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9A26A" w14:textId="77777777" w:rsidR="00C154B9" w:rsidRDefault="00C154B9">
      <w:pPr>
        <w:jc w:val="right"/>
        <w:rPr>
          <w:i/>
        </w:rPr>
      </w:pPr>
    </w:p>
    <w:p w14:paraId="7F687AFF" w14:textId="77777777" w:rsidR="00C154B9" w:rsidRDefault="0096642F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66437535" w14:textId="77777777" w:rsidR="00C154B9" w:rsidRDefault="0096642F">
      <w:pPr>
        <w:ind w:firstLine="567"/>
        <w:jc w:val="center"/>
      </w:pPr>
      <w:r>
        <w:t>ФИЛИАЛ МГУ В Г. ДУБНЕ</w:t>
      </w:r>
    </w:p>
    <w:p w14:paraId="44F453BC" w14:textId="77777777" w:rsidR="00C154B9" w:rsidRDefault="00C154B9">
      <w:pPr>
        <w:ind w:firstLine="567"/>
        <w:jc w:val="center"/>
      </w:pPr>
    </w:p>
    <w:p w14:paraId="6C3D3932" w14:textId="77777777" w:rsidR="00C154B9" w:rsidRDefault="0096642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03C83492" w14:textId="77777777" w:rsidR="00C154B9" w:rsidRDefault="0096642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32956CD4" w14:textId="77777777" w:rsidR="00C154B9" w:rsidRDefault="0096642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филиала МГУ в г.</w:t>
      </w:r>
      <w:r w:rsidR="006E1322">
        <w:rPr>
          <w:b/>
          <w:color w:val="000000"/>
          <w:lang w:val="en-US"/>
        </w:rPr>
        <w:t> </w:t>
      </w:r>
      <w:r>
        <w:rPr>
          <w:b/>
          <w:color w:val="000000"/>
        </w:rPr>
        <w:t>Дубне</w:t>
      </w:r>
    </w:p>
    <w:p w14:paraId="297CC5CD" w14:textId="77777777" w:rsidR="00C154B9" w:rsidRDefault="0096642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32BD1992" w14:textId="77777777" w:rsidR="00C154B9" w:rsidRDefault="0096642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1B8AD68D" w14:textId="77777777" w:rsidR="00C154B9" w:rsidRDefault="00C154B9">
      <w:pPr>
        <w:spacing w:line="360" w:lineRule="auto"/>
        <w:jc w:val="center"/>
        <w:rPr>
          <w:b/>
        </w:rPr>
      </w:pPr>
    </w:p>
    <w:p w14:paraId="385590E7" w14:textId="77777777" w:rsidR="00C154B9" w:rsidRDefault="0096642F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14:paraId="45A4B1CE" w14:textId="77777777" w:rsidR="00C154B9" w:rsidRDefault="0096642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14:paraId="5A45F50A" w14:textId="77777777" w:rsidR="00C154B9" w:rsidRDefault="0096642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НАУЧНО-ИССЛЕДОВАТЕЛЬСКАЯ РАБОТА</w:t>
      </w:r>
    </w:p>
    <w:p w14:paraId="48D66C3B" w14:textId="77777777" w:rsidR="00C154B9" w:rsidRDefault="00C154B9">
      <w:pPr>
        <w:jc w:val="center"/>
        <w:rPr>
          <w:i/>
        </w:rPr>
      </w:pPr>
    </w:p>
    <w:p w14:paraId="6502E6FA" w14:textId="77777777" w:rsidR="00C154B9" w:rsidRDefault="0096642F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3B63F2F7" w14:textId="77777777" w:rsidR="00C154B9" w:rsidRDefault="0096642F">
      <w:pPr>
        <w:pBdr>
          <w:bottom w:val="single" w:sz="4" w:space="1" w:color="000000"/>
        </w:pBdr>
        <w:jc w:val="center"/>
      </w:pPr>
      <w:r>
        <w:t>Магистратура</w:t>
      </w:r>
    </w:p>
    <w:p w14:paraId="046CC806" w14:textId="77777777" w:rsidR="00C154B9" w:rsidRDefault="00C154B9">
      <w:pPr>
        <w:jc w:val="center"/>
        <w:rPr>
          <w:b/>
          <w:i/>
        </w:rPr>
      </w:pPr>
    </w:p>
    <w:p w14:paraId="5C423CEF" w14:textId="77777777" w:rsidR="00C154B9" w:rsidRDefault="0096642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742883D9" w14:textId="77777777" w:rsidR="00C154B9" w:rsidRDefault="0096642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 xml:space="preserve">03.04.02 </w:t>
      </w:r>
      <w:r>
        <w:rPr>
          <w:sz w:val="26"/>
          <w:szCs w:val="26"/>
        </w:rPr>
        <w:t>Физика</w:t>
      </w:r>
    </w:p>
    <w:p w14:paraId="515712AB" w14:textId="77777777" w:rsidR="00C154B9" w:rsidRDefault="00C154B9">
      <w:pPr>
        <w:ind w:firstLine="567"/>
        <w:jc w:val="center"/>
      </w:pPr>
    </w:p>
    <w:p w14:paraId="14740743" w14:textId="77777777" w:rsidR="00C154B9" w:rsidRDefault="00C154B9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14:paraId="42474059" w14:textId="77777777" w:rsidR="00C154B9" w:rsidRDefault="0096642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14:paraId="427C7A36" w14:textId="77777777" w:rsidR="00C154B9" w:rsidRDefault="0096642F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частиц, Фундаментальная и прикладная ядерная физика</w:t>
      </w:r>
    </w:p>
    <w:p w14:paraId="3C694854" w14:textId="77777777" w:rsidR="00C154B9" w:rsidRDefault="00C154B9">
      <w:pPr>
        <w:ind w:firstLine="567"/>
        <w:jc w:val="center"/>
      </w:pPr>
    </w:p>
    <w:p w14:paraId="2E0888C5" w14:textId="77777777" w:rsidR="00C154B9" w:rsidRDefault="00C154B9">
      <w:pPr>
        <w:ind w:firstLine="567"/>
        <w:jc w:val="center"/>
      </w:pPr>
    </w:p>
    <w:p w14:paraId="1873C7A2" w14:textId="77777777" w:rsidR="00C154B9" w:rsidRDefault="00C154B9">
      <w:pPr>
        <w:ind w:firstLine="403"/>
        <w:jc w:val="center"/>
      </w:pPr>
    </w:p>
    <w:p w14:paraId="2CBE5211" w14:textId="77777777" w:rsidR="00C154B9" w:rsidRDefault="0096642F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1C5F2334" w14:textId="77777777" w:rsidR="00C154B9" w:rsidRDefault="00C154B9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08D6513E" w14:textId="77777777" w:rsidR="00C154B9" w:rsidRDefault="00C154B9">
      <w:pPr>
        <w:spacing w:line="360" w:lineRule="auto"/>
        <w:jc w:val="right"/>
      </w:pPr>
    </w:p>
    <w:p w14:paraId="20F778B7" w14:textId="77777777" w:rsidR="00C154B9" w:rsidRDefault="00C154B9">
      <w:pPr>
        <w:spacing w:line="360" w:lineRule="auto"/>
        <w:jc w:val="right"/>
      </w:pPr>
    </w:p>
    <w:p w14:paraId="50DEB901" w14:textId="77777777" w:rsidR="00C154B9" w:rsidRDefault="00C154B9">
      <w:pPr>
        <w:spacing w:line="360" w:lineRule="auto"/>
        <w:jc w:val="right"/>
        <w:rPr>
          <w:strike/>
          <w:color w:val="FF0000"/>
        </w:rPr>
      </w:pPr>
    </w:p>
    <w:p w14:paraId="0B6C41DE" w14:textId="77777777" w:rsidR="00C154B9" w:rsidRDefault="00C154B9">
      <w:pPr>
        <w:spacing w:line="360" w:lineRule="auto"/>
        <w:jc w:val="right"/>
        <w:rPr>
          <w:strike/>
          <w:color w:val="FF0000"/>
        </w:rPr>
      </w:pPr>
    </w:p>
    <w:p w14:paraId="5327A7B5" w14:textId="77777777" w:rsidR="00C154B9" w:rsidRDefault="00C154B9">
      <w:pPr>
        <w:spacing w:line="360" w:lineRule="auto"/>
        <w:jc w:val="right"/>
        <w:rPr>
          <w:strike/>
          <w:color w:val="FF0000"/>
        </w:rPr>
      </w:pPr>
    </w:p>
    <w:p w14:paraId="33599E3A" w14:textId="77777777" w:rsidR="00C154B9" w:rsidRDefault="00C154B9">
      <w:pPr>
        <w:spacing w:line="360" w:lineRule="auto"/>
        <w:jc w:val="right"/>
        <w:rPr>
          <w:strike/>
          <w:color w:val="FF0000"/>
        </w:rPr>
      </w:pPr>
    </w:p>
    <w:p w14:paraId="1017D7E3" w14:textId="77777777" w:rsidR="00C154B9" w:rsidRDefault="00C154B9">
      <w:pPr>
        <w:spacing w:line="360" w:lineRule="auto"/>
        <w:jc w:val="right"/>
        <w:rPr>
          <w:strike/>
          <w:color w:val="FF0000"/>
        </w:rPr>
      </w:pPr>
    </w:p>
    <w:p w14:paraId="7DC1D782" w14:textId="77777777" w:rsidR="00C154B9" w:rsidRDefault="00C154B9">
      <w:pPr>
        <w:spacing w:line="360" w:lineRule="auto"/>
        <w:jc w:val="right"/>
        <w:rPr>
          <w:strike/>
          <w:color w:val="FF0000"/>
        </w:rPr>
      </w:pPr>
    </w:p>
    <w:p w14:paraId="10759156" w14:textId="51142594" w:rsidR="00C154B9" w:rsidRDefault="0096642F">
      <w:pPr>
        <w:spacing w:line="360" w:lineRule="auto"/>
        <w:jc w:val="center"/>
      </w:pPr>
      <w:r>
        <w:t>Дубна 202</w:t>
      </w:r>
      <w:r w:rsidR="000F451E" w:rsidRPr="00471917">
        <w:t>4</w:t>
      </w:r>
      <w:r>
        <w:t xml:space="preserve"> г.</w:t>
      </w:r>
    </w:p>
    <w:p w14:paraId="09555481" w14:textId="77777777" w:rsidR="00C154B9" w:rsidRDefault="0096642F">
      <w:pPr>
        <w:spacing w:line="360" w:lineRule="auto"/>
        <w:jc w:val="center"/>
      </w:pPr>
      <w:r>
        <w:br w:type="page"/>
      </w:r>
    </w:p>
    <w:p w14:paraId="29979E8C" w14:textId="77777777" w:rsidR="00C154B9" w:rsidRDefault="0096642F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14:paraId="38AA37DA" w14:textId="77777777" w:rsidR="00C154B9" w:rsidRDefault="00C154B9">
      <w:pPr>
        <w:spacing w:line="360" w:lineRule="auto"/>
        <w:jc w:val="both"/>
        <w:rPr>
          <w:color w:val="000000"/>
        </w:rPr>
      </w:pPr>
    </w:p>
    <w:p w14:paraId="752D7B9C" w14:textId="77777777" w:rsidR="00C154B9" w:rsidRDefault="0096642F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14:paraId="6CEC1292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37915178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5CEF27C2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5DD51C09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53A167F3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721DB795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7918B4F4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43E2EF26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73FD5E0B" w14:textId="77777777" w:rsidR="00C154B9" w:rsidRDefault="00C154B9">
      <w:pPr>
        <w:spacing w:line="360" w:lineRule="auto"/>
        <w:jc w:val="center"/>
        <w:rPr>
          <w:b/>
          <w:i/>
        </w:rPr>
      </w:pPr>
    </w:p>
    <w:p w14:paraId="5A0DB2A6" w14:textId="77777777" w:rsidR="00C154B9" w:rsidRDefault="0096642F">
      <w:pPr>
        <w:ind w:firstLine="567"/>
      </w:pPr>
      <w:r>
        <w:rPr>
          <w:b/>
        </w:rPr>
        <w:t>Авторы–составители:</w:t>
      </w:r>
    </w:p>
    <w:p w14:paraId="0CF276CF" w14:textId="77777777" w:rsidR="000F451E" w:rsidRPr="00015F6D" w:rsidRDefault="000F451E" w:rsidP="000F451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>д.ф.-м.н. Авдеев М.В.</w:t>
      </w:r>
    </w:p>
    <w:p w14:paraId="4CC4A715" w14:textId="77777777" w:rsidR="000F451E" w:rsidRPr="00015F6D" w:rsidRDefault="000F451E" w:rsidP="000F451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д.ф.-м.н. Ольшевский А.Г.</w:t>
      </w:r>
    </w:p>
    <w:p w14:paraId="2F4AC033" w14:textId="77777777" w:rsidR="000F451E" w:rsidRPr="00015F6D" w:rsidRDefault="000F451E" w:rsidP="000F451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</w:t>
      </w:r>
      <w:proofErr w:type="spellStart"/>
      <w:r w:rsidRPr="00015F6D">
        <w:rPr>
          <w:color w:val="000000"/>
        </w:rPr>
        <w:t>к.ф.м</w:t>
      </w:r>
      <w:proofErr w:type="spellEnd"/>
      <w:r w:rsidRPr="00015F6D">
        <w:rPr>
          <w:color w:val="000000"/>
        </w:rPr>
        <w:t xml:space="preserve">.-н. Леонтьев В.В. </w:t>
      </w:r>
    </w:p>
    <w:p w14:paraId="2FB33AF1" w14:textId="77777777" w:rsidR="00C154B9" w:rsidRDefault="0096642F">
      <w:r>
        <w:t xml:space="preserve"> </w:t>
      </w:r>
    </w:p>
    <w:p w14:paraId="09E90F3D" w14:textId="77777777" w:rsidR="00C154B9" w:rsidRDefault="0096642F">
      <w:pPr>
        <w:ind w:firstLine="567"/>
        <w:jc w:val="both"/>
        <w:rPr>
          <w:b/>
          <w:color w:val="000000"/>
        </w:rPr>
      </w:pPr>
      <w:r>
        <w:rPr>
          <w:b/>
          <w:color w:val="000000"/>
        </w:rPr>
        <w:t>Руководители магистерских программ</w:t>
      </w:r>
    </w:p>
    <w:p w14:paraId="4CFA48E9" w14:textId="77777777" w:rsidR="00C154B9" w:rsidRDefault="0096642F">
      <w:pPr>
        <w:ind w:right="-6" w:firstLine="567"/>
        <w:jc w:val="both"/>
      </w:pPr>
      <w:r>
        <w:t>1. Доктор физ.-мат. наук, профессор академик РАН В.А. Матвеев, заведующий кафедрой физического факультета МГУ</w:t>
      </w:r>
    </w:p>
    <w:p w14:paraId="38CC03DD" w14:textId="77777777" w:rsidR="00C154B9" w:rsidRDefault="0096642F">
      <w:pPr>
        <w:ind w:right="-6" w:firstLine="567"/>
        <w:jc w:val="both"/>
        <w:rPr>
          <w:i/>
          <w:color w:val="FF0000"/>
          <w:vertAlign w:val="superscript"/>
        </w:rPr>
      </w:pPr>
      <w:r>
        <w:t xml:space="preserve">2. Доктор физ.-мат. наук, академик РАН Г.В. Трубников, по совместительству заведующий кафедрой физического факультета МГУ  </w:t>
      </w:r>
    </w:p>
    <w:p w14:paraId="05BCFA5F" w14:textId="77777777" w:rsidR="00C154B9" w:rsidRDefault="00C154B9">
      <w:pPr>
        <w:spacing w:line="360" w:lineRule="auto"/>
        <w:jc w:val="center"/>
        <w:rPr>
          <w:b/>
          <w:i/>
        </w:rPr>
        <w:sectPr w:rsidR="00C154B9">
          <w:footerReference w:type="even" r:id="rId8"/>
          <w:footerReference w:type="default" r:id="rId9"/>
          <w:footerReference w:type="first" r:id="rId10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  <w:bookmarkStart w:id="0" w:name="_heading=h.gjdgxs" w:colFirst="0" w:colLast="0"/>
      <w:bookmarkEnd w:id="0"/>
    </w:p>
    <w:p w14:paraId="3DDDD41F" w14:textId="77777777" w:rsidR="00C154B9" w:rsidRDefault="0096642F">
      <w:pPr>
        <w:jc w:val="center"/>
        <w:rPr>
          <w:b/>
          <w:color w:val="000000"/>
        </w:rPr>
      </w:pPr>
      <w:bookmarkStart w:id="1" w:name="_heading=h.30j0zll" w:colFirst="0" w:colLast="0"/>
      <w:bookmarkEnd w:id="1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>«Научно-исследовательская работа»</w:t>
      </w:r>
    </w:p>
    <w:p w14:paraId="021F794A" w14:textId="77777777" w:rsidR="00C154B9" w:rsidRDefault="00C154B9">
      <w:pPr>
        <w:jc w:val="center"/>
        <w:rPr>
          <w:color w:val="000000"/>
        </w:rPr>
      </w:pPr>
    </w:p>
    <w:p w14:paraId="0C7CBF10" w14:textId="77777777" w:rsidR="00C154B9" w:rsidRDefault="0096642F">
      <w:pPr>
        <w:ind w:firstLine="708"/>
        <w:jc w:val="both"/>
        <w:rPr>
          <w:color w:val="000000"/>
        </w:rPr>
      </w:pPr>
      <w:r>
        <w:rPr>
          <w:color w:val="000000"/>
        </w:rPr>
        <w:t>Научно-исследовательская работа является видом учебной практики, основной задачей которой является углубление и закрепление теоретической подготовки, приобретение опыта и практических навыков самостоятельной научно-исследовательской работы под руководством специалистов более высокой квалификации, а также подготовка научного материала для последующей защиты выпускной квалификационной работы. Практическая часть работы выполняется в научных группах на оборудовании Объединенного института ядерных исследований.</w:t>
      </w:r>
    </w:p>
    <w:p w14:paraId="28BA7E9D" w14:textId="77777777" w:rsidR="00C154B9" w:rsidRDefault="00C154B9">
      <w:pPr>
        <w:ind w:firstLine="709"/>
        <w:jc w:val="both"/>
        <w:rPr>
          <w:color w:val="000000"/>
        </w:rPr>
      </w:pPr>
    </w:p>
    <w:p w14:paraId="1598278B" w14:textId="77777777" w:rsidR="00C154B9" w:rsidRDefault="00C154B9">
      <w:pPr>
        <w:ind w:firstLine="709"/>
        <w:jc w:val="both"/>
        <w:rPr>
          <w:color w:val="000000"/>
        </w:rPr>
      </w:pPr>
    </w:p>
    <w:p w14:paraId="0931B3E9" w14:textId="77777777" w:rsidR="00C154B9" w:rsidRDefault="0096642F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14:paraId="52CFBA83" w14:textId="77777777" w:rsidR="00C154B9" w:rsidRDefault="00C154B9">
      <w:pPr>
        <w:jc w:val="both"/>
        <w:rPr>
          <w:color w:val="000000"/>
        </w:rPr>
      </w:pPr>
    </w:p>
    <w:p w14:paraId="06331304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Место дисциплины в структуре основной профессиональной образовательной программы высшего образования (ОПОП ВО).</w:t>
      </w:r>
    </w:p>
    <w:p w14:paraId="706D2CF5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14:paraId="2762AF29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>Результаты обучения по дисциплине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14:paraId="0FE690FD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14:paraId="1B54EC44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Язык обучения.</w:t>
      </w:r>
    </w:p>
    <w:p w14:paraId="23F8A294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14:paraId="1481D23F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Объем дисциплины</w:t>
      </w:r>
    </w:p>
    <w:p w14:paraId="536B837E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14:paraId="5EA052FC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14:paraId="479C820F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Фонд оценочных средств (ФОС) для оценивания результатов обучения по дисциплине (модулю).</w:t>
      </w:r>
    </w:p>
    <w:p w14:paraId="5A366498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14:paraId="73BE11AD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14:paraId="5DB920B8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14:paraId="22290AE3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14:paraId="1B936A5A" w14:textId="77777777" w:rsidR="00C154B9" w:rsidRDefault="0096642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14:paraId="0163C7E8" w14:textId="77777777" w:rsidR="00C154B9" w:rsidRDefault="0096642F">
      <w:r>
        <w:rPr>
          <w:b/>
        </w:rPr>
        <w:lastRenderedPageBreak/>
        <w:t xml:space="preserve">1. </w:t>
      </w:r>
      <w:r>
        <w:rPr>
          <w:b/>
          <w:color w:val="000000"/>
        </w:rPr>
        <w:t>Место дисциплины в структуре ОПОП ВО</w:t>
      </w:r>
    </w:p>
    <w:p w14:paraId="6BF8AE26" w14:textId="77777777" w:rsidR="00C154B9" w:rsidRDefault="00C154B9">
      <w:pPr>
        <w:keepNext/>
        <w:tabs>
          <w:tab w:val="left" w:pos="284"/>
        </w:tabs>
        <w:jc w:val="center"/>
        <w:rPr>
          <w:b/>
        </w:rPr>
      </w:pPr>
    </w:p>
    <w:p w14:paraId="3E3DE1B7" w14:textId="77777777" w:rsidR="00C154B9" w:rsidRDefault="0096642F">
      <w:pPr>
        <w:tabs>
          <w:tab w:val="left" w:pos="0"/>
          <w:tab w:val="left" w:pos="540"/>
          <w:tab w:val="left" w:pos="1701"/>
        </w:tabs>
        <w:jc w:val="both"/>
        <w:rPr>
          <w:color w:val="000000"/>
        </w:rPr>
      </w:pPr>
      <w:r>
        <w:rPr>
          <w:color w:val="000000"/>
        </w:rPr>
        <w:t>Научно-исследовательская практика относится к учебной практике - обязательной части программы магистратуры. Реализуется на 1-ом и 2-ом курсе в 1,2,3 семестрах.</w:t>
      </w:r>
    </w:p>
    <w:p w14:paraId="6708FCE0" w14:textId="77777777" w:rsidR="00C154B9" w:rsidRDefault="00C154B9">
      <w:pPr>
        <w:tabs>
          <w:tab w:val="left" w:pos="0"/>
          <w:tab w:val="left" w:pos="540"/>
          <w:tab w:val="left" w:pos="1701"/>
        </w:tabs>
        <w:jc w:val="both"/>
      </w:pPr>
    </w:p>
    <w:p w14:paraId="5ED9FD95" w14:textId="77777777" w:rsidR="00C154B9" w:rsidRDefault="0096642F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14:paraId="6BE21FA8" w14:textId="77777777" w:rsidR="00C154B9" w:rsidRDefault="00C154B9"/>
    <w:p w14:paraId="5CE56AC3" w14:textId="77777777" w:rsidR="00C154B9" w:rsidRDefault="0096642F">
      <w:pPr>
        <w:rPr>
          <w:i/>
        </w:rPr>
      </w:pPr>
      <w:r>
        <w:rPr>
          <w:color w:val="000000"/>
        </w:rPr>
        <w:t>Базовые знания основ ядерной физики в объеме классических университетских курсов.</w:t>
      </w:r>
    </w:p>
    <w:p w14:paraId="683DA90F" w14:textId="77777777" w:rsidR="00C154B9" w:rsidRDefault="00C154B9">
      <w:pPr>
        <w:rPr>
          <w:i/>
        </w:rPr>
      </w:pPr>
    </w:p>
    <w:p w14:paraId="208B85B5" w14:textId="77777777" w:rsidR="00C154B9" w:rsidRDefault="0096642F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обучения по дисциплине (модулю), соотнесенные с формируемыми компетенциями </w:t>
      </w:r>
    </w:p>
    <w:p w14:paraId="239541C1" w14:textId="77777777" w:rsidR="00C154B9" w:rsidRDefault="00C154B9">
      <w:pPr>
        <w:rPr>
          <w:i/>
        </w:rPr>
      </w:pPr>
    </w:p>
    <w:p w14:paraId="30084A27" w14:textId="77777777" w:rsidR="00C154B9" w:rsidRDefault="0096642F">
      <w:pPr>
        <w:jc w:val="both"/>
      </w:pPr>
      <w:r>
        <w:t>В результате освоения дисциплины у обучающихся должны быть сформированы:</w:t>
      </w:r>
    </w:p>
    <w:p w14:paraId="4911871E" w14:textId="77777777" w:rsidR="00C154B9" w:rsidRDefault="00C154B9">
      <w:pPr>
        <w:rPr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AA7F0A" w14:paraId="423A351D" w14:textId="77777777" w:rsidTr="002721C6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33A38" w14:textId="77777777" w:rsidR="00AA7F0A" w:rsidRDefault="00AA7F0A" w:rsidP="002721C6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D13B7" w14:textId="77777777" w:rsidR="00AA7F0A" w:rsidRDefault="00AA7F0A" w:rsidP="002721C6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AA7F0A" w14:paraId="06640C91" w14:textId="77777777" w:rsidTr="002721C6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47279" w14:textId="77777777" w:rsidR="00AA7F0A" w:rsidRDefault="00AA7F0A" w:rsidP="002721C6">
            <w:pPr>
              <w:widowControl w:val="0"/>
              <w:spacing w:line="276" w:lineRule="auto"/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87D1A" w14:textId="77777777" w:rsidR="00AA7F0A" w:rsidRDefault="00AA7F0A" w:rsidP="002721C6">
            <w:pPr>
              <w:widowControl w:val="0"/>
              <w:spacing w:line="276" w:lineRule="auto"/>
            </w:pPr>
          </w:p>
        </w:tc>
      </w:tr>
      <w:tr w:rsidR="00AA7F0A" w14:paraId="284B121C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2BA0B" w14:textId="77777777" w:rsidR="00AA7F0A" w:rsidRDefault="00AA7F0A" w:rsidP="002721C6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E81324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1333302F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2DCC4854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10FF7C69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34547CF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AA7F0A" w14:paraId="623BACF1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271BE" w14:textId="77777777" w:rsidR="00AA7F0A" w:rsidRDefault="00AA7F0A" w:rsidP="002721C6">
            <w:pPr>
              <w:widowControl w:val="0"/>
            </w:pPr>
            <w:r>
              <w:t>УК-3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D2815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инновационные достижения современной ядерной физики </w:t>
            </w:r>
          </w:p>
          <w:p w14:paraId="79B95925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569DDF9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>
              <w:t>результатов;  определять</w:t>
            </w:r>
            <w:proofErr w:type="gramEnd"/>
            <w:r>
              <w:t xml:space="preserve"> целевые этапы и основные объемы работ</w:t>
            </w:r>
          </w:p>
          <w:p w14:paraId="0197AD81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32E7D4D4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14:paraId="02DC8DE1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</w:tc>
      </w:tr>
      <w:tr w:rsidR="00AA7F0A" w14:paraId="5212EB48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68497" w14:textId="77777777" w:rsidR="00AA7F0A" w:rsidRDefault="00AA7F0A" w:rsidP="002721C6">
            <w:pPr>
              <w:widowControl w:val="0"/>
            </w:pPr>
            <w:r>
              <w:t>УК-4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F95E49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подходы к организации работы научного коллектива</w:t>
            </w:r>
          </w:p>
          <w:p w14:paraId="0AA2F0A9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27F74A94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Уметь</w:t>
            </w:r>
            <w: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54F4D8AB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50290E35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>Владеть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AA7F0A" w14:paraId="2D46E9EB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915CE" w14:textId="77777777" w:rsidR="00AA7F0A" w:rsidRDefault="00AA7F0A" w:rsidP="002721C6">
            <w:pPr>
              <w:widowControl w:val="0"/>
            </w:pPr>
            <w:r>
              <w:t>УК-5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2641D9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современные коммуникативные технологии, в том числе на иностранном языке (иностранном языках), </w:t>
            </w:r>
            <w:r>
              <w:lastRenderedPageBreak/>
              <w:t xml:space="preserve">используемые для академического и профессионального взаимодействия в области современной ядерной физики; </w:t>
            </w:r>
          </w:p>
          <w:p w14:paraId="17B8FCA6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2EC1257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представлять результаты научной деятельности, с учетом специфики канала коммуникации</w:t>
            </w:r>
          </w:p>
          <w:p w14:paraId="42C78380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7B0C989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аргументированного и конструктивного представления научных результатов в академической и профессиональной среде</w:t>
            </w:r>
          </w:p>
        </w:tc>
      </w:tr>
      <w:tr w:rsidR="00AA7F0A" w14:paraId="55057834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8A907" w14:textId="77777777" w:rsidR="00AA7F0A" w:rsidRDefault="00AA7F0A" w:rsidP="002721C6">
            <w:pPr>
              <w:widowControl w:val="0"/>
            </w:pPr>
            <w:r>
              <w:lastRenderedPageBreak/>
              <w:t>УК-6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91E0D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основы и закономерности социального и межкультурного взаимодействия, направленного на решение профессиональных задач</w:t>
            </w:r>
          </w:p>
          <w:p w14:paraId="1392AE85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7D3DD6F7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грамотно, доступно излагать профессиональную информацию в процессе межкультурного взаимодействия учетом особенностей аудитории, соблюдая этические нормы</w:t>
            </w:r>
          </w:p>
          <w:p w14:paraId="486CB9D7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0E224D8B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организации продуктивного взаимодействия с учетом национальных, этнокультурных, конфессиональных особенностей; приемами преодоления коммуникативных, образовательных, этнических, конфессиональных и других барьеров в процессе межкультурного взаимодействия</w:t>
            </w:r>
          </w:p>
        </w:tc>
      </w:tr>
      <w:tr w:rsidR="00AA7F0A" w14:paraId="4960B2A2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15142" w14:textId="77777777" w:rsidR="00AA7F0A" w:rsidRDefault="00AA7F0A" w:rsidP="002721C6">
            <w:pPr>
              <w:widowControl w:val="0"/>
              <w:jc w:val="both"/>
            </w:pPr>
            <w:r>
              <w:t>УК-7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F7402B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принципы профессионального и личностного развития, исходя из этапов становления научного работника</w:t>
            </w:r>
          </w:p>
          <w:p w14:paraId="4365A0BD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2CD45AD0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Уметь</w:t>
            </w:r>
            <w:r>
              <w:t xml:space="preserve"> решать задачи собственного профессионального и личностного развития, расставлять приоритеты собственной деятельности и способы ее совершенствования на основе самооценки</w:t>
            </w:r>
          </w:p>
          <w:p w14:paraId="69ACA378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1F081E7E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управления своей познавательной деятельностью и ее совершенствования на основе самооценки и принципов непрерывного образования</w:t>
            </w:r>
          </w:p>
          <w:p w14:paraId="158690D5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  <w:p w14:paraId="666EF2AD" w14:textId="77777777" w:rsidR="00AA7F0A" w:rsidRDefault="00AA7F0A" w:rsidP="002721C6">
            <w:pPr>
              <w:widowControl w:val="0"/>
              <w:tabs>
                <w:tab w:val="left" w:pos="708"/>
              </w:tabs>
              <w:ind w:left="-100"/>
            </w:pPr>
            <w:r>
              <w:t xml:space="preserve"> </w:t>
            </w:r>
          </w:p>
        </w:tc>
      </w:tr>
      <w:tr w:rsidR="00AA7F0A" w14:paraId="5CFC8BEB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1DE40" w14:textId="77777777" w:rsidR="00AA7F0A" w:rsidRDefault="00AA7F0A" w:rsidP="002721C6">
            <w:pPr>
              <w:widowControl w:val="0"/>
              <w:jc w:val="both"/>
            </w:pPr>
            <w:r>
              <w:t>ОПК-1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A7F83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05EA5450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09B13DFC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FA39382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715ECD72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AA7F0A" w14:paraId="16232212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099CD" w14:textId="77777777" w:rsidR="00AA7F0A" w:rsidRDefault="00AA7F0A" w:rsidP="002721C6">
            <w:pPr>
              <w:widowControl w:val="0"/>
              <w:jc w:val="both"/>
            </w:pPr>
            <w:r>
              <w:t>ОПК-2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6928BC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принципы построения современного образовательного процесса в области ядерной физики</w:t>
            </w:r>
          </w:p>
          <w:p w14:paraId="624C9746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2F54569C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осуществлять педагогическую поддержку при выполнении обучающимися поставленных научно-</w:t>
            </w:r>
            <w:r>
              <w:lastRenderedPageBreak/>
              <w:t>образовательных задач в области современной ядерной физики</w:t>
            </w:r>
          </w:p>
          <w:p w14:paraId="518B7404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6DEE9305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педагога при осуществлении научно-образовательного процесса в области современной ядерной физики</w:t>
            </w:r>
          </w:p>
          <w:p w14:paraId="748B1149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</w:tc>
      </w:tr>
      <w:tr w:rsidR="00AA7F0A" w14:paraId="7B1FA246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ECC74" w14:textId="77777777" w:rsidR="00AA7F0A" w:rsidRDefault="00AA7F0A" w:rsidP="002721C6">
            <w:pPr>
              <w:widowControl w:val="0"/>
              <w:jc w:val="both"/>
            </w:pPr>
            <w:r>
              <w:lastRenderedPageBreak/>
              <w:t>ОПК-3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5655A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достижения современной ядерной физики в разрезе междисциплинарного научного развития</w:t>
            </w:r>
          </w:p>
          <w:p w14:paraId="0D20EDDE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43521D56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современные достижения естествознания при анализе и постановке научных задач</w:t>
            </w:r>
          </w:p>
          <w:p w14:paraId="403C5538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659E0B2D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анализа и синтеза современных научных междисциплинарных результатов при проведении профильных научных исследований </w:t>
            </w:r>
          </w:p>
        </w:tc>
      </w:tr>
      <w:tr w:rsidR="00AA7F0A" w14:paraId="7007B3FF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14AF9" w14:textId="77777777" w:rsidR="00AA7F0A" w:rsidRDefault="00AA7F0A" w:rsidP="002721C6">
            <w:pPr>
              <w:widowControl w:val="0"/>
              <w:jc w:val="both"/>
            </w:pPr>
            <w:r>
              <w:t>ОПК-4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C5E987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309CCD4A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0A7C634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60F97B00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5DF09187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  <w:p w14:paraId="710BE2C6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</w:tc>
      </w:tr>
      <w:tr w:rsidR="00AA7F0A" w14:paraId="49024F3C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13764" w14:textId="77777777" w:rsidR="00AA7F0A" w:rsidRDefault="00AA7F0A" w:rsidP="002721C6">
            <w:pPr>
              <w:widowControl w:val="0"/>
              <w:jc w:val="both"/>
            </w:pPr>
            <w:r>
              <w:t>ОПК-5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06FDF9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4F4A2308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6A2EC11F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1EB3AC96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6DF0C6A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AA7F0A" w14:paraId="2F17761E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684CA" w14:textId="77777777" w:rsidR="00AA7F0A" w:rsidRDefault="00AA7F0A" w:rsidP="002721C6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412AF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0A1A7A63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34D5D8F8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0AF173FE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6BFB9F34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AA7F0A" w14:paraId="0734D64A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B29DA" w14:textId="77777777" w:rsidR="00AA7F0A" w:rsidRDefault="00AA7F0A" w:rsidP="002721C6">
            <w:pPr>
              <w:widowControl w:val="0"/>
              <w:spacing w:before="80"/>
              <w:jc w:val="both"/>
            </w:pPr>
            <w:r>
              <w:t>ПК-2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215893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354FEB13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55FA126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lastRenderedPageBreak/>
              <w:t>Уметь</w:t>
            </w:r>
            <w:r>
              <w:t xml:space="preserve"> модернизировать программное и аппаратное обеспечение информационных и автоматизированных систем для решения поставленной </w:t>
            </w:r>
            <w:proofErr w:type="gramStart"/>
            <w:r>
              <w:t>научной  задачи</w:t>
            </w:r>
            <w:proofErr w:type="gramEnd"/>
          </w:p>
          <w:p w14:paraId="75A15687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49817A12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AA7F0A" w14:paraId="50C966AB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D8EE1" w14:textId="77777777" w:rsidR="00AA7F0A" w:rsidRDefault="00AA7F0A" w:rsidP="002721C6">
            <w:pPr>
              <w:widowControl w:val="0"/>
              <w:spacing w:before="80"/>
              <w:jc w:val="both"/>
            </w:pPr>
            <w:r>
              <w:lastRenderedPageBreak/>
              <w:t>ПК-5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2F17D7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научные принципы и методы исследований в области современной ядерной физики</w:t>
            </w:r>
          </w:p>
          <w:p w14:paraId="39B28599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10BC070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</w:t>
            </w:r>
          </w:p>
          <w:p w14:paraId="1866D6EA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3C4F7F0A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педагогического сопровождения научно-исследовательской деятельности обучающихся младших курсов</w:t>
            </w:r>
          </w:p>
        </w:tc>
      </w:tr>
      <w:tr w:rsidR="00AA7F0A" w14:paraId="728F29B5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48543" w14:textId="77777777" w:rsidR="00AA7F0A" w:rsidRDefault="00AA7F0A" w:rsidP="002721C6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293EB1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разделы и направления в физике элементарных частиц.</w:t>
            </w:r>
          </w:p>
          <w:p w14:paraId="575706F5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40B2CC1B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структурировать явления физики элементарных частиц, создавать или подбирать физическую модель для их описания.</w:t>
            </w:r>
          </w:p>
          <w:p w14:paraId="264CFF40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72E9131D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  <w:tr w:rsidR="00AA7F0A" w14:paraId="2DF6FDF3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FED6D" w14:textId="77777777" w:rsidR="00AA7F0A" w:rsidRDefault="00AA7F0A" w:rsidP="002721C6">
            <w:pPr>
              <w:widowControl w:val="0"/>
              <w:jc w:val="both"/>
            </w:pPr>
            <w:r>
              <w:t>МПК-2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84655C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Знать</w:t>
            </w:r>
            <w:r>
              <w:t xml:space="preserve"> порядок организации научного исследования в области физики элементарных частиц</w:t>
            </w:r>
          </w:p>
          <w:p w14:paraId="06315085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2CEAA67B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проводить работу с источниками информации для подготовки плана научного исследования в области физики элементарных частиц</w:t>
            </w:r>
          </w:p>
          <w:p w14:paraId="41017DF2" w14:textId="77777777" w:rsidR="00AA7F0A" w:rsidRDefault="00AA7F0A" w:rsidP="002721C6">
            <w:pPr>
              <w:widowControl w:val="0"/>
              <w:ind w:left="-100"/>
            </w:pPr>
            <w:r>
              <w:t xml:space="preserve"> </w:t>
            </w:r>
          </w:p>
          <w:p w14:paraId="71498EC5" w14:textId="77777777" w:rsidR="00AA7F0A" w:rsidRDefault="00AA7F0A" w:rsidP="002721C6">
            <w:pPr>
              <w:widowControl w:val="0"/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научного исследования в области физики элементарных частиц</w:t>
            </w:r>
          </w:p>
        </w:tc>
      </w:tr>
      <w:tr w:rsidR="00AA7F0A" w14:paraId="1C497888" w14:textId="77777777" w:rsidTr="002721C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919C8" w14:textId="77777777" w:rsidR="00AA7F0A" w:rsidRDefault="00AA7F0A" w:rsidP="002721C6">
            <w:pPr>
              <w:widowControl w:val="0"/>
              <w:jc w:val="both"/>
            </w:pPr>
            <w:r>
              <w:t>МПК-3</w:t>
            </w:r>
          </w:p>
        </w:tc>
        <w:tc>
          <w:tcPr>
            <w:tcW w:w="637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DF0AEF" w14:textId="77777777" w:rsidR="00AA7F0A" w:rsidRDefault="00AA7F0A" w:rsidP="002721C6">
            <w:pPr>
              <w:widowControl w:val="0"/>
              <w:ind w:left="-100"/>
              <w:jc w:val="both"/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области физики элементарных частиц</w:t>
            </w:r>
          </w:p>
          <w:p w14:paraId="36B367A3" w14:textId="77777777" w:rsidR="00AA7F0A" w:rsidRDefault="00AA7F0A" w:rsidP="002721C6">
            <w:pPr>
              <w:widowControl w:val="0"/>
              <w:ind w:left="-100"/>
              <w:jc w:val="both"/>
            </w:pPr>
            <w:r>
              <w:t xml:space="preserve"> </w:t>
            </w:r>
          </w:p>
          <w:p w14:paraId="1B9BB8F3" w14:textId="77777777" w:rsidR="00AA7F0A" w:rsidRDefault="00AA7F0A" w:rsidP="002721C6">
            <w:pPr>
              <w:widowControl w:val="0"/>
              <w:ind w:left="-100"/>
              <w:jc w:val="both"/>
            </w:pPr>
            <w:r>
              <w:rPr>
                <w:u w:val="single"/>
              </w:rPr>
              <w:t>Уметь</w:t>
            </w:r>
            <w:r>
              <w:t xml:space="preserve"> применять математические методы при решении поставленных научных задач физики элементарных частиц</w:t>
            </w:r>
          </w:p>
          <w:p w14:paraId="401308DC" w14:textId="77777777" w:rsidR="00AA7F0A" w:rsidRDefault="00AA7F0A" w:rsidP="002721C6">
            <w:pPr>
              <w:widowControl w:val="0"/>
              <w:ind w:left="-100"/>
              <w:jc w:val="both"/>
            </w:pPr>
            <w:r>
              <w:t xml:space="preserve"> </w:t>
            </w:r>
          </w:p>
          <w:p w14:paraId="3547BDCF" w14:textId="77777777" w:rsidR="00AA7F0A" w:rsidRDefault="00AA7F0A" w:rsidP="002721C6">
            <w:pPr>
              <w:widowControl w:val="0"/>
              <w:ind w:left="-100"/>
              <w:jc w:val="both"/>
            </w:pPr>
            <w:r>
              <w:rPr>
                <w:u w:val="single"/>
              </w:rPr>
              <w:t>Владеть</w:t>
            </w:r>
            <w:r>
              <w:t xml:space="preserve"> современными численно-математическими метолами при решении задач профессиональной деятельности в области физики элементарных частиц </w:t>
            </w:r>
          </w:p>
        </w:tc>
      </w:tr>
    </w:tbl>
    <w:p w14:paraId="49C7EE16" w14:textId="77777777" w:rsidR="00C154B9" w:rsidRDefault="00C154B9">
      <w:pPr>
        <w:rPr>
          <w:i/>
        </w:rPr>
      </w:pPr>
    </w:p>
    <w:p w14:paraId="1605A0DB" w14:textId="77777777" w:rsidR="00C154B9" w:rsidRDefault="00C154B9">
      <w:pPr>
        <w:rPr>
          <w:i/>
          <w:highlight w:val="white"/>
        </w:rPr>
      </w:pPr>
    </w:p>
    <w:p w14:paraId="70F8A362" w14:textId="77777777" w:rsidR="00C154B9" w:rsidRDefault="0096642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учебная, очная, стационарная, дискретно, параллельно с теоретическим обучением</w:t>
      </w:r>
    </w:p>
    <w:p w14:paraId="0DA0DECA" w14:textId="77777777" w:rsidR="00C154B9" w:rsidRDefault="00C154B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6F8FAC58" w14:textId="77777777" w:rsidR="00C154B9" w:rsidRDefault="0096642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lastRenderedPageBreak/>
        <w:t xml:space="preserve">Язык обучения: </w:t>
      </w:r>
      <w:r>
        <w:rPr>
          <w:color w:val="000000"/>
        </w:rPr>
        <w:t>русский.</w:t>
      </w:r>
    </w:p>
    <w:p w14:paraId="75D39850" w14:textId="77777777" w:rsidR="00C154B9" w:rsidRDefault="00C154B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51872814" w14:textId="77777777" w:rsidR="00C154B9" w:rsidRDefault="0096642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14:paraId="49195A36" w14:textId="77777777" w:rsidR="00C154B9" w:rsidRDefault="00C154B9"/>
    <w:p w14:paraId="6CA6A660" w14:textId="77777777" w:rsidR="00C154B9" w:rsidRDefault="0096642F">
      <w:pPr>
        <w:rPr>
          <w:i/>
        </w:rPr>
      </w:pPr>
      <w:r>
        <w:rPr>
          <w:i/>
        </w:rPr>
        <w:t>Тема 1. Организационный этап</w:t>
      </w:r>
    </w:p>
    <w:p w14:paraId="5049AC22" w14:textId="77777777" w:rsidR="00C154B9" w:rsidRDefault="0096642F">
      <w:r>
        <w:t xml:space="preserve">Установочный инструктаж по целям, задачам, срокам и требуемой отчетности по научно-исследовательской работе. Инструктаж по технике безопасности. </w:t>
      </w:r>
    </w:p>
    <w:p w14:paraId="355D668D" w14:textId="77777777" w:rsidR="00C154B9" w:rsidRDefault="00C154B9"/>
    <w:p w14:paraId="5B33ECAA" w14:textId="77777777" w:rsidR="00C154B9" w:rsidRDefault="0096642F">
      <w:pPr>
        <w:rPr>
          <w:i/>
        </w:rPr>
      </w:pPr>
      <w:r>
        <w:rPr>
          <w:i/>
        </w:rPr>
        <w:t xml:space="preserve">Тема 2. Подготовительный этап </w:t>
      </w:r>
    </w:p>
    <w:p w14:paraId="720B0D7F" w14:textId="77777777" w:rsidR="00C154B9" w:rsidRDefault="0096642F">
      <w:r>
        <w:t>Содержательная формулировка задач для решения в ходе научно-исследовательской работы, вида и объема результатов, которые должны быть получены. Изучение научной литературы согласно поставленной задаче.</w:t>
      </w:r>
    </w:p>
    <w:p w14:paraId="2D11B5E0" w14:textId="77777777" w:rsidR="00C154B9" w:rsidRDefault="00C154B9"/>
    <w:p w14:paraId="1B7B2C37" w14:textId="77777777" w:rsidR="00C154B9" w:rsidRDefault="0096642F">
      <w:pPr>
        <w:rPr>
          <w:i/>
        </w:rPr>
      </w:pPr>
      <w:r>
        <w:rPr>
          <w:i/>
        </w:rPr>
        <w:t xml:space="preserve">Тема 3. Научно-исследовательский этап </w:t>
      </w:r>
    </w:p>
    <w:p w14:paraId="5F5C0BA7" w14:textId="77777777" w:rsidR="00C154B9" w:rsidRDefault="0096642F">
      <w:r>
        <w:t xml:space="preserve">Проведение научно-исследовательской работы, проведение необходимых теоретических расчетов, компьютерного моделирования, </w:t>
      </w:r>
      <w:proofErr w:type="gramStart"/>
      <w:r>
        <w:t>экспериментальной  работа</w:t>
      </w:r>
      <w:proofErr w:type="gramEnd"/>
      <w:r>
        <w:t>.</w:t>
      </w:r>
    </w:p>
    <w:p w14:paraId="6937DF0E" w14:textId="77777777" w:rsidR="00C154B9" w:rsidRDefault="00C154B9"/>
    <w:p w14:paraId="1F7510AD" w14:textId="77777777" w:rsidR="00C154B9" w:rsidRDefault="0096642F">
      <w:pPr>
        <w:rPr>
          <w:i/>
        </w:rPr>
      </w:pPr>
      <w:r>
        <w:rPr>
          <w:i/>
        </w:rPr>
        <w:t>Тема 4. Заключительный этап</w:t>
      </w:r>
    </w:p>
    <w:p w14:paraId="690D8899" w14:textId="77777777" w:rsidR="00C154B9" w:rsidRDefault="0096642F">
      <w:r>
        <w:t>Анализ результатов выполненной научно-исследовательской работы, подготовка и оформление отчета. Подготовка презентации к докладу по результатам практики. Представление и защита отчета по научно-исследовательской работе на научном семинаре кафедры.</w:t>
      </w:r>
    </w:p>
    <w:p w14:paraId="473E47EC" w14:textId="77777777" w:rsidR="00C154B9" w:rsidRDefault="00C154B9"/>
    <w:p w14:paraId="3B5A099E" w14:textId="77777777" w:rsidR="00C154B9" w:rsidRDefault="0096642F">
      <w:pPr>
        <w:rPr>
          <w:i/>
        </w:rPr>
      </w:pPr>
      <w:r>
        <w:rPr>
          <w:i/>
        </w:rPr>
        <w:t>Тема 5. Организационный этап</w:t>
      </w:r>
    </w:p>
    <w:p w14:paraId="082FC6EC" w14:textId="77777777" w:rsidR="00C154B9" w:rsidRDefault="0096642F">
      <w:r>
        <w:t xml:space="preserve">Установочный инструктаж по целям, задачам, срокам и требуемой отчетности по научно-исследовательской работе. Инструктаж по технике безопасности. </w:t>
      </w:r>
    </w:p>
    <w:p w14:paraId="2BEEFB04" w14:textId="77777777" w:rsidR="00C154B9" w:rsidRDefault="00C154B9"/>
    <w:p w14:paraId="0A209389" w14:textId="77777777" w:rsidR="00C154B9" w:rsidRDefault="0096642F">
      <w:pPr>
        <w:rPr>
          <w:i/>
        </w:rPr>
      </w:pPr>
      <w:r>
        <w:rPr>
          <w:i/>
        </w:rPr>
        <w:t xml:space="preserve">Тема 6. Подготовительный этап </w:t>
      </w:r>
    </w:p>
    <w:p w14:paraId="1EC8A266" w14:textId="77777777" w:rsidR="00C154B9" w:rsidRDefault="0096642F">
      <w:r>
        <w:t>Содержательная формулировка задач для решения в ходе научно-исследовательской работы, вида и объема результатов, которые должны быть получены. Изучение научной литературы согласно поставленной задаче.</w:t>
      </w:r>
    </w:p>
    <w:p w14:paraId="120ADC4E" w14:textId="77777777" w:rsidR="00C154B9" w:rsidRDefault="00C154B9"/>
    <w:p w14:paraId="45B2471F" w14:textId="77777777" w:rsidR="00C154B9" w:rsidRDefault="0096642F">
      <w:pPr>
        <w:rPr>
          <w:i/>
        </w:rPr>
      </w:pPr>
      <w:r>
        <w:rPr>
          <w:i/>
        </w:rPr>
        <w:t xml:space="preserve">Тема 7. Научно-исследовательский этап </w:t>
      </w:r>
    </w:p>
    <w:p w14:paraId="635F3F3C" w14:textId="77777777" w:rsidR="00C154B9" w:rsidRDefault="0096642F">
      <w:r>
        <w:t xml:space="preserve">Проведение научно-исследовательской работы, проведение необходимых теоретических расчетов, компьютерного моделирования, </w:t>
      </w:r>
      <w:proofErr w:type="gramStart"/>
      <w:r>
        <w:t>экспериментальной  работа</w:t>
      </w:r>
      <w:proofErr w:type="gramEnd"/>
      <w:r>
        <w:t>.</w:t>
      </w:r>
    </w:p>
    <w:p w14:paraId="5809CBDE" w14:textId="77777777" w:rsidR="00C154B9" w:rsidRDefault="00C154B9"/>
    <w:p w14:paraId="0ADEF325" w14:textId="77777777" w:rsidR="00C154B9" w:rsidRDefault="0096642F">
      <w:pPr>
        <w:rPr>
          <w:i/>
        </w:rPr>
      </w:pPr>
      <w:r>
        <w:rPr>
          <w:i/>
        </w:rPr>
        <w:t>Тема 8. Заключительный этап</w:t>
      </w:r>
    </w:p>
    <w:p w14:paraId="262290B5" w14:textId="77777777" w:rsidR="00C154B9" w:rsidRDefault="0096642F">
      <w:r>
        <w:t>Анализ результатов выполненной научно-исследовательской работы, подготовка и оформление отчета. Подготовка презентации к докладу по результатам практики. Представление и защита отчета по научно-исследовательской работе на научном семинаре кафедры.</w:t>
      </w:r>
    </w:p>
    <w:p w14:paraId="1716476C" w14:textId="77777777" w:rsidR="00C154B9" w:rsidRDefault="00C154B9">
      <w:pPr>
        <w:rPr>
          <w:i/>
        </w:rPr>
      </w:pPr>
    </w:p>
    <w:p w14:paraId="4CBEC1A4" w14:textId="77777777" w:rsidR="00C154B9" w:rsidRDefault="0096642F">
      <w:pPr>
        <w:rPr>
          <w:i/>
        </w:rPr>
      </w:pPr>
      <w:r>
        <w:rPr>
          <w:i/>
        </w:rPr>
        <w:t>Тема 9. Организационный этап</w:t>
      </w:r>
    </w:p>
    <w:p w14:paraId="4D178E63" w14:textId="77777777" w:rsidR="00C154B9" w:rsidRDefault="0096642F">
      <w:r>
        <w:t xml:space="preserve">Установочный инструктаж по целям, задачам, срокам и требуемой отчетности по научно-исследовательской работе. Инструктаж по технике безопасности. </w:t>
      </w:r>
    </w:p>
    <w:p w14:paraId="1BBE55B1" w14:textId="77777777" w:rsidR="00C154B9" w:rsidRDefault="00C154B9"/>
    <w:p w14:paraId="6FEA2617" w14:textId="77777777" w:rsidR="00C154B9" w:rsidRDefault="0096642F">
      <w:pPr>
        <w:rPr>
          <w:i/>
        </w:rPr>
      </w:pPr>
      <w:r>
        <w:rPr>
          <w:i/>
        </w:rPr>
        <w:t xml:space="preserve">Тема 10. Подготовительный этап </w:t>
      </w:r>
    </w:p>
    <w:p w14:paraId="04C42271" w14:textId="77777777" w:rsidR="00C154B9" w:rsidRDefault="0096642F">
      <w:r>
        <w:t>Содержательная формулировка задач для решения в ходе научно-исследовательской работы, вида и объема результатов, которые должны быть получены. Изучение научной литературы согласно поставленной задаче.</w:t>
      </w:r>
    </w:p>
    <w:p w14:paraId="7369F3AF" w14:textId="77777777" w:rsidR="00C154B9" w:rsidRDefault="00C154B9"/>
    <w:p w14:paraId="42B667FA" w14:textId="77777777" w:rsidR="00C154B9" w:rsidRDefault="0096642F">
      <w:pPr>
        <w:rPr>
          <w:i/>
        </w:rPr>
      </w:pPr>
      <w:r>
        <w:rPr>
          <w:i/>
        </w:rPr>
        <w:t xml:space="preserve">Тема 11. Научно-исследовательский этап </w:t>
      </w:r>
    </w:p>
    <w:p w14:paraId="6ABFAEC5" w14:textId="77777777" w:rsidR="00C154B9" w:rsidRDefault="0096642F">
      <w:r>
        <w:lastRenderedPageBreak/>
        <w:t xml:space="preserve">Проведение научно-исследовательской работы, проведение необходимых теоретических расчетов, компьютерного моделирования, </w:t>
      </w:r>
      <w:proofErr w:type="gramStart"/>
      <w:r>
        <w:t>экспериментальной  работа</w:t>
      </w:r>
      <w:proofErr w:type="gramEnd"/>
      <w:r>
        <w:t>.</w:t>
      </w:r>
    </w:p>
    <w:p w14:paraId="56A0AA4F" w14:textId="77777777" w:rsidR="00C154B9" w:rsidRDefault="00C154B9"/>
    <w:p w14:paraId="6CB2845E" w14:textId="77777777" w:rsidR="00C154B9" w:rsidRDefault="0096642F">
      <w:pPr>
        <w:rPr>
          <w:i/>
        </w:rPr>
      </w:pPr>
      <w:r>
        <w:rPr>
          <w:i/>
        </w:rPr>
        <w:t>Тема 12. Заключительный этап</w:t>
      </w:r>
    </w:p>
    <w:p w14:paraId="178D0B07" w14:textId="77777777" w:rsidR="00C154B9" w:rsidRDefault="0096642F">
      <w:r>
        <w:t>Анализ результатов выполненной научно-исследовательской работы, подготовка и оформление отчета. Подготовка презентации к докладу по результатам практики. Представление и защита отчета по научно-исследовательской работе на научном семинаре кафедры.</w:t>
      </w:r>
    </w:p>
    <w:p w14:paraId="18ECCF35" w14:textId="77777777" w:rsidR="00C154B9" w:rsidRDefault="00C154B9">
      <w:pPr>
        <w:rPr>
          <w:i/>
        </w:rPr>
      </w:pPr>
    </w:p>
    <w:p w14:paraId="4FD5D88E" w14:textId="77777777" w:rsidR="00C154B9" w:rsidRDefault="00C154B9">
      <w:pPr>
        <w:rPr>
          <w:i/>
        </w:rPr>
      </w:pPr>
    </w:p>
    <w:p w14:paraId="59E1912E" w14:textId="77777777" w:rsidR="00C154B9" w:rsidRDefault="00C154B9"/>
    <w:p w14:paraId="3D8B8A7F" w14:textId="77777777" w:rsidR="00C154B9" w:rsidRDefault="0096642F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14:paraId="2D4CFC7C" w14:textId="77777777" w:rsidR="00C154B9" w:rsidRDefault="00C154B9">
      <w:pPr>
        <w:keepNext/>
        <w:tabs>
          <w:tab w:val="left" w:pos="284"/>
        </w:tabs>
        <w:rPr>
          <w:b/>
        </w:rPr>
      </w:pPr>
    </w:p>
    <w:tbl>
      <w:tblPr>
        <w:tblStyle w:val="aff"/>
        <w:tblW w:w="985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3"/>
        <w:gridCol w:w="380"/>
        <w:gridCol w:w="276"/>
        <w:gridCol w:w="276"/>
        <w:gridCol w:w="276"/>
        <w:gridCol w:w="276"/>
        <w:gridCol w:w="276"/>
        <w:gridCol w:w="297"/>
        <w:gridCol w:w="297"/>
        <w:gridCol w:w="276"/>
        <w:gridCol w:w="506"/>
        <w:gridCol w:w="653"/>
        <w:gridCol w:w="506"/>
        <w:gridCol w:w="985"/>
        <w:gridCol w:w="699"/>
        <w:gridCol w:w="290"/>
        <w:gridCol w:w="540"/>
        <w:gridCol w:w="631"/>
        <w:gridCol w:w="992"/>
        <w:gridCol w:w="1099"/>
      </w:tblGrid>
      <w:tr w:rsidR="006E1322" w:rsidRPr="006E1322" w14:paraId="0BBEA3F0" w14:textId="77777777" w:rsidTr="006E1322">
        <w:trPr>
          <w:trHeight w:val="270"/>
        </w:trPr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7D7EEC6C" w14:textId="77777777" w:rsidR="00C154B9" w:rsidRPr="006E1322" w:rsidRDefault="0096642F">
            <w:r w:rsidRPr="006E1322"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940E11A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9084B49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3CE2C5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0D482B3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A6CC7D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FFD1D9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221DAA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D8E690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11FA0E" w14:textId="77777777" w:rsidR="00C154B9" w:rsidRPr="006E1322" w:rsidRDefault="0096642F">
            <w:r w:rsidRPr="006E1322">
              <w:t> </w:t>
            </w: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6CB2B975" w14:textId="77777777" w:rsidR="00C154B9" w:rsidRPr="006E1322" w:rsidRDefault="0096642F">
            <w:r w:rsidRPr="006E1322">
              <w:t> </w:t>
            </w:r>
          </w:p>
        </w:tc>
        <w:tc>
          <w:tcPr>
            <w:tcW w:w="653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81BD8F" w14:textId="77777777" w:rsidR="00C154B9" w:rsidRPr="006E1322" w:rsidRDefault="0096642F">
            <w:r w:rsidRPr="006E1322">
              <w:t>Трудоемкость</w:t>
            </w:r>
          </w:p>
        </w:tc>
        <w:tc>
          <w:tcPr>
            <w:tcW w:w="506" w:type="dxa"/>
            <w:vMerge w:val="restart"/>
            <w:shd w:val="clear" w:color="auto" w:fill="FFFFFF"/>
            <w:vAlign w:val="bottom"/>
          </w:tcPr>
          <w:p w14:paraId="4F51DAC2" w14:textId="77777777" w:rsidR="00C154B9" w:rsidRPr="006E1322" w:rsidRDefault="0096642F">
            <w:r w:rsidRPr="006E1322">
              <w:t>в зачетных единицах</w:t>
            </w:r>
          </w:p>
        </w:tc>
        <w:tc>
          <w:tcPr>
            <w:tcW w:w="1684" w:type="dxa"/>
            <w:gridSpan w:val="2"/>
            <w:shd w:val="clear" w:color="auto" w:fill="FFFFFF"/>
          </w:tcPr>
          <w:p w14:paraId="12422D14" w14:textId="77777777" w:rsidR="00C154B9" w:rsidRPr="006E1322" w:rsidRDefault="00C154B9">
            <w:pPr>
              <w:jc w:val="center"/>
            </w:pPr>
          </w:p>
        </w:tc>
        <w:tc>
          <w:tcPr>
            <w:tcW w:w="3552" w:type="dxa"/>
            <w:gridSpan w:val="5"/>
            <w:shd w:val="clear" w:color="auto" w:fill="FFFFFF"/>
            <w:vAlign w:val="center"/>
          </w:tcPr>
          <w:p w14:paraId="0FC821A0" w14:textId="77777777" w:rsidR="00C154B9" w:rsidRPr="006E1322" w:rsidRDefault="0096642F">
            <w:pPr>
              <w:jc w:val="center"/>
            </w:pPr>
            <w:r w:rsidRPr="006E1322">
              <w:t xml:space="preserve">объем учебной нагрузки в </w:t>
            </w:r>
            <w:proofErr w:type="spellStart"/>
            <w:r w:rsidRPr="006E1322">
              <w:t>ак</w:t>
            </w:r>
            <w:proofErr w:type="spellEnd"/>
            <w:r w:rsidRPr="006E1322">
              <w:t>. часах</w:t>
            </w:r>
          </w:p>
        </w:tc>
      </w:tr>
      <w:tr w:rsidR="006E1322" w:rsidRPr="006E1322" w14:paraId="6EBC1F26" w14:textId="77777777" w:rsidTr="006E1322">
        <w:trPr>
          <w:trHeight w:val="263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2BA3D321" w14:textId="77777777" w:rsidR="00C154B9" w:rsidRPr="006E1322" w:rsidRDefault="0096642F">
            <w:r w:rsidRPr="006E1322"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6E76185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94FE90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FF6AC96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47BAE7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DA038A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C693E3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E241B45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36FB8F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5D8074" w14:textId="77777777" w:rsidR="00C154B9" w:rsidRPr="006E1322" w:rsidRDefault="0096642F">
            <w:r w:rsidRPr="006E1322"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2015C460" w14:textId="77777777" w:rsidR="00C154B9" w:rsidRPr="006E1322" w:rsidRDefault="0096642F">
            <w:r w:rsidRPr="006E1322">
              <w:t> </w:t>
            </w:r>
          </w:p>
        </w:tc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1B4F5E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shd w:val="clear" w:color="auto" w:fill="FFFFFF"/>
            <w:vAlign w:val="bottom"/>
          </w:tcPr>
          <w:p w14:paraId="78C0C7B3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shd w:val="clear" w:color="auto" w:fill="FFFFFF"/>
            <w:vAlign w:val="bottom"/>
          </w:tcPr>
          <w:p w14:paraId="16BA164A" w14:textId="77777777" w:rsidR="00C154B9" w:rsidRPr="006E1322" w:rsidRDefault="0096642F">
            <w:pPr>
              <w:jc w:val="center"/>
            </w:pPr>
            <w:r w:rsidRPr="006E1322">
              <w:t>Общая трудоемкость</w:t>
            </w:r>
          </w:p>
        </w:tc>
        <w:tc>
          <w:tcPr>
            <w:tcW w:w="3152" w:type="dxa"/>
            <w:gridSpan w:val="5"/>
            <w:shd w:val="clear" w:color="auto" w:fill="FFFFFF"/>
          </w:tcPr>
          <w:p w14:paraId="7BF5DCE3" w14:textId="77777777" w:rsidR="00C154B9" w:rsidRPr="006E1322" w:rsidRDefault="0096642F">
            <w:r w:rsidRPr="006E1322">
              <w:t xml:space="preserve">в том числе </w:t>
            </w:r>
            <w:proofErr w:type="spellStart"/>
            <w:proofErr w:type="gramStart"/>
            <w:r w:rsidRPr="006E1322">
              <w:t>ауд.занятий</w:t>
            </w:r>
            <w:proofErr w:type="spellEnd"/>
            <w:proofErr w:type="gramEnd"/>
          </w:p>
        </w:tc>
        <w:tc>
          <w:tcPr>
            <w:tcW w:w="1099" w:type="dxa"/>
            <w:vMerge w:val="restart"/>
            <w:shd w:val="clear" w:color="auto" w:fill="FFFFFF"/>
            <w:vAlign w:val="bottom"/>
          </w:tcPr>
          <w:p w14:paraId="2227DFA9" w14:textId="77777777" w:rsidR="00C154B9" w:rsidRPr="006E1322" w:rsidRDefault="0096642F">
            <w:pPr>
              <w:jc w:val="center"/>
            </w:pPr>
            <w:r w:rsidRPr="006E1322">
              <w:t>Самостоятельная работа студентов</w:t>
            </w:r>
          </w:p>
        </w:tc>
      </w:tr>
      <w:tr w:rsidR="006E1322" w:rsidRPr="006E1322" w14:paraId="1830FBB3" w14:textId="77777777" w:rsidTr="006E1322">
        <w:trPr>
          <w:trHeight w:val="255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4203DCF5" w14:textId="77777777" w:rsidR="00C154B9" w:rsidRPr="006E1322" w:rsidRDefault="0096642F">
            <w:r w:rsidRPr="006E1322"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406910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0B5E49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2CD754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4DB64A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5709A1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31929AC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7609091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96BF80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83D6D83" w14:textId="77777777" w:rsidR="00C154B9" w:rsidRPr="006E1322" w:rsidRDefault="0096642F">
            <w:r w:rsidRPr="006E1322"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279F1687" w14:textId="77777777" w:rsidR="00C154B9" w:rsidRPr="006E1322" w:rsidRDefault="0096642F">
            <w:r w:rsidRPr="006E1322">
              <w:t> </w:t>
            </w:r>
          </w:p>
        </w:tc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300E04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shd w:val="clear" w:color="auto" w:fill="FFFFFF"/>
            <w:vAlign w:val="bottom"/>
          </w:tcPr>
          <w:p w14:paraId="5796622E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shd w:val="clear" w:color="auto" w:fill="FFFFFF"/>
            <w:vAlign w:val="bottom"/>
          </w:tcPr>
          <w:p w14:paraId="3F41576D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 w:val="restart"/>
            <w:shd w:val="clear" w:color="auto" w:fill="FFFFFF"/>
            <w:vAlign w:val="bottom"/>
          </w:tcPr>
          <w:p w14:paraId="48C3CCD6" w14:textId="77777777" w:rsidR="00C154B9" w:rsidRPr="006E1322" w:rsidRDefault="0096642F">
            <w:pPr>
              <w:jc w:val="center"/>
            </w:pPr>
            <w:r w:rsidRPr="006E1322">
              <w:t>Общая аудиторная нагрузка</w:t>
            </w:r>
          </w:p>
        </w:tc>
        <w:tc>
          <w:tcPr>
            <w:tcW w:w="540" w:type="dxa"/>
            <w:vMerge w:val="restart"/>
            <w:shd w:val="clear" w:color="auto" w:fill="FFFFFF"/>
            <w:vAlign w:val="bottom"/>
          </w:tcPr>
          <w:p w14:paraId="1A95F839" w14:textId="77777777" w:rsidR="00C154B9" w:rsidRPr="006E1322" w:rsidRDefault="0096642F">
            <w:pPr>
              <w:jc w:val="center"/>
            </w:pPr>
            <w:r w:rsidRPr="006E1322">
              <w:t>Лекций</w:t>
            </w:r>
          </w:p>
        </w:tc>
        <w:tc>
          <w:tcPr>
            <w:tcW w:w="631" w:type="dxa"/>
            <w:vMerge w:val="restart"/>
            <w:shd w:val="clear" w:color="auto" w:fill="FFFFFF"/>
          </w:tcPr>
          <w:p w14:paraId="06606B51" w14:textId="77777777" w:rsidR="00C154B9" w:rsidRPr="006E1322" w:rsidRDefault="0096642F">
            <w:pPr>
              <w:jc w:val="center"/>
            </w:pPr>
            <w:r w:rsidRPr="006E1322">
              <w:t>Семинаров</w:t>
            </w:r>
          </w:p>
        </w:tc>
        <w:tc>
          <w:tcPr>
            <w:tcW w:w="992" w:type="dxa"/>
            <w:vMerge w:val="restart"/>
            <w:shd w:val="clear" w:color="auto" w:fill="FFFFFF"/>
          </w:tcPr>
          <w:p w14:paraId="3C01B647" w14:textId="77777777" w:rsidR="00C154B9" w:rsidRPr="006E1322" w:rsidRDefault="0096642F">
            <w:pPr>
              <w:jc w:val="center"/>
            </w:pPr>
            <w:r w:rsidRPr="006E1322">
              <w:t>Учебно-практические занятия</w:t>
            </w:r>
          </w:p>
        </w:tc>
        <w:tc>
          <w:tcPr>
            <w:tcW w:w="1099" w:type="dxa"/>
            <w:vMerge/>
            <w:shd w:val="clear" w:color="auto" w:fill="FFFFFF"/>
            <w:vAlign w:val="bottom"/>
          </w:tcPr>
          <w:p w14:paraId="28BA8FF2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E1322" w:rsidRPr="006E1322" w14:paraId="3DE5AA59" w14:textId="77777777" w:rsidTr="006E1322">
        <w:trPr>
          <w:trHeight w:val="255"/>
        </w:trPr>
        <w:tc>
          <w:tcPr>
            <w:tcW w:w="3459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2A34D221" w14:textId="77777777" w:rsidR="00C154B9" w:rsidRPr="006E1322" w:rsidRDefault="0096642F">
            <w:pPr>
              <w:jc w:val="center"/>
            </w:pPr>
            <w:r w:rsidRPr="006E1322">
              <w:t xml:space="preserve"> НАЗВАНИЕ ДИСЦИПЛИНЫ</w:t>
            </w:r>
          </w:p>
        </w:tc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6DF622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shd w:val="clear" w:color="auto" w:fill="FFFFFF"/>
            <w:vAlign w:val="bottom"/>
          </w:tcPr>
          <w:p w14:paraId="60884E64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shd w:val="clear" w:color="auto" w:fill="FFFFFF"/>
            <w:vAlign w:val="bottom"/>
          </w:tcPr>
          <w:p w14:paraId="68343C93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shd w:val="clear" w:color="auto" w:fill="FFFFFF"/>
            <w:vAlign w:val="bottom"/>
          </w:tcPr>
          <w:p w14:paraId="3704C2F9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shd w:val="clear" w:color="auto" w:fill="FFFFFF"/>
            <w:vAlign w:val="bottom"/>
          </w:tcPr>
          <w:p w14:paraId="4CB88FB1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shd w:val="clear" w:color="auto" w:fill="FFFFFF"/>
          </w:tcPr>
          <w:p w14:paraId="5F6D4CD8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shd w:val="clear" w:color="auto" w:fill="FFFFFF"/>
          </w:tcPr>
          <w:p w14:paraId="7F29E89C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shd w:val="clear" w:color="auto" w:fill="FFFFFF"/>
            <w:vAlign w:val="bottom"/>
          </w:tcPr>
          <w:p w14:paraId="05CDA954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E1322" w:rsidRPr="006E1322" w14:paraId="51E4360A" w14:textId="77777777" w:rsidTr="006E1322">
        <w:trPr>
          <w:trHeight w:val="255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2EC4DFF7" w14:textId="77777777" w:rsidR="00C154B9" w:rsidRPr="006E1322" w:rsidRDefault="0096642F">
            <w:r w:rsidRPr="006E1322"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1D0D315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33EA9FD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0C3530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6149F4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5EF579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FC0902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F27AB3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5A1139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539CA3" w14:textId="77777777" w:rsidR="00C154B9" w:rsidRPr="006E1322" w:rsidRDefault="0096642F">
            <w:r w:rsidRPr="006E1322"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05ACE665" w14:textId="77777777" w:rsidR="00C154B9" w:rsidRPr="006E1322" w:rsidRDefault="0096642F">
            <w:r w:rsidRPr="006E1322">
              <w:t> </w:t>
            </w:r>
          </w:p>
        </w:tc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0F679D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shd w:val="clear" w:color="auto" w:fill="FFFFFF"/>
            <w:vAlign w:val="bottom"/>
          </w:tcPr>
          <w:p w14:paraId="4B06D158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shd w:val="clear" w:color="auto" w:fill="FFFFFF"/>
            <w:vAlign w:val="bottom"/>
          </w:tcPr>
          <w:p w14:paraId="5F99F89B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shd w:val="clear" w:color="auto" w:fill="FFFFFF"/>
            <w:vAlign w:val="bottom"/>
          </w:tcPr>
          <w:p w14:paraId="30E331C5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shd w:val="clear" w:color="auto" w:fill="FFFFFF"/>
            <w:vAlign w:val="bottom"/>
          </w:tcPr>
          <w:p w14:paraId="16F915C8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shd w:val="clear" w:color="auto" w:fill="FFFFFF"/>
          </w:tcPr>
          <w:p w14:paraId="6CC54A82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shd w:val="clear" w:color="auto" w:fill="FFFFFF"/>
          </w:tcPr>
          <w:p w14:paraId="67C8478C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shd w:val="clear" w:color="auto" w:fill="FFFFFF"/>
            <w:vAlign w:val="bottom"/>
          </w:tcPr>
          <w:p w14:paraId="096DBC79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E1322" w:rsidRPr="006E1322" w14:paraId="1183BB3A" w14:textId="77777777" w:rsidTr="006E1322">
        <w:trPr>
          <w:trHeight w:val="255"/>
        </w:trPr>
        <w:tc>
          <w:tcPr>
            <w:tcW w:w="3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3AF9ED6F" w14:textId="77777777" w:rsidR="00C154B9" w:rsidRPr="006E1322" w:rsidRDefault="0096642F">
            <w:r w:rsidRPr="006E1322"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167FF6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737C287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2E9DCB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684C2F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03FA64E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DBC225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DB3EE0B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BFE559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ECE80DD" w14:textId="77777777" w:rsidR="00C154B9" w:rsidRPr="006E1322" w:rsidRDefault="0096642F">
            <w:r w:rsidRPr="006E1322"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33328FF4" w14:textId="77777777" w:rsidR="00C154B9" w:rsidRPr="006E1322" w:rsidRDefault="0096642F">
            <w:r w:rsidRPr="006E1322">
              <w:t> </w:t>
            </w:r>
          </w:p>
        </w:tc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C94C2C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shd w:val="clear" w:color="auto" w:fill="FFFFFF"/>
            <w:vAlign w:val="bottom"/>
          </w:tcPr>
          <w:p w14:paraId="067C073C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shd w:val="clear" w:color="auto" w:fill="FFFFFF"/>
            <w:vAlign w:val="bottom"/>
          </w:tcPr>
          <w:p w14:paraId="5F2E34B4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shd w:val="clear" w:color="auto" w:fill="FFFFFF"/>
            <w:vAlign w:val="bottom"/>
          </w:tcPr>
          <w:p w14:paraId="0AA8C82B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shd w:val="clear" w:color="auto" w:fill="FFFFFF"/>
            <w:vAlign w:val="bottom"/>
          </w:tcPr>
          <w:p w14:paraId="0813C6E2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shd w:val="clear" w:color="auto" w:fill="FFFFFF"/>
          </w:tcPr>
          <w:p w14:paraId="79C1747C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shd w:val="clear" w:color="auto" w:fill="FFFFFF"/>
          </w:tcPr>
          <w:p w14:paraId="0D9EB595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shd w:val="clear" w:color="auto" w:fill="FFFFFF"/>
            <w:vAlign w:val="bottom"/>
          </w:tcPr>
          <w:p w14:paraId="1CA8C469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E1322" w:rsidRPr="006E1322" w14:paraId="65AD689E" w14:textId="77777777" w:rsidTr="006E1322">
        <w:trPr>
          <w:trHeight w:val="360"/>
        </w:trPr>
        <w:tc>
          <w:tcPr>
            <w:tcW w:w="3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5B253B3" w14:textId="77777777" w:rsidR="00C154B9" w:rsidRPr="006E1322" w:rsidRDefault="0096642F">
            <w:r w:rsidRPr="006E1322"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541B346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4875593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36EADDBE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6B4986BB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EC2A36C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0C04713B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17895D0" w14:textId="77777777" w:rsidR="00C154B9" w:rsidRPr="006E1322" w:rsidRDefault="0096642F">
            <w:r w:rsidRPr="006E1322"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2A181AF0" w14:textId="77777777" w:rsidR="00C154B9" w:rsidRPr="006E1322" w:rsidRDefault="0096642F">
            <w:r w:rsidRPr="006E1322"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9CE42E0" w14:textId="77777777" w:rsidR="00C154B9" w:rsidRPr="006E1322" w:rsidRDefault="0096642F">
            <w:r w:rsidRPr="006E1322"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E87578" w14:textId="77777777" w:rsidR="00C154B9" w:rsidRPr="006E1322" w:rsidRDefault="0096642F">
            <w:r w:rsidRPr="006E1322">
              <w:t> </w:t>
            </w:r>
          </w:p>
        </w:tc>
        <w:tc>
          <w:tcPr>
            <w:tcW w:w="65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EF8498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6" w:type="dxa"/>
            <w:vMerge/>
            <w:shd w:val="clear" w:color="auto" w:fill="FFFFFF"/>
            <w:vAlign w:val="bottom"/>
          </w:tcPr>
          <w:p w14:paraId="67BE6267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shd w:val="clear" w:color="auto" w:fill="FFFFFF"/>
            <w:vAlign w:val="bottom"/>
          </w:tcPr>
          <w:p w14:paraId="0DD2098C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gridSpan w:val="2"/>
            <w:vMerge/>
            <w:shd w:val="clear" w:color="auto" w:fill="FFFFFF"/>
            <w:vAlign w:val="bottom"/>
          </w:tcPr>
          <w:p w14:paraId="4DC50A90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0" w:type="dxa"/>
            <w:vMerge/>
            <w:shd w:val="clear" w:color="auto" w:fill="FFFFFF"/>
            <w:vAlign w:val="bottom"/>
          </w:tcPr>
          <w:p w14:paraId="1B3313D3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1" w:type="dxa"/>
            <w:vMerge/>
            <w:shd w:val="clear" w:color="auto" w:fill="FFFFFF"/>
          </w:tcPr>
          <w:p w14:paraId="118C5382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vMerge/>
            <w:shd w:val="clear" w:color="auto" w:fill="FFFFFF"/>
          </w:tcPr>
          <w:p w14:paraId="4F6C4B23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99" w:type="dxa"/>
            <w:vMerge/>
            <w:shd w:val="clear" w:color="auto" w:fill="FFFFFF"/>
            <w:vAlign w:val="bottom"/>
          </w:tcPr>
          <w:p w14:paraId="088B5E4D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6E1322" w:rsidRPr="006E1322" w14:paraId="68462880" w14:textId="77777777" w:rsidTr="006E1322">
        <w:trPr>
          <w:trHeight w:val="345"/>
        </w:trPr>
        <w:tc>
          <w:tcPr>
            <w:tcW w:w="3459" w:type="dxa"/>
            <w:gridSpan w:val="11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8935B87" w14:textId="77777777" w:rsidR="00C154B9" w:rsidRPr="006E1322" w:rsidRDefault="0096642F">
            <w:pPr>
              <w:ind w:hanging="36"/>
            </w:pPr>
            <w:r w:rsidRPr="006E1322">
              <w:t>Научно-исследовательская работа</w:t>
            </w:r>
          </w:p>
        </w:tc>
        <w:tc>
          <w:tcPr>
            <w:tcW w:w="1159" w:type="dxa"/>
            <w:gridSpan w:val="2"/>
            <w:shd w:val="clear" w:color="auto" w:fill="FFFFFF"/>
          </w:tcPr>
          <w:p w14:paraId="582B139F" w14:textId="77777777" w:rsidR="00C154B9" w:rsidRPr="006E1322" w:rsidRDefault="0096642F">
            <w:pPr>
              <w:jc w:val="center"/>
            </w:pPr>
            <w:r w:rsidRPr="006E1322">
              <w:t>25</w:t>
            </w:r>
          </w:p>
        </w:tc>
        <w:tc>
          <w:tcPr>
            <w:tcW w:w="985" w:type="dxa"/>
            <w:shd w:val="clear" w:color="auto" w:fill="FFFFFF"/>
          </w:tcPr>
          <w:p w14:paraId="079CA2D7" w14:textId="77777777" w:rsidR="00C154B9" w:rsidRPr="006E1322" w:rsidRDefault="0096642F">
            <w:pPr>
              <w:jc w:val="center"/>
            </w:pPr>
            <w:r w:rsidRPr="006E1322">
              <w:t>900</w:t>
            </w:r>
          </w:p>
        </w:tc>
        <w:tc>
          <w:tcPr>
            <w:tcW w:w="989" w:type="dxa"/>
            <w:gridSpan w:val="2"/>
            <w:shd w:val="clear" w:color="auto" w:fill="FFFFFF"/>
          </w:tcPr>
          <w:p w14:paraId="1F1FD10C" w14:textId="77777777" w:rsidR="00C154B9" w:rsidRPr="006E1322" w:rsidRDefault="0096642F">
            <w:pPr>
              <w:jc w:val="center"/>
            </w:pPr>
            <w:r w:rsidRPr="006E1322">
              <w:t>0</w:t>
            </w:r>
          </w:p>
        </w:tc>
        <w:tc>
          <w:tcPr>
            <w:tcW w:w="540" w:type="dxa"/>
            <w:shd w:val="clear" w:color="auto" w:fill="FFFFFF"/>
          </w:tcPr>
          <w:p w14:paraId="22A38304" w14:textId="77777777" w:rsidR="00C154B9" w:rsidRPr="006E1322" w:rsidRDefault="0096642F">
            <w:pPr>
              <w:jc w:val="center"/>
            </w:pPr>
            <w:r w:rsidRPr="006E1322">
              <w:t>0</w:t>
            </w:r>
          </w:p>
        </w:tc>
        <w:tc>
          <w:tcPr>
            <w:tcW w:w="631" w:type="dxa"/>
            <w:shd w:val="clear" w:color="auto" w:fill="FFFFFF"/>
          </w:tcPr>
          <w:p w14:paraId="75E5F921" w14:textId="77777777" w:rsidR="00C154B9" w:rsidRPr="006E1322" w:rsidRDefault="0096642F">
            <w:pPr>
              <w:jc w:val="center"/>
            </w:pPr>
            <w:r w:rsidRPr="006E1322">
              <w:t>0</w:t>
            </w:r>
          </w:p>
        </w:tc>
        <w:tc>
          <w:tcPr>
            <w:tcW w:w="992" w:type="dxa"/>
            <w:shd w:val="clear" w:color="auto" w:fill="FFFFFF"/>
          </w:tcPr>
          <w:p w14:paraId="12936E89" w14:textId="77777777" w:rsidR="00C154B9" w:rsidRPr="006E1322" w:rsidRDefault="0096642F">
            <w:pPr>
              <w:jc w:val="center"/>
            </w:pPr>
            <w:r w:rsidRPr="006E1322">
              <w:t>0</w:t>
            </w:r>
          </w:p>
        </w:tc>
        <w:tc>
          <w:tcPr>
            <w:tcW w:w="1099" w:type="dxa"/>
            <w:shd w:val="clear" w:color="auto" w:fill="FFFFFF"/>
          </w:tcPr>
          <w:p w14:paraId="3D0447E0" w14:textId="77777777" w:rsidR="00C154B9" w:rsidRPr="006E1322" w:rsidRDefault="0096642F">
            <w:pPr>
              <w:jc w:val="center"/>
            </w:pPr>
            <w:r w:rsidRPr="006E1322">
              <w:t>900</w:t>
            </w:r>
          </w:p>
        </w:tc>
      </w:tr>
      <w:tr w:rsidR="006E1322" w:rsidRPr="006E1322" w14:paraId="21AEED92" w14:textId="77777777" w:rsidTr="006E1322">
        <w:trPr>
          <w:trHeight w:val="345"/>
        </w:trPr>
        <w:tc>
          <w:tcPr>
            <w:tcW w:w="3459" w:type="dxa"/>
            <w:gridSpan w:val="11"/>
            <w:vMerge/>
            <w:shd w:val="clear" w:color="auto" w:fill="FFFFFF"/>
            <w:vAlign w:val="center"/>
          </w:tcPr>
          <w:p w14:paraId="668CA551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95" w:type="dxa"/>
            <w:gridSpan w:val="9"/>
            <w:shd w:val="clear" w:color="auto" w:fill="FFFFFF"/>
          </w:tcPr>
          <w:p w14:paraId="3CAF0711" w14:textId="77777777" w:rsidR="00C154B9" w:rsidRPr="006E1322" w:rsidRDefault="0096642F">
            <w:pPr>
              <w:jc w:val="center"/>
            </w:pPr>
            <w:r w:rsidRPr="006E1322">
              <w:t>1 семестр</w:t>
            </w:r>
          </w:p>
        </w:tc>
      </w:tr>
      <w:tr w:rsidR="006E1322" w:rsidRPr="006E1322" w14:paraId="1051A5C3" w14:textId="77777777" w:rsidTr="006E1322">
        <w:trPr>
          <w:trHeight w:val="345"/>
        </w:trPr>
        <w:tc>
          <w:tcPr>
            <w:tcW w:w="3459" w:type="dxa"/>
            <w:gridSpan w:val="11"/>
            <w:vMerge/>
            <w:shd w:val="clear" w:color="auto" w:fill="FFFFFF"/>
            <w:vAlign w:val="center"/>
          </w:tcPr>
          <w:p w14:paraId="4EDCBE13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gridSpan w:val="2"/>
            <w:shd w:val="clear" w:color="auto" w:fill="FFFFFF"/>
          </w:tcPr>
          <w:p w14:paraId="0574B60C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8</w:t>
            </w:r>
          </w:p>
        </w:tc>
        <w:tc>
          <w:tcPr>
            <w:tcW w:w="985" w:type="dxa"/>
            <w:shd w:val="clear" w:color="auto" w:fill="FFFFFF"/>
          </w:tcPr>
          <w:p w14:paraId="6978A759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300</w:t>
            </w:r>
          </w:p>
        </w:tc>
        <w:tc>
          <w:tcPr>
            <w:tcW w:w="989" w:type="dxa"/>
            <w:gridSpan w:val="2"/>
            <w:shd w:val="clear" w:color="auto" w:fill="FFFFFF"/>
          </w:tcPr>
          <w:p w14:paraId="54B8FBFD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540" w:type="dxa"/>
            <w:shd w:val="clear" w:color="auto" w:fill="FFFFFF"/>
          </w:tcPr>
          <w:p w14:paraId="57A80003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631" w:type="dxa"/>
            <w:shd w:val="clear" w:color="auto" w:fill="FFFFFF"/>
          </w:tcPr>
          <w:p w14:paraId="63154A88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42D91C45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1099" w:type="dxa"/>
            <w:shd w:val="clear" w:color="auto" w:fill="FFFFFF"/>
          </w:tcPr>
          <w:p w14:paraId="1E1E6D3E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300</w:t>
            </w:r>
          </w:p>
        </w:tc>
      </w:tr>
      <w:tr w:rsidR="006E1322" w:rsidRPr="006E1322" w14:paraId="6476E68B" w14:textId="77777777" w:rsidTr="006E1322">
        <w:trPr>
          <w:trHeight w:val="345"/>
        </w:trPr>
        <w:tc>
          <w:tcPr>
            <w:tcW w:w="3459" w:type="dxa"/>
            <w:gridSpan w:val="11"/>
            <w:vMerge/>
            <w:shd w:val="clear" w:color="auto" w:fill="FFFFFF"/>
            <w:vAlign w:val="center"/>
          </w:tcPr>
          <w:p w14:paraId="2750F332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95" w:type="dxa"/>
            <w:gridSpan w:val="9"/>
            <w:shd w:val="clear" w:color="auto" w:fill="FFFFFF"/>
          </w:tcPr>
          <w:p w14:paraId="678E9855" w14:textId="77777777" w:rsidR="00C154B9" w:rsidRPr="006E1322" w:rsidRDefault="0096642F">
            <w:pPr>
              <w:jc w:val="center"/>
            </w:pPr>
            <w:r w:rsidRPr="006E1322">
              <w:t>2 семестр</w:t>
            </w:r>
          </w:p>
        </w:tc>
      </w:tr>
      <w:tr w:rsidR="006E1322" w:rsidRPr="006E1322" w14:paraId="35D44371" w14:textId="77777777" w:rsidTr="006E1322">
        <w:trPr>
          <w:trHeight w:val="345"/>
        </w:trPr>
        <w:tc>
          <w:tcPr>
            <w:tcW w:w="3459" w:type="dxa"/>
            <w:gridSpan w:val="11"/>
            <w:vMerge/>
            <w:shd w:val="clear" w:color="auto" w:fill="FFFFFF"/>
            <w:vAlign w:val="center"/>
          </w:tcPr>
          <w:p w14:paraId="40775164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gridSpan w:val="2"/>
            <w:shd w:val="clear" w:color="auto" w:fill="FFFFFF"/>
          </w:tcPr>
          <w:p w14:paraId="3C7A3C93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8</w:t>
            </w:r>
          </w:p>
        </w:tc>
        <w:tc>
          <w:tcPr>
            <w:tcW w:w="985" w:type="dxa"/>
            <w:shd w:val="clear" w:color="auto" w:fill="FFFFFF"/>
          </w:tcPr>
          <w:p w14:paraId="3872A5AD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280</w:t>
            </w:r>
          </w:p>
        </w:tc>
        <w:tc>
          <w:tcPr>
            <w:tcW w:w="989" w:type="dxa"/>
            <w:gridSpan w:val="2"/>
            <w:shd w:val="clear" w:color="auto" w:fill="FFFFFF"/>
          </w:tcPr>
          <w:p w14:paraId="214AA242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540" w:type="dxa"/>
            <w:shd w:val="clear" w:color="auto" w:fill="FFFFFF"/>
          </w:tcPr>
          <w:p w14:paraId="473F9199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631" w:type="dxa"/>
            <w:shd w:val="clear" w:color="auto" w:fill="FFFFFF"/>
          </w:tcPr>
          <w:p w14:paraId="6CC16954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52F2B80C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1099" w:type="dxa"/>
            <w:shd w:val="clear" w:color="auto" w:fill="FFFFFF"/>
          </w:tcPr>
          <w:p w14:paraId="448B7A01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280</w:t>
            </w:r>
          </w:p>
        </w:tc>
      </w:tr>
      <w:tr w:rsidR="006E1322" w:rsidRPr="006E1322" w14:paraId="6AADBEAB" w14:textId="77777777" w:rsidTr="006E1322">
        <w:trPr>
          <w:trHeight w:val="345"/>
        </w:trPr>
        <w:tc>
          <w:tcPr>
            <w:tcW w:w="3459" w:type="dxa"/>
            <w:gridSpan w:val="11"/>
            <w:vMerge/>
            <w:shd w:val="clear" w:color="auto" w:fill="FFFFFF"/>
            <w:vAlign w:val="center"/>
          </w:tcPr>
          <w:p w14:paraId="2B2C200B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395" w:type="dxa"/>
            <w:gridSpan w:val="9"/>
            <w:shd w:val="clear" w:color="auto" w:fill="FFFFFF"/>
          </w:tcPr>
          <w:p w14:paraId="56D5FF3E" w14:textId="77777777" w:rsidR="00C154B9" w:rsidRPr="006E1322" w:rsidRDefault="0096642F">
            <w:pPr>
              <w:jc w:val="center"/>
            </w:pPr>
            <w:r w:rsidRPr="006E1322">
              <w:t>3 семестр</w:t>
            </w:r>
          </w:p>
        </w:tc>
      </w:tr>
      <w:tr w:rsidR="006E1322" w:rsidRPr="006E1322" w14:paraId="0616DE59" w14:textId="77777777" w:rsidTr="006E1322">
        <w:trPr>
          <w:trHeight w:val="345"/>
        </w:trPr>
        <w:tc>
          <w:tcPr>
            <w:tcW w:w="3459" w:type="dxa"/>
            <w:gridSpan w:val="11"/>
            <w:vMerge/>
            <w:shd w:val="clear" w:color="auto" w:fill="FFFFFF"/>
            <w:vAlign w:val="center"/>
          </w:tcPr>
          <w:p w14:paraId="26789B76" w14:textId="77777777" w:rsidR="00C154B9" w:rsidRPr="006E1322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gridSpan w:val="2"/>
            <w:shd w:val="clear" w:color="auto" w:fill="FFFFFF"/>
          </w:tcPr>
          <w:p w14:paraId="7BF0C293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9</w:t>
            </w:r>
          </w:p>
        </w:tc>
        <w:tc>
          <w:tcPr>
            <w:tcW w:w="985" w:type="dxa"/>
            <w:shd w:val="clear" w:color="auto" w:fill="FFFFFF"/>
          </w:tcPr>
          <w:p w14:paraId="5E6570E5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320</w:t>
            </w:r>
          </w:p>
        </w:tc>
        <w:tc>
          <w:tcPr>
            <w:tcW w:w="989" w:type="dxa"/>
            <w:gridSpan w:val="2"/>
            <w:shd w:val="clear" w:color="auto" w:fill="FFFFFF"/>
          </w:tcPr>
          <w:p w14:paraId="74A8E5D1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540" w:type="dxa"/>
            <w:shd w:val="clear" w:color="auto" w:fill="FFFFFF"/>
          </w:tcPr>
          <w:p w14:paraId="0E8580F5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631" w:type="dxa"/>
            <w:shd w:val="clear" w:color="auto" w:fill="FFFFFF"/>
          </w:tcPr>
          <w:p w14:paraId="32B0FE90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992" w:type="dxa"/>
            <w:shd w:val="clear" w:color="auto" w:fill="FFFFFF"/>
          </w:tcPr>
          <w:p w14:paraId="4B229FB2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0</w:t>
            </w:r>
          </w:p>
        </w:tc>
        <w:tc>
          <w:tcPr>
            <w:tcW w:w="1099" w:type="dxa"/>
            <w:shd w:val="clear" w:color="auto" w:fill="FFFFFF"/>
          </w:tcPr>
          <w:p w14:paraId="0A555126" w14:textId="77777777" w:rsidR="00C154B9" w:rsidRPr="006E1322" w:rsidRDefault="006E1322">
            <w:pPr>
              <w:jc w:val="center"/>
              <w:rPr>
                <w:lang w:val="en-US"/>
              </w:rPr>
            </w:pPr>
            <w:r w:rsidRPr="006E1322">
              <w:rPr>
                <w:lang w:val="en-US"/>
              </w:rPr>
              <w:t>320</w:t>
            </w:r>
          </w:p>
        </w:tc>
      </w:tr>
    </w:tbl>
    <w:p w14:paraId="365CB102" w14:textId="77777777" w:rsidR="00C154B9" w:rsidRDefault="00C154B9"/>
    <w:p w14:paraId="1CFF67CE" w14:textId="77777777" w:rsidR="00C154B9" w:rsidRDefault="0096642F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 xml:space="preserve">с указанием отведенного на них количества академических часов и виды учебных занятий   </w:t>
      </w:r>
    </w:p>
    <w:p w14:paraId="0D3E07A8" w14:textId="77777777" w:rsidR="00C154B9" w:rsidRDefault="00C154B9">
      <w:pPr>
        <w:jc w:val="both"/>
        <w:rPr>
          <w:b/>
        </w:rPr>
      </w:pPr>
    </w:p>
    <w:p w14:paraId="1FB865E4" w14:textId="77777777" w:rsidR="00C154B9" w:rsidRDefault="00C154B9">
      <w:pPr>
        <w:jc w:val="both"/>
        <w:rPr>
          <w:b/>
        </w:rPr>
      </w:pPr>
    </w:p>
    <w:p w14:paraId="0029959A" w14:textId="77777777" w:rsidR="00C154B9" w:rsidRDefault="00C154B9">
      <w:pPr>
        <w:widowControl w:val="0"/>
        <w:rPr>
          <w:b/>
          <w:color w:val="0070C0"/>
        </w:rPr>
      </w:pPr>
    </w:p>
    <w:p w14:paraId="565CEA25" w14:textId="77777777" w:rsidR="00C154B9" w:rsidRDefault="00C154B9">
      <w:pPr>
        <w:widowControl w:val="0"/>
        <w:spacing w:after="60"/>
        <w:rPr>
          <w:b/>
          <w:color w:val="0070C0"/>
        </w:rPr>
      </w:pPr>
    </w:p>
    <w:tbl>
      <w:tblPr>
        <w:tblStyle w:val="aff0"/>
        <w:tblW w:w="95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708"/>
        <w:gridCol w:w="546"/>
        <w:gridCol w:w="480"/>
        <w:gridCol w:w="817"/>
        <w:gridCol w:w="577"/>
        <w:gridCol w:w="2077"/>
      </w:tblGrid>
      <w:tr w:rsidR="00C154B9" w14:paraId="28634989" w14:textId="77777777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458F65EF" w14:textId="77777777" w:rsidR="00C154B9" w:rsidRDefault="0096642F">
            <w:pPr>
              <w:widowControl w:val="0"/>
              <w:ind w:left="113" w:right="113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14:paraId="2946578B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Наименование</w:t>
            </w:r>
          </w:p>
          <w:p w14:paraId="0A99418C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раздела дисциплины</w:t>
            </w:r>
          </w:p>
        </w:tc>
        <w:tc>
          <w:tcPr>
            <w:tcW w:w="3128" w:type="dxa"/>
            <w:gridSpan w:val="5"/>
            <w:shd w:val="clear" w:color="auto" w:fill="auto"/>
          </w:tcPr>
          <w:p w14:paraId="3474475D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Виды учебной нагрузки и их трудоемкость, часы</w:t>
            </w:r>
          </w:p>
        </w:tc>
        <w:tc>
          <w:tcPr>
            <w:tcW w:w="2077" w:type="dxa"/>
            <w:vMerge w:val="restart"/>
            <w:shd w:val="clear" w:color="auto" w:fill="auto"/>
            <w:vAlign w:val="center"/>
          </w:tcPr>
          <w:p w14:paraId="6BE29AC4" w14:textId="77777777" w:rsidR="00C154B9" w:rsidRDefault="0096642F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14:paraId="6F584531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</w:tr>
      <w:tr w:rsidR="00C154B9" w14:paraId="30D9F07E" w14:textId="77777777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14:paraId="0408D36E" w14:textId="77777777" w:rsidR="00C154B9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14:paraId="61A3E173" w14:textId="77777777" w:rsidR="00C154B9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70CE559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Всего часов 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74C768BC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Лекции</w:t>
            </w:r>
          </w:p>
        </w:tc>
        <w:tc>
          <w:tcPr>
            <w:tcW w:w="480" w:type="dxa"/>
            <w:shd w:val="clear" w:color="auto" w:fill="auto"/>
            <w:vAlign w:val="center"/>
          </w:tcPr>
          <w:p w14:paraId="2109F999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Научно-практические занятия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16B91B75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Семинары</w:t>
            </w:r>
          </w:p>
        </w:tc>
        <w:tc>
          <w:tcPr>
            <w:tcW w:w="577" w:type="dxa"/>
            <w:shd w:val="clear" w:color="auto" w:fill="auto"/>
            <w:vAlign w:val="center"/>
          </w:tcPr>
          <w:p w14:paraId="565F05CF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Самостоятельная работа</w:t>
            </w:r>
          </w:p>
        </w:tc>
        <w:tc>
          <w:tcPr>
            <w:tcW w:w="2077" w:type="dxa"/>
            <w:vMerge/>
            <w:shd w:val="clear" w:color="auto" w:fill="auto"/>
            <w:vAlign w:val="center"/>
          </w:tcPr>
          <w:p w14:paraId="166EB9C8" w14:textId="77777777" w:rsidR="00C154B9" w:rsidRDefault="00C154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C154B9" w14:paraId="7D8C72A4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33EBEC83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bookmarkStart w:id="5" w:name="_heading=h.3dy6vkm" w:colFirst="0" w:colLast="0"/>
            <w:bookmarkEnd w:id="5"/>
            <w:r>
              <w:rPr>
                <w:color w:val="000000"/>
              </w:rPr>
              <w:t>1</w:t>
            </w:r>
          </w:p>
        </w:tc>
        <w:tc>
          <w:tcPr>
            <w:tcW w:w="3436" w:type="dxa"/>
            <w:shd w:val="clear" w:color="auto" w:fill="auto"/>
          </w:tcPr>
          <w:p w14:paraId="7CDD3627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Организационный этап,</w:t>
            </w:r>
          </w:p>
        </w:tc>
        <w:tc>
          <w:tcPr>
            <w:tcW w:w="708" w:type="dxa"/>
            <w:shd w:val="clear" w:color="auto" w:fill="auto"/>
          </w:tcPr>
          <w:p w14:paraId="4D736AD5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5FD6402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3968CD2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0493EE20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3A22ECA2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68DCE6BB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Вводная беседа, инструктаж по технике безопасности</w:t>
            </w:r>
          </w:p>
        </w:tc>
      </w:tr>
      <w:tr w:rsidR="00C154B9" w14:paraId="6677527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1016EE33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436" w:type="dxa"/>
            <w:shd w:val="clear" w:color="auto" w:fill="auto"/>
          </w:tcPr>
          <w:p w14:paraId="5ABCCE4D" w14:textId="77777777" w:rsidR="00C154B9" w:rsidRDefault="0096642F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Подготовительный этап </w:t>
            </w:r>
          </w:p>
        </w:tc>
        <w:tc>
          <w:tcPr>
            <w:tcW w:w="708" w:type="dxa"/>
            <w:shd w:val="clear" w:color="auto" w:fill="auto"/>
          </w:tcPr>
          <w:p w14:paraId="18434D85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6901B038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00D24A6F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1E7E41FE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6CB6738E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</w:tc>
        <w:tc>
          <w:tcPr>
            <w:tcW w:w="2077" w:type="dxa"/>
            <w:shd w:val="clear" w:color="auto" w:fill="auto"/>
          </w:tcPr>
          <w:p w14:paraId="2E7C0277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300C1354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0AA29045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36" w:type="dxa"/>
            <w:shd w:val="clear" w:color="auto" w:fill="auto"/>
          </w:tcPr>
          <w:p w14:paraId="19856B07" w14:textId="77777777" w:rsidR="00C154B9" w:rsidRDefault="0096642F">
            <w:pPr>
              <w:rPr>
                <w:color w:val="000000"/>
              </w:rPr>
            </w:pPr>
            <w:r>
              <w:rPr>
                <w:color w:val="000000"/>
              </w:rPr>
              <w:t xml:space="preserve">Научно-исследовательский этап </w:t>
            </w:r>
          </w:p>
          <w:p w14:paraId="2E67BBB8" w14:textId="77777777" w:rsidR="00C154B9" w:rsidRDefault="00C15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</w:p>
        </w:tc>
        <w:tc>
          <w:tcPr>
            <w:tcW w:w="708" w:type="dxa"/>
            <w:shd w:val="clear" w:color="auto" w:fill="auto"/>
          </w:tcPr>
          <w:p w14:paraId="5C9942F4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7EAA84E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6EBA3C5B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79AA5B2D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1778D1C0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200</w:t>
            </w:r>
          </w:p>
        </w:tc>
        <w:tc>
          <w:tcPr>
            <w:tcW w:w="2077" w:type="dxa"/>
            <w:shd w:val="clear" w:color="auto" w:fill="auto"/>
          </w:tcPr>
          <w:p w14:paraId="111364BB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635AA2B4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5A4E5C99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436" w:type="dxa"/>
            <w:shd w:val="clear" w:color="auto" w:fill="auto"/>
          </w:tcPr>
          <w:p w14:paraId="0B4346AE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Заключительный этап</w:t>
            </w:r>
          </w:p>
        </w:tc>
        <w:tc>
          <w:tcPr>
            <w:tcW w:w="708" w:type="dxa"/>
            <w:shd w:val="clear" w:color="auto" w:fill="auto"/>
          </w:tcPr>
          <w:p w14:paraId="2EFB46A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78D2F691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04A20D2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46D9F3C7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3269EAD1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46</w:t>
            </w:r>
          </w:p>
        </w:tc>
        <w:tc>
          <w:tcPr>
            <w:tcW w:w="2077" w:type="dxa"/>
            <w:shd w:val="clear" w:color="auto" w:fill="auto"/>
          </w:tcPr>
          <w:p w14:paraId="24621F61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5C365B0C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2720C4C2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3436" w:type="dxa"/>
            <w:shd w:val="clear" w:color="auto" w:fill="auto"/>
          </w:tcPr>
          <w:p w14:paraId="2F291980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708" w:type="dxa"/>
            <w:shd w:val="clear" w:color="auto" w:fill="auto"/>
          </w:tcPr>
          <w:p w14:paraId="56C400DD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3862156C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25DCA2BB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1C5BB940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05DE9383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077" w:type="dxa"/>
            <w:shd w:val="clear" w:color="auto" w:fill="auto"/>
          </w:tcPr>
          <w:p w14:paraId="46CDB21A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</w:tc>
      </w:tr>
      <w:tr w:rsidR="00C154B9" w14:paraId="23F452F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2C4FBFC4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436" w:type="dxa"/>
            <w:shd w:val="clear" w:color="auto" w:fill="auto"/>
          </w:tcPr>
          <w:p w14:paraId="0A7C84F8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Организационный этап,</w:t>
            </w:r>
          </w:p>
        </w:tc>
        <w:tc>
          <w:tcPr>
            <w:tcW w:w="708" w:type="dxa"/>
            <w:shd w:val="clear" w:color="auto" w:fill="auto"/>
          </w:tcPr>
          <w:p w14:paraId="6605CB80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075CCA31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0DC5615E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68350307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54C20001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2077" w:type="dxa"/>
            <w:shd w:val="clear" w:color="auto" w:fill="auto"/>
          </w:tcPr>
          <w:p w14:paraId="318705C0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Вводная беседа, инструктаж по технике безопасности</w:t>
            </w:r>
          </w:p>
        </w:tc>
      </w:tr>
      <w:tr w:rsidR="00C154B9" w14:paraId="6814F71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6F20B59C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436" w:type="dxa"/>
            <w:shd w:val="clear" w:color="auto" w:fill="auto"/>
          </w:tcPr>
          <w:p w14:paraId="54E40B9F" w14:textId="77777777" w:rsidR="00C154B9" w:rsidRDefault="0096642F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Подготовительный этап </w:t>
            </w:r>
          </w:p>
        </w:tc>
        <w:tc>
          <w:tcPr>
            <w:tcW w:w="708" w:type="dxa"/>
            <w:shd w:val="clear" w:color="auto" w:fill="auto"/>
          </w:tcPr>
          <w:p w14:paraId="4B9EA69B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206A6BF7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2DBCAC89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3A33DA63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724DE0E7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</w:tc>
        <w:tc>
          <w:tcPr>
            <w:tcW w:w="2077" w:type="dxa"/>
            <w:shd w:val="clear" w:color="auto" w:fill="auto"/>
          </w:tcPr>
          <w:p w14:paraId="30B9EF10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2854841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075791EF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436" w:type="dxa"/>
            <w:shd w:val="clear" w:color="auto" w:fill="auto"/>
          </w:tcPr>
          <w:p w14:paraId="4586453B" w14:textId="77777777" w:rsidR="00C154B9" w:rsidRDefault="0096642F">
            <w:pPr>
              <w:rPr>
                <w:color w:val="000000"/>
              </w:rPr>
            </w:pPr>
            <w:r>
              <w:rPr>
                <w:color w:val="000000"/>
              </w:rPr>
              <w:t xml:space="preserve">Научно-исследовательский этап </w:t>
            </w:r>
          </w:p>
          <w:p w14:paraId="4B1AC63E" w14:textId="77777777" w:rsidR="00C154B9" w:rsidRDefault="00C15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</w:p>
        </w:tc>
        <w:tc>
          <w:tcPr>
            <w:tcW w:w="708" w:type="dxa"/>
            <w:shd w:val="clear" w:color="auto" w:fill="auto"/>
          </w:tcPr>
          <w:p w14:paraId="5D34223F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3412B00A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4BF851B7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1063AA68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5A8D11D9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200</w:t>
            </w:r>
          </w:p>
        </w:tc>
        <w:tc>
          <w:tcPr>
            <w:tcW w:w="2077" w:type="dxa"/>
            <w:shd w:val="clear" w:color="auto" w:fill="auto"/>
          </w:tcPr>
          <w:p w14:paraId="70F2A944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5A0602A1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4D5B95CF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436" w:type="dxa"/>
            <w:shd w:val="clear" w:color="auto" w:fill="auto"/>
          </w:tcPr>
          <w:p w14:paraId="4D8EF5EC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Заключительный этап</w:t>
            </w:r>
          </w:p>
        </w:tc>
        <w:tc>
          <w:tcPr>
            <w:tcW w:w="708" w:type="dxa"/>
            <w:shd w:val="clear" w:color="auto" w:fill="auto"/>
          </w:tcPr>
          <w:p w14:paraId="007D42C5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60771F7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4FFC06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7285D582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135CDA1C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46</w:t>
            </w:r>
          </w:p>
        </w:tc>
        <w:tc>
          <w:tcPr>
            <w:tcW w:w="2077" w:type="dxa"/>
            <w:shd w:val="clear" w:color="auto" w:fill="auto"/>
          </w:tcPr>
          <w:p w14:paraId="6C281DA4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6CDD2C02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339FC39D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3436" w:type="dxa"/>
            <w:shd w:val="clear" w:color="auto" w:fill="auto"/>
          </w:tcPr>
          <w:p w14:paraId="132031CF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708" w:type="dxa"/>
            <w:shd w:val="clear" w:color="auto" w:fill="auto"/>
          </w:tcPr>
          <w:p w14:paraId="55238885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4F394A9B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63EFF28D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0738E7B0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2D1D03F6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077" w:type="dxa"/>
            <w:shd w:val="clear" w:color="auto" w:fill="auto"/>
          </w:tcPr>
          <w:p w14:paraId="4D2DB09C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</w:tc>
      </w:tr>
      <w:tr w:rsidR="00C154B9" w14:paraId="2F01350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7BEE32AC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436" w:type="dxa"/>
            <w:shd w:val="clear" w:color="auto" w:fill="auto"/>
          </w:tcPr>
          <w:p w14:paraId="7C1AEAB0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Организационный этап,</w:t>
            </w:r>
          </w:p>
        </w:tc>
        <w:tc>
          <w:tcPr>
            <w:tcW w:w="708" w:type="dxa"/>
            <w:shd w:val="clear" w:color="auto" w:fill="auto"/>
          </w:tcPr>
          <w:p w14:paraId="2FAA6C08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37FF3FC1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563DA894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16790AF6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3CA64700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</w:tc>
        <w:tc>
          <w:tcPr>
            <w:tcW w:w="2077" w:type="dxa"/>
            <w:shd w:val="clear" w:color="auto" w:fill="auto"/>
          </w:tcPr>
          <w:p w14:paraId="51FE975A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Вводная беседа, инструктаж по технике безопасности</w:t>
            </w:r>
          </w:p>
        </w:tc>
      </w:tr>
      <w:tr w:rsidR="00C154B9" w14:paraId="50683F4D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</w:tcPr>
          <w:p w14:paraId="5C5D405D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3436" w:type="dxa"/>
            <w:shd w:val="clear" w:color="auto" w:fill="auto"/>
          </w:tcPr>
          <w:p w14:paraId="007B074E" w14:textId="77777777" w:rsidR="00C154B9" w:rsidRDefault="0096642F">
            <w:pPr>
              <w:rPr>
                <w:color w:val="000000"/>
              </w:rPr>
            </w:pPr>
            <w:r>
              <w:rPr>
                <w:color w:val="000000"/>
              </w:rPr>
              <w:t xml:space="preserve">Подготовительный этап </w:t>
            </w:r>
          </w:p>
        </w:tc>
        <w:tc>
          <w:tcPr>
            <w:tcW w:w="708" w:type="dxa"/>
            <w:shd w:val="clear" w:color="auto" w:fill="auto"/>
          </w:tcPr>
          <w:p w14:paraId="0AD3F4CF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46" w:type="dxa"/>
            <w:shd w:val="clear" w:color="auto" w:fill="auto"/>
          </w:tcPr>
          <w:p w14:paraId="006368E5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480" w:type="dxa"/>
            <w:shd w:val="clear" w:color="auto" w:fill="auto"/>
          </w:tcPr>
          <w:p w14:paraId="00BBC0F2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</w:tcPr>
          <w:p w14:paraId="3DE5B209" w14:textId="77777777" w:rsidR="00C154B9" w:rsidRDefault="00C154B9">
            <w:pPr>
              <w:widowControl w:val="0"/>
              <w:jc w:val="center"/>
              <w:rPr>
                <w:color w:val="000000"/>
              </w:rPr>
            </w:pPr>
          </w:p>
        </w:tc>
        <w:tc>
          <w:tcPr>
            <w:tcW w:w="577" w:type="dxa"/>
            <w:shd w:val="clear" w:color="auto" w:fill="auto"/>
          </w:tcPr>
          <w:p w14:paraId="2FEBD09F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077" w:type="dxa"/>
            <w:shd w:val="clear" w:color="auto" w:fill="auto"/>
          </w:tcPr>
          <w:p w14:paraId="04AF33F0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7C822275" w14:textId="77777777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A5140E4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</w:tcPr>
          <w:p w14:paraId="2A335574" w14:textId="77777777" w:rsidR="00C154B9" w:rsidRDefault="0096642F">
            <w:pPr>
              <w:rPr>
                <w:color w:val="000000"/>
              </w:rPr>
            </w:pPr>
            <w:r>
              <w:rPr>
                <w:color w:val="000000"/>
              </w:rPr>
              <w:t xml:space="preserve">Научно-исследовательский этап </w:t>
            </w:r>
          </w:p>
          <w:p w14:paraId="0E6208D4" w14:textId="77777777" w:rsidR="00C154B9" w:rsidRDefault="00C15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</w:p>
        </w:tc>
        <w:tc>
          <w:tcPr>
            <w:tcW w:w="70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1F95DA4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68A585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6C9DF5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F4A65C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59ECFB2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200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0892A2F4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6B24ECA3" w14:textId="77777777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70EF12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</w:tcPr>
          <w:p w14:paraId="32905617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Заключительный этап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6436DF2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3DDC298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D7F075A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D49E221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6751569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46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24C315B8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Оп</w:t>
            </w:r>
          </w:p>
        </w:tc>
      </w:tr>
      <w:tr w:rsidR="00C154B9" w14:paraId="772E39B8" w14:textId="77777777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2971D48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</w:tcPr>
          <w:p w14:paraId="7A4B1491" w14:textId="77777777" w:rsidR="00C154B9" w:rsidRDefault="009664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Промежуточная аттестация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D60EE79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4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AA962CF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F408AA5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A13C80F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3EEEBC5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2077" w:type="dxa"/>
            <w:shd w:val="clear" w:color="auto" w:fill="auto"/>
            <w:vAlign w:val="center"/>
          </w:tcPr>
          <w:p w14:paraId="5FD7DC60" w14:textId="77777777" w:rsidR="00C154B9" w:rsidRDefault="0096642F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Зачет</w:t>
            </w:r>
          </w:p>
        </w:tc>
      </w:tr>
      <w:tr w:rsidR="00C154B9" w14:paraId="3A832BB9" w14:textId="77777777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14:paraId="436948CC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ИТОГО: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91A84D0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900</w:t>
            </w:r>
          </w:p>
        </w:tc>
        <w:tc>
          <w:tcPr>
            <w:tcW w:w="546" w:type="dxa"/>
            <w:shd w:val="clear" w:color="auto" w:fill="auto"/>
            <w:vAlign w:val="center"/>
          </w:tcPr>
          <w:p w14:paraId="4965FD13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 w14:paraId="68AA8FC0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817" w:type="dxa"/>
            <w:shd w:val="clear" w:color="auto" w:fill="auto"/>
            <w:vAlign w:val="center"/>
          </w:tcPr>
          <w:p w14:paraId="7259AE62" w14:textId="77777777" w:rsidR="00C154B9" w:rsidRDefault="00C154B9">
            <w:pPr>
              <w:widowControl w:val="0"/>
              <w:jc w:val="center"/>
              <w:rPr>
                <w:b/>
                <w:color w:val="000000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 w14:paraId="7583EC8B" w14:textId="77777777" w:rsidR="00C154B9" w:rsidRDefault="0096642F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900</w:t>
            </w:r>
          </w:p>
        </w:tc>
        <w:tc>
          <w:tcPr>
            <w:tcW w:w="2077" w:type="dxa"/>
            <w:shd w:val="clear" w:color="auto" w:fill="auto"/>
          </w:tcPr>
          <w:p w14:paraId="611695F1" w14:textId="77777777" w:rsidR="00C154B9" w:rsidRDefault="00C154B9">
            <w:pPr>
              <w:widowControl w:val="0"/>
              <w:jc w:val="center"/>
              <w:rPr>
                <w:b/>
                <w:color w:val="000000"/>
                <w:highlight w:val="yellow"/>
              </w:rPr>
            </w:pPr>
          </w:p>
        </w:tc>
      </w:tr>
    </w:tbl>
    <w:p w14:paraId="553124A2" w14:textId="77777777" w:rsidR="00C154B9" w:rsidRDefault="0096642F">
      <w:pPr>
        <w:widowControl w:val="0"/>
        <w:spacing w:before="60"/>
        <w:rPr>
          <w:color w:val="000000"/>
          <w:highlight w:val="yellow"/>
        </w:rPr>
      </w:pPr>
      <w:r>
        <w:rPr>
          <w:color w:val="000000"/>
        </w:rPr>
        <w:t>Оп- опрос</w:t>
      </w:r>
    </w:p>
    <w:p w14:paraId="59573F2E" w14:textId="77777777" w:rsidR="00C154B9" w:rsidRDefault="00C154B9">
      <w:pPr>
        <w:jc w:val="both"/>
        <w:rPr>
          <w:b/>
          <w:color w:val="000000"/>
          <w:highlight w:val="yellow"/>
        </w:rPr>
      </w:pPr>
    </w:p>
    <w:p w14:paraId="031FA9DF" w14:textId="77777777" w:rsidR="00C154B9" w:rsidRDefault="0096642F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14:paraId="70C48189" w14:textId="77777777" w:rsidR="00C154B9" w:rsidRDefault="00C154B9">
      <w:pPr>
        <w:ind w:firstLine="709"/>
        <w:jc w:val="both"/>
        <w:rPr>
          <w:b/>
          <w:color w:val="000000"/>
        </w:rPr>
      </w:pPr>
    </w:p>
    <w:p w14:paraId="3DAA6773" w14:textId="77777777" w:rsidR="00C154B9" w:rsidRDefault="0096642F">
      <w:pPr>
        <w:ind w:firstLine="709"/>
        <w:jc w:val="both"/>
        <w:rPr>
          <w:color w:val="000000"/>
        </w:rPr>
      </w:pPr>
      <w:r>
        <w:rPr>
          <w:color w:val="000000"/>
        </w:rPr>
        <w:t>Текущий контроль по научно-исследовательской работе осуществляется в рамках тематических опросов и собеседования научного руководителя с обучающимся и заключается в оценке качества знаний по научной проблематике, которой посвящена НИР, аргументированности позиции; оценивается широта используемых теоретических знаний.</w:t>
      </w:r>
    </w:p>
    <w:p w14:paraId="4D4F68F0" w14:textId="77777777" w:rsidR="00C154B9" w:rsidRDefault="0096642F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Промежуточная </w:t>
      </w:r>
      <w:proofErr w:type="gramStart"/>
      <w:r>
        <w:rPr>
          <w:color w:val="000000"/>
        </w:rPr>
        <w:t>аттестация  проводится</w:t>
      </w:r>
      <w:proofErr w:type="gramEnd"/>
      <w:r>
        <w:rPr>
          <w:color w:val="000000"/>
        </w:rPr>
        <w:t xml:space="preserve"> в конце каждого семестра в форме научного доклада. </w:t>
      </w:r>
    </w:p>
    <w:p w14:paraId="7A79A7EF" w14:textId="77777777" w:rsidR="00C154B9" w:rsidRDefault="00C154B9">
      <w:pPr>
        <w:jc w:val="both"/>
        <w:rPr>
          <w:b/>
          <w:i/>
          <w:color w:val="FF0000"/>
        </w:rPr>
      </w:pPr>
    </w:p>
    <w:p w14:paraId="282C797B" w14:textId="77777777" w:rsidR="00C154B9" w:rsidRDefault="00C154B9">
      <w:pPr>
        <w:jc w:val="both"/>
        <w:rPr>
          <w:b/>
        </w:rPr>
      </w:pPr>
    </w:p>
    <w:p w14:paraId="4D3D2EB0" w14:textId="77777777" w:rsidR="00C154B9" w:rsidRDefault="0096642F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обучения </w:t>
      </w:r>
      <w:r>
        <w:rPr>
          <w:b/>
        </w:rPr>
        <w:br/>
        <w:t>по дисциплине (модулю).</w:t>
      </w:r>
    </w:p>
    <w:p w14:paraId="3F34E8F5" w14:textId="77777777" w:rsidR="00C154B9" w:rsidRDefault="00C154B9">
      <w:pPr>
        <w:jc w:val="both"/>
        <w:rPr>
          <w:b/>
        </w:rPr>
      </w:pPr>
    </w:p>
    <w:p w14:paraId="6BD9E2BB" w14:textId="77777777" w:rsidR="00C154B9" w:rsidRDefault="0096642F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20DC1712" w14:textId="77777777" w:rsidR="00C154B9" w:rsidRDefault="00C154B9">
      <w:pPr>
        <w:ind w:firstLine="709"/>
        <w:jc w:val="both"/>
        <w:rPr>
          <w:color w:val="000000"/>
        </w:rPr>
      </w:pPr>
    </w:p>
    <w:tbl>
      <w:tblPr>
        <w:tblStyle w:val="aff1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C154B9" w14:paraId="476B7507" w14:textId="77777777">
        <w:tc>
          <w:tcPr>
            <w:tcW w:w="2518" w:type="dxa"/>
            <w:shd w:val="clear" w:color="auto" w:fill="auto"/>
            <w:vAlign w:val="center"/>
          </w:tcPr>
          <w:p w14:paraId="366DE030" w14:textId="77777777" w:rsidR="00C154B9" w:rsidRDefault="0096642F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14:paraId="303E5254" w14:textId="77777777" w:rsidR="00C154B9" w:rsidRDefault="0096642F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E91F87" w14:textId="77777777" w:rsidR="00C154B9" w:rsidRDefault="0096642F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C154B9" w14:paraId="359B4ECA" w14:textId="77777777">
        <w:tc>
          <w:tcPr>
            <w:tcW w:w="9782" w:type="dxa"/>
            <w:gridSpan w:val="3"/>
            <w:shd w:val="clear" w:color="auto" w:fill="auto"/>
          </w:tcPr>
          <w:p w14:paraId="00757878" w14:textId="77777777" w:rsidR="00C154B9" w:rsidRDefault="0096642F">
            <w:pPr>
              <w:ind w:right="34"/>
              <w:jc w:val="center"/>
              <w:rPr>
                <w:b/>
              </w:rPr>
            </w:pPr>
            <w:r>
              <w:rPr>
                <w:b/>
                <w:color w:val="000000"/>
              </w:rPr>
              <w:t>Оценочные средства текущего контроля</w:t>
            </w:r>
          </w:p>
        </w:tc>
      </w:tr>
      <w:tr w:rsidR="00C154B9" w14:paraId="004AD322" w14:textId="77777777">
        <w:tc>
          <w:tcPr>
            <w:tcW w:w="2518" w:type="dxa"/>
            <w:shd w:val="clear" w:color="auto" w:fill="auto"/>
            <w:vAlign w:val="center"/>
          </w:tcPr>
          <w:p w14:paraId="222A61E5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Тематический опрос</w:t>
            </w:r>
          </w:p>
          <w:p w14:paraId="4EFA4A35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14:paraId="72FDC00C" w14:textId="77777777" w:rsidR="00C154B9" w:rsidRDefault="0096642F">
            <w:pPr>
              <w:ind w:right="34"/>
              <w:rPr>
                <w:color w:val="000000"/>
              </w:rPr>
            </w:pPr>
            <w:r>
              <w:rPr>
                <w:color w:val="000000"/>
              </w:rPr>
              <w:t>Средство контроля, организованное как специальная беседа по тематике выполняемой научной работы, и рассчитанное на выяснение объема и качества знаний, усвоенных обучающимися по определенному этапу исследования.</w:t>
            </w:r>
          </w:p>
        </w:tc>
        <w:tc>
          <w:tcPr>
            <w:tcW w:w="2268" w:type="dxa"/>
            <w:shd w:val="clear" w:color="auto" w:fill="auto"/>
          </w:tcPr>
          <w:p w14:paraId="0BBD82AD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Перечень вопросов</w:t>
            </w:r>
          </w:p>
        </w:tc>
      </w:tr>
      <w:tr w:rsidR="00C154B9" w14:paraId="20DD5BE9" w14:textId="77777777">
        <w:tc>
          <w:tcPr>
            <w:tcW w:w="2518" w:type="dxa"/>
            <w:shd w:val="clear" w:color="auto" w:fill="auto"/>
            <w:vAlign w:val="center"/>
          </w:tcPr>
          <w:p w14:paraId="5192803D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Собеседование</w:t>
            </w:r>
          </w:p>
          <w:p w14:paraId="7C4E8989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14:paraId="6BFF5224" w14:textId="77777777" w:rsidR="00C154B9" w:rsidRDefault="0096642F">
            <w:pPr>
              <w:ind w:right="34"/>
              <w:rPr>
                <w:color w:val="000000"/>
              </w:rPr>
            </w:pPr>
            <w:r>
              <w:rPr>
                <w:color w:val="000000"/>
              </w:rPr>
              <w:t>Средство контроля, организованное как свободная беседа, дискуссия по тематике научного исследования, рассчитанное на выяснение объема знаний обучающегося по всем изученным разделам, темам; свободного использования терминологии для 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14:paraId="3CFF1535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Перечень вопросов</w:t>
            </w:r>
          </w:p>
        </w:tc>
      </w:tr>
      <w:tr w:rsidR="00C154B9" w14:paraId="42E17E97" w14:textId="77777777">
        <w:tc>
          <w:tcPr>
            <w:tcW w:w="2518" w:type="dxa"/>
            <w:shd w:val="clear" w:color="auto" w:fill="auto"/>
            <w:vAlign w:val="center"/>
          </w:tcPr>
          <w:p w14:paraId="671BC253" w14:textId="77777777" w:rsidR="00C154B9" w:rsidRDefault="00C154B9">
            <w:pPr>
              <w:ind w:right="34"/>
              <w:jc w:val="center"/>
              <w:rPr>
                <w:color w:val="000000"/>
              </w:rPr>
            </w:pPr>
          </w:p>
        </w:tc>
        <w:tc>
          <w:tcPr>
            <w:tcW w:w="4996" w:type="dxa"/>
            <w:shd w:val="clear" w:color="auto" w:fill="auto"/>
          </w:tcPr>
          <w:p w14:paraId="2EFACB56" w14:textId="77777777" w:rsidR="00C154B9" w:rsidRDefault="00C154B9">
            <w:pPr>
              <w:ind w:right="34"/>
              <w:rPr>
                <w:color w:val="000000"/>
              </w:rPr>
            </w:pPr>
          </w:p>
        </w:tc>
        <w:tc>
          <w:tcPr>
            <w:tcW w:w="2268" w:type="dxa"/>
            <w:shd w:val="clear" w:color="auto" w:fill="auto"/>
          </w:tcPr>
          <w:p w14:paraId="66576C45" w14:textId="77777777" w:rsidR="00C154B9" w:rsidRDefault="00C154B9">
            <w:pPr>
              <w:ind w:right="34"/>
              <w:jc w:val="center"/>
              <w:rPr>
                <w:color w:val="000000"/>
              </w:rPr>
            </w:pPr>
          </w:p>
        </w:tc>
      </w:tr>
      <w:tr w:rsidR="00C154B9" w14:paraId="383BF53A" w14:textId="77777777">
        <w:tc>
          <w:tcPr>
            <w:tcW w:w="9782" w:type="dxa"/>
            <w:gridSpan w:val="3"/>
            <w:shd w:val="clear" w:color="auto" w:fill="auto"/>
            <w:vAlign w:val="center"/>
          </w:tcPr>
          <w:p w14:paraId="5FC2336E" w14:textId="77777777" w:rsidR="00C154B9" w:rsidRDefault="0096642F">
            <w:pPr>
              <w:ind w:right="34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Оценочные средства промежуточной аттестации</w:t>
            </w:r>
          </w:p>
        </w:tc>
      </w:tr>
      <w:tr w:rsidR="00C154B9" w14:paraId="47FF2F39" w14:textId="77777777">
        <w:tc>
          <w:tcPr>
            <w:tcW w:w="2518" w:type="dxa"/>
            <w:shd w:val="clear" w:color="auto" w:fill="auto"/>
            <w:vAlign w:val="center"/>
          </w:tcPr>
          <w:p w14:paraId="6F3B8BFB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Доклад по результатам НИР</w:t>
            </w:r>
          </w:p>
        </w:tc>
        <w:tc>
          <w:tcPr>
            <w:tcW w:w="4996" w:type="dxa"/>
            <w:shd w:val="clear" w:color="auto" w:fill="auto"/>
          </w:tcPr>
          <w:p w14:paraId="5A761B30" w14:textId="77777777" w:rsidR="00C154B9" w:rsidRDefault="0096642F">
            <w:pPr>
              <w:ind w:right="34"/>
              <w:rPr>
                <w:color w:val="000000"/>
              </w:rPr>
            </w:pPr>
            <w:r>
              <w:rPr>
                <w:color w:val="000000"/>
              </w:rPr>
              <w:t xml:space="preserve">Средство, позволяющее получить экспертную оценку знаний, </w:t>
            </w:r>
            <w:proofErr w:type="gramStart"/>
            <w:r>
              <w:rPr>
                <w:color w:val="000000"/>
              </w:rPr>
              <w:t>умений и навыков</w:t>
            </w:r>
            <w:proofErr w:type="gramEnd"/>
            <w:r>
              <w:rPr>
                <w:color w:val="000000"/>
              </w:rPr>
              <w:t xml:space="preserve"> сформированных на этапе прохождения НИР </w:t>
            </w:r>
          </w:p>
        </w:tc>
        <w:tc>
          <w:tcPr>
            <w:tcW w:w="2268" w:type="dxa"/>
            <w:shd w:val="clear" w:color="auto" w:fill="auto"/>
          </w:tcPr>
          <w:p w14:paraId="7FFDD5C7" w14:textId="77777777" w:rsidR="00C154B9" w:rsidRDefault="0096642F">
            <w:pPr>
              <w:ind w:right="34"/>
              <w:jc w:val="center"/>
              <w:rPr>
                <w:color w:val="000000"/>
              </w:rPr>
            </w:pPr>
            <w:r>
              <w:rPr>
                <w:color w:val="000000"/>
              </w:rPr>
              <w:t>Вопросы к зачету</w:t>
            </w:r>
          </w:p>
        </w:tc>
      </w:tr>
    </w:tbl>
    <w:p w14:paraId="23C38855" w14:textId="77777777" w:rsidR="00C154B9" w:rsidRDefault="00C154B9">
      <w:pPr>
        <w:jc w:val="both"/>
        <w:rPr>
          <w:b/>
        </w:rPr>
      </w:pPr>
    </w:p>
    <w:p w14:paraId="1F51EA91" w14:textId="77777777" w:rsidR="00C154B9" w:rsidRDefault="00C154B9">
      <w:pPr>
        <w:jc w:val="both"/>
        <w:rPr>
          <w:b/>
          <w:color w:val="000000"/>
        </w:rPr>
      </w:pPr>
    </w:p>
    <w:p w14:paraId="24A06D4E" w14:textId="77777777" w:rsidR="00C154B9" w:rsidRDefault="00C154B9">
      <w:pPr>
        <w:rPr>
          <w:b/>
          <w:i/>
        </w:rPr>
      </w:pPr>
    </w:p>
    <w:p w14:paraId="398E1EC1" w14:textId="77777777" w:rsidR="00C154B9" w:rsidRDefault="0096642F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14:paraId="2FD8D719" w14:textId="77777777" w:rsidR="00B36CFE" w:rsidRDefault="00B36CFE" w:rsidP="00B36CFE">
      <w:pPr>
        <w:ind w:firstLine="567"/>
        <w:jc w:val="both"/>
      </w:pPr>
      <w:bookmarkStart w:id="6" w:name="_Hlk220603928"/>
      <w:r>
        <w:t xml:space="preserve">Результаты обучения («знает», «умеет», «владеет», имеет навык или опыт»), которые оцениваются в ходе текущего контроля и промежуточной аттестации по НИР, соотнесенные с </w:t>
      </w:r>
      <w:r>
        <w:lastRenderedPageBreak/>
        <w:t xml:space="preserve">формируемыми компетенциями выпускников образовательной программы, приведены в п.1 настоящей программы. </w:t>
      </w:r>
    </w:p>
    <w:p w14:paraId="2CC0A16A" w14:textId="302380D9" w:rsidR="00B36CFE" w:rsidRDefault="00B36CFE" w:rsidP="00B36CFE">
      <w:pPr>
        <w:ind w:firstLine="567"/>
        <w:jc w:val="both"/>
      </w:pPr>
      <w:r>
        <w:t xml:space="preserve">Оценка «Отлично» выставляется студенту, полностью и с высоким качеством выполнившему Программу </w:t>
      </w:r>
      <w:r w:rsidR="00471917">
        <w:t>НИР</w:t>
      </w:r>
      <w:r>
        <w:t>; глубоко и всесторонне изучившему содержание, формы и методы научно-исследовательской работы; вовремя представившему все отчетные документы; четко и обстоятельно доложившему о результатах прохождения практики; в ответах на вопросы показавшему глубокие знания и умения; получившему положительный отзыв от руководителя.</w:t>
      </w:r>
    </w:p>
    <w:p w14:paraId="74FD3659" w14:textId="33EFAEAF" w:rsidR="00B36CFE" w:rsidRDefault="00B36CFE" w:rsidP="00B36CFE">
      <w:pPr>
        <w:ind w:firstLine="567"/>
        <w:jc w:val="both"/>
      </w:pPr>
      <w:r>
        <w:t xml:space="preserve">Оценка «Хорошо» выставляется студенту, выполнившему Программу </w:t>
      </w:r>
      <w:r w:rsidR="00471917">
        <w:t>НИР</w:t>
      </w:r>
      <w:r>
        <w:t>; изучившему содержание, формы и методы научно-исследовательской работы; доложившему о результатах прохождения практики и правильно ответившему на вопросы; получившему положительный отзыв от руководителя практики.</w:t>
      </w:r>
    </w:p>
    <w:p w14:paraId="311AE22E" w14:textId="4C2901C0" w:rsidR="00B36CFE" w:rsidRDefault="00B36CFE" w:rsidP="00B36CFE">
      <w:pPr>
        <w:ind w:firstLine="567"/>
        <w:jc w:val="both"/>
      </w:pPr>
      <w:r>
        <w:t xml:space="preserve">Оценка «Удовлетворительно» выставляется студенту, в основном выполнившему Программу </w:t>
      </w:r>
      <w:r w:rsidR="00471917">
        <w:t>НИР</w:t>
      </w:r>
      <w:r>
        <w:t>; ознакомившемуся с организацией научно-исследовательской работы; представившему все отчетные документы; доложившему о результатах прохождения практики и ответившему на вопросы; получившему положительный отзыв от руководителя практики.</w:t>
      </w:r>
    </w:p>
    <w:p w14:paraId="6F63BD46" w14:textId="28F4F650" w:rsidR="00B36CFE" w:rsidRDefault="00B36CFE" w:rsidP="00B36CFE">
      <w:pPr>
        <w:ind w:firstLine="567"/>
        <w:jc w:val="both"/>
      </w:pPr>
      <w:r>
        <w:t xml:space="preserve">Оценка «Неудовлетворительно» выставляется студенту, не выполнившему Программу </w:t>
      </w:r>
      <w:r w:rsidR="00471917">
        <w:t>НИР</w:t>
      </w:r>
      <w:r>
        <w:t xml:space="preserve"> и индивидуальное задание; не представившему все отчетные документы; слабо знающему содержание и организацию научно-исследовательской работы; получившему неудовлетворительный отзыв от организации (учреждения, предприятия), в которой студент проходил практику.</w:t>
      </w:r>
    </w:p>
    <w:bookmarkEnd w:id="6"/>
    <w:p w14:paraId="4E1406F8" w14:textId="77777777" w:rsidR="00C154B9" w:rsidRDefault="00C154B9"/>
    <w:p w14:paraId="715C3F31" w14:textId="77777777" w:rsidR="00C154B9" w:rsidRDefault="00C154B9">
      <w:pPr>
        <w:jc w:val="center"/>
      </w:pPr>
    </w:p>
    <w:p w14:paraId="7AF1389A" w14:textId="77777777" w:rsidR="00C154B9" w:rsidRDefault="0096642F">
      <w:pPr>
        <w:jc w:val="both"/>
        <w:rPr>
          <w:b/>
        </w:rPr>
      </w:pPr>
      <w:r>
        <w:rPr>
          <w:b/>
        </w:rPr>
        <w:t xml:space="preserve">12. Типовые контрольные задания или иные материалы для проведения текущего контроля успеваемости. </w:t>
      </w:r>
    </w:p>
    <w:p w14:paraId="13156B40" w14:textId="77777777" w:rsidR="00C154B9" w:rsidRDefault="00C154B9">
      <w:pPr>
        <w:jc w:val="both"/>
        <w:rPr>
          <w:b/>
        </w:rPr>
      </w:pPr>
    </w:p>
    <w:p w14:paraId="37C0411B" w14:textId="77777777" w:rsidR="00C154B9" w:rsidRDefault="0096642F">
      <w:pPr>
        <w:rPr>
          <w:b/>
          <w:i/>
        </w:rPr>
      </w:pPr>
      <w:r>
        <w:rPr>
          <w:b/>
          <w:i/>
        </w:rPr>
        <w:t xml:space="preserve">Материалы текущего контроля успеваемости обучающихся </w:t>
      </w:r>
    </w:p>
    <w:p w14:paraId="658E6DE4" w14:textId="77777777" w:rsidR="00C154B9" w:rsidRDefault="00C154B9">
      <w:pPr>
        <w:ind w:firstLine="708"/>
        <w:rPr>
          <w:b/>
        </w:rPr>
      </w:pPr>
    </w:p>
    <w:p w14:paraId="241AAFCD" w14:textId="77777777" w:rsidR="00C154B9" w:rsidRPr="00131C00" w:rsidRDefault="0096642F">
      <w:pPr>
        <w:rPr>
          <w:i/>
        </w:rPr>
      </w:pPr>
      <w:r w:rsidRPr="00131C00">
        <w:rPr>
          <w:i/>
        </w:rPr>
        <w:t>Типовые вопросы для проведения текущего контроля:</w:t>
      </w:r>
    </w:p>
    <w:p w14:paraId="2ED71B7F" w14:textId="77777777" w:rsidR="00C154B9" w:rsidRDefault="00C154B9">
      <w:pPr>
        <w:rPr>
          <w:i/>
          <w:color w:val="0070C0"/>
        </w:rPr>
      </w:pPr>
    </w:p>
    <w:p w14:paraId="0D46B0AE" w14:textId="77777777" w:rsidR="00C154B9" w:rsidRDefault="0096642F">
      <w:pPr>
        <w:rPr>
          <w:i/>
        </w:rPr>
      </w:pPr>
      <w:proofErr w:type="spellStart"/>
      <w:r>
        <w:rPr>
          <w:i/>
        </w:rPr>
        <w:t>I.Типовые</w:t>
      </w:r>
      <w:proofErr w:type="spellEnd"/>
      <w:r>
        <w:rPr>
          <w:i/>
        </w:rPr>
        <w:t xml:space="preserve"> вопросы из инструктажа по технике безопасности</w:t>
      </w:r>
    </w:p>
    <w:p w14:paraId="6BF4B902" w14:textId="77777777" w:rsidR="00C154B9" w:rsidRDefault="00C154B9">
      <w:pPr>
        <w:rPr>
          <w:i/>
        </w:rPr>
      </w:pPr>
    </w:p>
    <w:p w14:paraId="266A6B9A" w14:textId="77777777" w:rsidR="00C154B9" w:rsidRDefault="0096642F">
      <w:pPr>
        <w:ind w:left="360"/>
      </w:pPr>
      <w:r>
        <w:t>1 Основные положения законодательства об охране труда.</w:t>
      </w:r>
    </w:p>
    <w:p w14:paraId="5BAEBFBF" w14:textId="77777777" w:rsidR="00C154B9" w:rsidRDefault="0096642F">
      <w:pPr>
        <w:ind w:left="360"/>
      </w:pPr>
      <w:r>
        <w:t>1.1. Трудовой договор, рабочее время и время отдыха, охрана труда женщин и</w:t>
      </w:r>
    </w:p>
    <w:p w14:paraId="59FEE331" w14:textId="77777777" w:rsidR="00C154B9" w:rsidRDefault="0096642F">
      <w:pPr>
        <w:ind w:left="360"/>
      </w:pPr>
      <w:r>
        <w:t>лиц моложе 18 лет. Льготы и компенсации.</w:t>
      </w:r>
    </w:p>
    <w:p w14:paraId="225EC2B8" w14:textId="77777777" w:rsidR="00C154B9" w:rsidRDefault="0096642F">
      <w:pPr>
        <w:ind w:left="360"/>
      </w:pPr>
      <w:r>
        <w:t>1.2. Правила внутреннего трудового распорядка ОИЯИ, ответственность за</w:t>
      </w:r>
    </w:p>
    <w:p w14:paraId="2860C03F" w14:textId="77777777" w:rsidR="00C154B9" w:rsidRDefault="0096642F">
      <w:pPr>
        <w:ind w:left="360"/>
      </w:pPr>
      <w:r>
        <w:t>нарушение правил.</w:t>
      </w:r>
    </w:p>
    <w:p w14:paraId="22BBFB98" w14:textId="77777777" w:rsidR="00C154B9" w:rsidRDefault="0096642F">
      <w:pPr>
        <w:ind w:left="360"/>
      </w:pPr>
      <w:r>
        <w:t>1.3. Общие понятия о действующей в ОИЯИ системы управления охраной труда.</w:t>
      </w:r>
    </w:p>
    <w:p w14:paraId="20AFAD5E" w14:textId="77777777" w:rsidR="00C154B9" w:rsidRDefault="0096642F">
      <w:pPr>
        <w:ind w:left="360"/>
      </w:pPr>
      <w:r>
        <w:t>Государственный надзор и общественный контроль за состоянием охраны труда.</w:t>
      </w:r>
    </w:p>
    <w:p w14:paraId="0E9ABD01" w14:textId="77777777" w:rsidR="00C154B9" w:rsidRDefault="0096642F">
      <w:pPr>
        <w:ind w:left="360"/>
      </w:pPr>
      <w:r>
        <w:t>2 Общие правила поведения работающих на территории Института, в</w:t>
      </w:r>
    </w:p>
    <w:p w14:paraId="61517846" w14:textId="77777777" w:rsidR="00C154B9" w:rsidRDefault="0096642F">
      <w:pPr>
        <w:ind w:left="360"/>
      </w:pPr>
      <w:r>
        <w:t>производственных и вспомогательных помещениях.</w:t>
      </w:r>
    </w:p>
    <w:p w14:paraId="0D7FF604" w14:textId="77777777" w:rsidR="00C154B9" w:rsidRDefault="0096642F">
      <w:pPr>
        <w:ind w:left="360"/>
      </w:pPr>
      <w:r>
        <w:t>3 Основные требования производственной санитарии и личной гигиены.</w:t>
      </w:r>
    </w:p>
    <w:p w14:paraId="010DB01A" w14:textId="77777777" w:rsidR="00C154B9" w:rsidRDefault="0096642F">
      <w:pPr>
        <w:ind w:left="360"/>
      </w:pPr>
      <w:r>
        <w:t>4 Основные опасные и вредные производственные факторы. Методы и средства</w:t>
      </w:r>
    </w:p>
    <w:p w14:paraId="05299537" w14:textId="77777777" w:rsidR="00C154B9" w:rsidRDefault="0096642F">
      <w:pPr>
        <w:ind w:left="360"/>
      </w:pPr>
      <w:r>
        <w:t xml:space="preserve">предупреждения несчастных случаев и профессиональных заболеваний. </w:t>
      </w:r>
    </w:p>
    <w:p w14:paraId="274E0233" w14:textId="77777777" w:rsidR="00C154B9" w:rsidRDefault="0096642F">
      <w:pPr>
        <w:ind w:left="360"/>
      </w:pPr>
      <w:r>
        <w:t>5 Средства коллективной защиты. Средства индивидуальной защиты работающих.</w:t>
      </w:r>
    </w:p>
    <w:p w14:paraId="76B72BBC" w14:textId="77777777" w:rsidR="00C154B9" w:rsidRDefault="0096642F">
      <w:pPr>
        <w:ind w:left="360"/>
      </w:pPr>
      <w:r>
        <w:t>Электротравматизм. Действие электрического тока при поражении человека.</w:t>
      </w:r>
    </w:p>
    <w:p w14:paraId="6C15B79A" w14:textId="77777777" w:rsidR="00C154B9" w:rsidRDefault="0096642F">
      <w:pPr>
        <w:ind w:left="360"/>
      </w:pPr>
      <w:r>
        <w:t>6 Средства индивидуальной защиты. Правила выдачи специальной одежды, специальной обуви и других СИЗ.</w:t>
      </w:r>
    </w:p>
    <w:p w14:paraId="1831918C" w14:textId="77777777" w:rsidR="00C154B9" w:rsidRDefault="0096642F">
      <w:pPr>
        <w:ind w:left="360"/>
      </w:pPr>
      <w:r>
        <w:t>7 Основные причины производственного травматизма.</w:t>
      </w:r>
    </w:p>
    <w:p w14:paraId="40A9726A" w14:textId="77777777" w:rsidR="00C154B9" w:rsidRDefault="0096642F">
      <w:pPr>
        <w:ind w:left="360"/>
      </w:pPr>
      <w:r>
        <w:t>8 Порядок расследования и оформления несчастных случаев на производстве и</w:t>
      </w:r>
    </w:p>
    <w:p w14:paraId="3F971C15" w14:textId="77777777" w:rsidR="00C154B9" w:rsidRDefault="0096642F">
      <w:pPr>
        <w:ind w:left="360"/>
      </w:pPr>
      <w:r>
        <w:t>профессиональных заболеваний.</w:t>
      </w:r>
    </w:p>
    <w:p w14:paraId="231D27B9" w14:textId="77777777" w:rsidR="00C154B9" w:rsidRDefault="0096642F">
      <w:pPr>
        <w:ind w:left="360"/>
      </w:pPr>
      <w:r>
        <w:lastRenderedPageBreak/>
        <w:t>9 Оказание первой помощи пострадавшим от несчастных случаев.</w:t>
      </w:r>
    </w:p>
    <w:p w14:paraId="3089B2BC" w14:textId="77777777" w:rsidR="00C154B9" w:rsidRDefault="00C154B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hanging="720"/>
        <w:jc w:val="both"/>
        <w:rPr>
          <w:rFonts w:ascii="Calibri" w:eastAsia="Calibri" w:hAnsi="Calibri" w:cs="Calibri"/>
          <w:b/>
          <w:i/>
          <w:color w:val="0070C0"/>
          <w:sz w:val="22"/>
          <w:szCs w:val="22"/>
        </w:rPr>
      </w:pPr>
    </w:p>
    <w:p w14:paraId="2D9A9790" w14:textId="77777777" w:rsidR="00C154B9" w:rsidRDefault="0096642F">
      <w:pPr>
        <w:ind w:left="360"/>
        <w:rPr>
          <w:i/>
        </w:rPr>
      </w:pPr>
      <w:r>
        <w:rPr>
          <w:i/>
        </w:rPr>
        <w:t>II. Типовые вопросы по тематике исследования.</w:t>
      </w:r>
    </w:p>
    <w:p w14:paraId="1EB52ACF" w14:textId="77777777" w:rsidR="00C154B9" w:rsidRDefault="0096642F">
      <w:pPr>
        <w:ind w:left="360"/>
      </w:pPr>
      <w:r>
        <w:t>1 Общие сведения об ОИЯИ, его структура.</w:t>
      </w:r>
    </w:p>
    <w:p w14:paraId="27380338" w14:textId="77777777" w:rsidR="00C154B9" w:rsidRDefault="0096642F">
      <w:pPr>
        <w:ind w:left="360"/>
      </w:pPr>
      <w:r>
        <w:t>2.1 Главные направления исследований в ОИЯИ: теоретическая физика. Фундаментальные взаимодействия полей и частиц</w:t>
      </w:r>
    </w:p>
    <w:p w14:paraId="2AE041C7" w14:textId="77777777" w:rsidR="00C154B9" w:rsidRDefault="0096642F">
      <w:pPr>
        <w:ind w:left="360"/>
      </w:pPr>
      <w:r>
        <w:t>2.2 Главные направления исследований в ОИЯИ: физика элементарных частиц. Исследование нейтринных осцилляций.</w:t>
      </w:r>
    </w:p>
    <w:p w14:paraId="78483F3D" w14:textId="77777777" w:rsidR="00C154B9" w:rsidRDefault="0096642F">
      <w:pPr>
        <w:ind w:left="360"/>
      </w:pPr>
      <w:r>
        <w:t xml:space="preserve">2.3 Главные направления исследований в ОИЯИ: релятивистская ядерная физика. Изучение поляризационных явлений и спиновых эффектов на ускорительном комплексе </w:t>
      </w:r>
      <w:proofErr w:type="spellStart"/>
      <w:r>
        <w:t>Нуклотрон</w:t>
      </w:r>
      <w:proofErr w:type="spellEnd"/>
      <w:r>
        <w:t>-М/ NICA.</w:t>
      </w:r>
    </w:p>
    <w:p w14:paraId="06AF0019" w14:textId="77777777" w:rsidR="00C154B9" w:rsidRDefault="0096642F">
      <w:pPr>
        <w:ind w:left="360"/>
      </w:pPr>
      <w:r>
        <w:t>2.4 Главные направления исследований в ОИЯИ: физика тяжелых ионов. Синтез и свойства сверхтяжелых элементов, структура ядер на границах нуклонной стабильности.</w:t>
      </w:r>
    </w:p>
    <w:p w14:paraId="02A37928" w14:textId="77777777" w:rsidR="00C154B9" w:rsidRDefault="0096642F">
      <w:pPr>
        <w:ind w:left="360"/>
      </w:pPr>
      <w:r>
        <w:t>2.5 Главные направления исследований в ОИЯИ: физика конденсированных сред. Новые полупроводниковые детекторы для фундаментальных и прикладных исследований.</w:t>
      </w:r>
    </w:p>
    <w:p w14:paraId="546B9E3D" w14:textId="77777777" w:rsidR="00C154B9" w:rsidRDefault="0096642F">
      <w:pPr>
        <w:ind w:left="360"/>
      </w:pPr>
      <w:r>
        <w:t>2.6 Главные направления исследований в ОИЯИ: радиационные и радиобиологические исследования. Исследование космического вещества на Земле и в ближайшем космосе.</w:t>
      </w:r>
    </w:p>
    <w:p w14:paraId="3FA27888" w14:textId="77777777" w:rsidR="00C154B9" w:rsidRDefault="0096642F">
      <w:pPr>
        <w:ind w:left="360"/>
      </w:pPr>
      <w:r>
        <w:t>2.7 Главные направления исследований в ОИЯИ: сети, компьютинг, вычислительная техника. Информационно-вычислительная инфраструктура ОИЯИ.</w:t>
      </w:r>
    </w:p>
    <w:p w14:paraId="56F6D93D" w14:textId="77777777" w:rsidR="00C154B9" w:rsidRDefault="0096642F">
      <w:pPr>
        <w:ind w:left="360"/>
      </w:pPr>
      <w:r>
        <w:t xml:space="preserve">3. Основные </w:t>
      </w:r>
      <w:proofErr w:type="gramStart"/>
      <w:r>
        <w:t>направления  производственной</w:t>
      </w:r>
      <w:proofErr w:type="gramEnd"/>
      <w:r>
        <w:t xml:space="preserve"> сферы деятельности ОИЯИ.</w:t>
      </w:r>
    </w:p>
    <w:p w14:paraId="56F8DF36" w14:textId="77777777" w:rsidR="00C154B9" w:rsidRDefault="00C154B9">
      <w:pPr>
        <w:rPr>
          <w:b/>
          <w:i/>
          <w:color w:val="0070C0"/>
        </w:rPr>
      </w:pPr>
    </w:p>
    <w:p w14:paraId="76CEA40D" w14:textId="77777777" w:rsidR="00C154B9" w:rsidRPr="00471917" w:rsidRDefault="00C154B9">
      <w:pPr>
        <w:jc w:val="both"/>
        <w:rPr>
          <w:color w:val="0070C0"/>
        </w:rPr>
      </w:pPr>
    </w:p>
    <w:p w14:paraId="70786BA6" w14:textId="77777777" w:rsidR="00C154B9" w:rsidRDefault="00C154B9">
      <w:pPr>
        <w:jc w:val="both"/>
      </w:pPr>
    </w:p>
    <w:p w14:paraId="56C6B2EB" w14:textId="77777777" w:rsidR="00C154B9" w:rsidRDefault="0096642F">
      <w:pPr>
        <w:jc w:val="both"/>
      </w:pPr>
      <w:r>
        <w:rPr>
          <w:b/>
        </w:rPr>
        <w:t>13. Типовые контрольные задания или иные материалы для проведения промежуточной аттестации.</w:t>
      </w:r>
      <w:r>
        <w:t xml:space="preserve"> </w:t>
      </w:r>
    </w:p>
    <w:p w14:paraId="1FCAC5B4" w14:textId="77777777" w:rsidR="00C154B9" w:rsidRDefault="00C154B9">
      <w:pPr>
        <w:rPr>
          <w:color w:val="000000"/>
        </w:rPr>
      </w:pPr>
    </w:p>
    <w:p w14:paraId="410F462F" w14:textId="77777777" w:rsidR="00C154B9" w:rsidRDefault="0096642F">
      <w:pPr>
        <w:ind w:firstLine="540"/>
        <w:rPr>
          <w:color w:val="000000"/>
        </w:rPr>
      </w:pPr>
      <w:r>
        <w:rPr>
          <w:color w:val="000000"/>
        </w:rPr>
        <w:t>Отчетность по научно-исследовательской работе в каждом семестре – зачет.</w:t>
      </w:r>
    </w:p>
    <w:p w14:paraId="1ABCAC6D" w14:textId="77777777" w:rsidR="0080089A" w:rsidRDefault="0080089A" w:rsidP="0080089A">
      <w:pPr>
        <w:spacing w:after="120"/>
        <w:ind w:firstLine="720"/>
      </w:pPr>
      <w:r>
        <w:t>Формой отчетности по итогам НИР является составление и защита письменного отчета. Промежуточная аттестация по результатам выполнения НИР проходит в виде защиты студентом отчета на научном семинаре (коллоквиуме) лаборатории (кафедры). По результатам защиты отчета студент получает «зачет», если комиссия дала положительную оценку его работы по каждому из приведенных ниже критериев:</w:t>
      </w:r>
    </w:p>
    <w:p w14:paraId="532F8F30" w14:textId="77777777" w:rsidR="0080089A" w:rsidRDefault="0080089A" w:rsidP="0080089A">
      <w:pPr>
        <w:numPr>
          <w:ilvl w:val="0"/>
          <w:numId w:val="9"/>
        </w:numPr>
      </w:pPr>
      <w:r>
        <w:t xml:space="preserve">объем выполненных работ и результаты текущего контроля (оценивается на </w:t>
      </w:r>
      <w:proofErr w:type="gramStart"/>
      <w:r>
        <w:t>основе  характеристики</w:t>
      </w:r>
      <w:proofErr w:type="gramEnd"/>
      <w:r>
        <w:t xml:space="preserve"> работы студента, данной его научным руководителем; </w:t>
      </w:r>
    </w:p>
    <w:p w14:paraId="62950A1D" w14:textId="77777777" w:rsidR="0080089A" w:rsidRDefault="0080089A" w:rsidP="0080089A">
      <w:pPr>
        <w:numPr>
          <w:ilvl w:val="0"/>
          <w:numId w:val="9"/>
        </w:numPr>
      </w:pPr>
      <w:r>
        <w:t xml:space="preserve">информированность о состоянии аналогичных исследований в данной области физики (оценивается на основе письменного отчета о НИР и устной защиты студента); </w:t>
      </w:r>
    </w:p>
    <w:p w14:paraId="0AB1E709" w14:textId="77777777" w:rsidR="0080089A" w:rsidRDefault="0080089A" w:rsidP="0080089A">
      <w:pPr>
        <w:numPr>
          <w:ilvl w:val="0"/>
          <w:numId w:val="9"/>
        </w:numPr>
      </w:pPr>
      <w:r>
        <w:t xml:space="preserve">ответы на вопросы по теме исследования (оценивается на основе устной защиты студента); </w:t>
      </w:r>
    </w:p>
    <w:p w14:paraId="65F8F858" w14:textId="77777777" w:rsidR="0080089A" w:rsidRDefault="0080089A" w:rsidP="0080089A">
      <w:pPr>
        <w:numPr>
          <w:ilvl w:val="0"/>
          <w:numId w:val="9"/>
        </w:numPr>
      </w:pPr>
      <w:r>
        <w:t xml:space="preserve">аргументированность заключений и выводов (оценивается на </w:t>
      </w:r>
      <w:proofErr w:type="gramStart"/>
      <w:r>
        <w:t>основе  письменного</w:t>
      </w:r>
      <w:proofErr w:type="gramEnd"/>
      <w:r>
        <w:t xml:space="preserve"> отчета о НИР и устной защиты студента);</w:t>
      </w:r>
    </w:p>
    <w:p w14:paraId="1B5C2B07" w14:textId="77777777" w:rsidR="0080089A" w:rsidRDefault="0080089A" w:rsidP="0080089A">
      <w:pPr>
        <w:numPr>
          <w:ilvl w:val="0"/>
          <w:numId w:val="9"/>
        </w:numPr>
      </w:pPr>
      <w:r>
        <w:t>качество презентации материала (оценивается на основе устной защиты студента).</w:t>
      </w:r>
    </w:p>
    <w:p w14:paraId="39EB63F7" w14:textId="77777777" w:rsidR="0080089A" w:rsidRDefault="0080089A" w:rsidP="0080089A">
      <w:pPr>
        <w:widowControl w:val="0"/>
        <w:ind w:firstLine="140"/>
        <w:jc w:val="both"/>
      </w:pPr>
    </w:p>
    <w:p w14:paraId="48AA950A" w14:textId="77777777" w:rsidR="00F83946" w:rsidRPr="00F83946" w:rsidRDefault="00F83946" w:rsidP="00F83946">
      <w:pPr>
        <w:rPr>
          <w:iCs/>
        </w:rPr>
      </w:pPr>
      <w:r w:rsidRPr="00F83946">
        <w:rPr>
          <w:iCs/>
        </w:rPr>
        <w:t>СТРУКТУРА ОТЧЕТА О ВЫПОЛНЕННОЙ НИР</w:t>
      </w:r>
    </w:p>
    <w:p w14:paraId="53247620" w14:textId="77777777" w:rsidR="00F83946" w:rsidRPr="00F83946" w:rsidRDefault="00F83946" w:rsidP="00F83946">
      <w:pPr>
        <w:rPr>
          <w:iCs/>
        </w:rPr>
      </w:pPr>
      <w:r w:rsidRPr="00F83946">
        <w:rPr>
          <w:iCs/>
        </w:rPr>
        <w:t>1. Титульный лист, ФИО студента, ФИО научного руководителя</w:t>
      </w:r>
    </w:p>
    <w:p w14:paraId="38D48D21" w14:textId="77777777" w:rsidR="00F83946" w:rsidRPr="00F83946" w:rsidRDefault="00F83946" w:rsidP="00F83946">
      <w:pPr>
        <w:rPr>
          <w:iCs/>
        </w:rPr>
      </w:pPr>
      <w:r w:rsidRPr="00F83946">
        <w:rPr>
          <w:iCs/>
        </w:rPr>
        <w:t>2. Тема магистерской диссертации</w:t>
      </w:r>
    </w:p>
    <w:p w14:paraId="4D370D38" w14:textId="77777777" w:rsidR="00F83946" w:rsidRPr="00F83946" w:rsidRDefault="00F83946" w:rsidP="00F83946">
      <w:pPr>
        <w:rPr>
          <w:iCs/>
        </w:rPr>
      </w:pPr>
      <w:r w:rsidRPr="00F83946">
        <w:rPr>
          <w:iCs/>
        </w:rPr>
        <w:t>3. Индивидуальное задание студента</w:t>
      </w:r>
    </w:p>
    <w:p w14:paraId="5402FC34" w14:textId="77777777" w:rsidR="00F83946" w:rsidRPr="00F83946" w:rsidRDefault="00F83946" w:rsidP="00F83946">
      <w:pPr>
        <w:rPr>
          <w:iCs/>
        </w:rPr>
      </w:pPr>
      <w:r w:rsidRPr="00F83946">
        <w:rPr>
          <w:iCs/>
        </w:rPr>
        <w:t>4. Отчет по результатам научно-исследовательской работы</w:t>
      </w:r>
    </w:p>
    <w:p w14:paraId="115AC082" w14:textId="11922F16" w:rsidR="00C154B9" w:rsidRPr="00471917" w:rsidRDefault="00F83946" w:rsidP="00F83946">
      <w:pPr>
        <w:rPr>
          <w:iCs/>
        </w:rPr>
      </w:pPr>
      <w:r w:rsidRPr="00F83946">
        <w:rPr>
          <w:iCs/>
        </w:rPr>
        <w:t>5. Отзыв научного руководителя с указанием аттестации студента по результатам научно-исследовательской работы</w:t>
      </w:r>
    </w:p>
    <w:p w14:paraId="180EC51B" w14:textId="77777777" w:rsidR="00F83946" w:rsidRPr="00471917" w:rsidRDefault="00F83946" w:rsidP="00F83946">
      <w:pPr>
        <w:rPr>
          <w:i/>
          <w:color w:val="0070C0"/>
        </w:rPr>
      </w:pPr>
    </w:p>
    <w:p w14:paraId="6197EB54" w14:textId="77777777" w:rsidR="00C154B9" w:rsidRPr="00471917" w:rsidRDefault="0096642F">
      <w:pPr>
        <w:rPr>
          <w:b/>
          <w:i/>
        </w:rPr>
      </w:pPr>
      <w:r>
        <w:rPr>
          <w:b/>
          <w:i/>
        </w:rPr>
        <w:t xml:space="preserve">Материалы промежуточной аттестации обучающихся </w:t>
      </w:r>
    </w:p>
    <w:p w14:paraId="7BD29B5E" w14:textId="77777777" w:rsidR="00F83946" w:rsidRPr="00471917" w:rsidRDefault="00F83946">
      <w:pPr>
        <w:rPr>
          <w:b/>
          <w:i/>
        </w:rPr>
      </w:pPr>
    </w:p>
    <w:p w14:paraId="667B7A47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lastRenderedPageBreak/>
        <w:t>I. Задание закрытого типа на установление соответствия</w:t>
      </w:r>
    </w:p>
    <w:p w14:paraId="2A0EF300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1A8D0E7C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1. Соотнесите элемент структуры магистерской диссертации с его содержанием (каждый элемент правого столбца используется один раз; один элемент левого столбца лишний): </w:t>
      </w:r>
    </w:p>
    <w:p w14:paraId="30716977" w14:textId="77777777" w:rsidR="009017FA" w:rsidRDefault="009017FA" w:rsidP="009017FA">
      <w:pPr>
        <w:tabs>
          <w:tab w:val="left" w:pos="643"/>
          <w:tab w:val="left" w:pos="851"/>
        </w:tabs>
        <w:jc w:val="both"/>
      </w:pPr>
      <w:r>
        <w:t xml:space="preserve"> </w:t>
      </w:r>
    </w:p>
    <w:sdt>
      <w:sdtPr>
        <w:tag w:val="goog_rdk_103"/>
        <w:id w:val="1867487576"/>
        <w:lock w:val="contentLocked"/>
      </w:sdtPr>
      <w:sdtEndPr/>
      <w:sdtContent>
        <w:tbl>
          <w:tblPr>
            <w:tblW w:w="8880" w:type="dxa"/>
            <w:tblInd w:w="2" w:type="dxa"/>
            <w:tbl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15"/>
            <w:gridCol w:w="3690"/>
            <w:gridCol w:w="795"/>
            <w:gridCol w:w="3480"/>
          </w:tblGrid>
          <w:tr w:rsidR="009017FA" w14:paraId="6C3481D2" w14:textId="77777777" w:rsidTr="002721C6">
            <w:trPr>
              <w:trHeight w:val="285"/>
            </w:trPr>
            <w:tc>
              <w:tcPr>
                <w:tcW w:w="4605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09E7B97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  <w:tc>
              <w:tcPr>
                <w:tcW w:w="4275" w:type="dxa"/>
                <w:gridSpan w:val="2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9C3162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  <w:tr w:rsidR="009017FA" w14:paraId="0BF5A563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56537F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А</w:t>
                </w:r>
              </w:p>
            </w:tc>
            <w:tc>
              <w:tcPr>
                <w:tcW w:w="369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0721077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Раздел, в котором излагаются цель и задачи работы, обосновывается актуальность темы, определяется объект и предмет исследования, а также даётся общая характеристика структуры работы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92899C1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1</w:t>
                </w:r>
              </w:p>
            </w:tc>
            <w:tc>
              <w:tcPr>
                <w:tcW w:w="348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59F511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Введение</w:t>
                </w:r>
              </w:p>
            </w:tc>
          </w:tr>
          <w:tr w:rsidR="009017FA" w14:paraId="2C5A15B0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9D680E2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B</w:t>
                </w:r>
              </w:p>
            </w:tc>
            <w:tc>
              <w:tcPr>
                <w:tcW w:w="369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51B479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Заключительная глава, содержащая обобщение результатов исследования, формулировку выводов по поставленным задачам, а также рекомендации или указание на области дальнейших исследований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296AF31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2</w:t>
                </w:r>
              </w:p>
            </w:tc>
            <w:tc>
              <w:tcPr>
                <w:tcW w:w="348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9CBD93F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Обзор литературы </w:t>
                </w:r>
              </w:p>
            </w:tc>
          </w:tr>
          <w:tr w:rsidR="009017FA" w14:paraId="00FCE6BE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6FEC593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C</w:t>
                </w:r>
              </w:p>
            </w:tc>
            <w:tc>
              <w:tcPr>
                <w:tcW w:w="369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6EE5A9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Раздел, включающий описание примененных методов сбора и анализа данных, характеристику выборки или материалов исследования и обоснование выбора методологических подходов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1152F1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3</w:t>
                </w:r>
              </w:p>
            </w:tc>
            <w:tc>
              <w:tcPr>
                <w:tcW w:w="348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4BB501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Методология исследования </w:t>
                </w:r>
              </w:p>
            </w:tc>
          </w:tr>
          <w:tr w:rsidR="009017FA" w14:paraId="7D0D4B38" w14:textId="77777777" w:rsidTr="002721C6">
            <w:trPr>
              <w:trHeight w:val="163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012CACB7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D</w:t>
                </w:r>
              </w:p>
            </w:tc>
            <w:tc>
              <w:tcPr>
                <w:tcW w:w="369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9EAA9F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Приведенный в приложении вспомогательный материал: сырые данные, дополнительные таблицы, анкеты, примеры документов, которые не включены в основной текст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A876AFE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4</w:t>
                </w:r>
              </w:p>
            </w:tc>
            <w:tc>
              <w:tcPr>
                <w:tcW w:w="348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8205FF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Заключение </w:t>
                </w:r>
              </w:p>
            </w:tc>
          </w:tr>
          <w:tr w:rsidR="009017FA" w14:paraId="5D9F1E94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020BA16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E</w:t>
                </w:r>
              </w:p>
            </w:tc>
            <w:tc>
              <w:tcPr>
                <w:tcW w:w="369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33C1755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Глава, посвященная анализу научных источников по теме: рассматриваются ключевые теории, результаты предыдущих исследований, вводятся понятия и концепции, на которых строится данное исследование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0357D7B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5</w:t>
                </w:r>
              </w:p>
            </w:tc>
            <w:tc>
              <w:tcPr>
                <w:tcW w:w="348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BFB9565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</w:tbl>
      </w:sdtContent>
    </w:sdt>
    <w:p w14:paraId="25E8E9E6" w14:textId="3820BD63" w:rsidR="009017FA" w:rsidRPr="009017FA" w:rsidRDefault="009017FA" w:rsidP="009017FA">
      <w:pPr>
        <w:tabs>
          <w:tab w:val="left" w:pos="643"/>
          <w:tab w:val="left" w:pos="851"/>
        </w:tabs>
        <w:jc w:val="both"/>
        <w:rPr>
          <w:lang w:val="en-US"/>
        </w:rPr>
      </w:pPr>
      <w:r>
        <w:t xml:space="preserve">  </w:t>
      </w:r>
    </w:p>
    <w:p w14:paraId="7361D499" w14:textId="77777777" w:rsidR="009017FA" w:rsidRDefault="009017FA" w:rsidP="009017FA">
      <w:pPr>
        <w:tabs>
          <w:tab w:val="left" w:pos="643"/>
          <w:tab w:val="left" w:pos="851"/>
        </w:tabs>
        <w:jc w:val="both"/>
      </w:pPr>
      <w:r>
        <w:t>2.  Соотнесите тип анализа научных данных с его характеристикой:</w:t>
      </w:r>
    </w:p>
    <w:p w14:paraId="0B25ECB1" w14:textId="77777777" w:rsidR="009017FA" w:rsidRDefault="009017FA" w:rsidP="009017FA">
      <w:pPr>
        <w:tabs>
          <w:tab w:val="left" w:pos="643"/>
          <w:tab w:val="left" w:pos="851"/>
        </w:tabs>
        <w:jc w:val="both"/>
      </w:pPr>
      <w:r>
        <w:t xml:space="preserve"> </w:t>
      </w:r>
    </w:p>
    <w:sdt>
      <w:sdtPr>
        <w:tag w:val="goog_rdk_104"/>
        <w:id w:val="342732379"/>
        <w:lock w:val="contentLocked"/>
      </w:sdtPr>
      <w:sdtEndPr/>
      <w:sdtContent>
        <w:tbl>
          <w:tblPr>
            <w:tblW w:w="8895" w:type="dxa"/>
            <w:tblInd w:w="2" w:type="dxa"/>
            <w:tbl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15"/>
            <w:gridCol w:w="3660"/>
            <w:gridCol w:w="795"/>
            <w:gridCol w:w="3525"/>
          </w:tblGrid>
          <w:tr w:rsidR="009017FA" w14:paraId="757C18A0" w14:textId="77777777" w:rsidTr="002721C6">
            <w:trPr>
              <w:trHeight w:val="285"/>
            </w:trPr>
            <w:tc>
              <w:tcPr>
                <w:tcW w:w="4575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8F6068F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  <w:tc>
              <w:tcPr>
                <w:tcW w:w="4320" w:type="dxa"/>
                <w:gridSpan w:val="2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16687FF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  <w:tr w:rsidR="009017FA" w14:paraId="2D2D0E95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4C9ADE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lastRenderedPageBreak/>
                  <w:t>А</w:t>
                </w:r>
              </w:p>
            </w:tc>
            <w:tc>
              <w:tcPr>
                <w:tcW w:w="366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82179D2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Анализ, основанный на числовых данных и их статистической обработке; характерен для экспериментов, опросов, содержит вычисление показателей, тестирование гипотез, выявление закономерностей в выборке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774B2D46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1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A14DB4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Качественный анализ</w:t>
                </w:r>
              </w:p>
            </w:tc>
          </w:tr>
          <w:tr w:rsidR="009017FA" w14:paraId="57D66A8C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495312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B</w:t>
                </w:r>
              </w:p>
            </w:tc>
            <w:tc>
              <w:tcPr>
                <w:tcW w:w="366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A8BD33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Анализ, при котором материалом служат идеи, концепции и теории, взятые из литературы; производится сопоставление и синтез существующих концептуальных подходов без сбора нового эмпирического материала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133300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2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3C6AC8C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Количественный анализ </w:t>
                </w:r>
              </w:p>
            </w:tc>
          </w:tr>
          <w:tr w:rsidR="009017FA" w14:paraId="70824970" w14:textId="77777777" w:rsidTr="002721C6">
            <w:trPr>
              <w:trHeight w:val="163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7C26815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C</w:t>
                </w:r>
              </w:p>
            </w:tc>
            <w:tc>
              <w:tcPr>
                <w:tcW w:w="366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81FC4B2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Подход к исследованию, сочетающий в рамках одной работы сбор и анализ как количественных, так и качественных данных для более всестороннего изучения явления 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5C9BD0D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3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766742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Смешанный метод </w:t>
                </w:r>
              </w:p>
            </w:tc>
          </w:tr>
          <w:tr w:rsidR="009017FA" w14:paraId="0C37E0C8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1484F03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D</w:t>
                </w:r>
              </w:p>
            </w:tc>
            <w:tc>
              <w:tcPr>
                <w:tcW w:w="366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E0C13B5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Анализ, оперирующий неметрическими данными (текстами, изображениями, интервью и пр.) и направленный на выявление смыслов, тематических категорий, мотивов или моделей поведения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05CFCFE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4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A6267E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Теоретический анализ </w:t>
                </w:r>
              </w:p>
            </w:tc>
          </w:tr>
          <w:tr w:rsidR="009017FA" w14:paraId="1F1283BC" w14:textId="77777777" w:rsidTr="002721C6">
            <w:trPr>
              <w:trHeight w:val="163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6B71B6B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E</w:t>
                </w:r>
              </w:p>
            </w:tc>
            <w:tc>
              <w:tcPr>
                <w:tcW w:w="366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9A3ABA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Метод аналитической обработки данных, при котором результаты нескольких статистических исследований объединяются и пересчитываются заново для выявления общей тенденции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6FC8F4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5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210F1A1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Визитная карточка (опционально)</w:t>
                </w:r>
              </w:p>
            </w:tc>
          </w:tr>
        </w:tbl>
      </w:sdtContent>
    </w:sdt>
    <w:p w14:paraId="293F3491" w14:textId="3CB4EA03" w:rsidR="009017FA" w:rsidRPr="009017FA" w:rsidRDefault="009017FA" w:rsidP="009017FA">
      <w:pPr>
        <w:tabs>
          <w:tab w:val="left" w:pos="643"/>
          <w:tab w:val="left" w:pos="851"/>
        </w:tabs>
        <w:jc w:val="both"/>
        <w:rPr>
          <w:lang w:val="en-US"/>
        </w:rPr>
      </w:pPr>
      <w:r>
        <w:t xml:space="preserve">  </w:t>
      </w:r>
    </w:p>
    <w:p w14:paraId="78D06242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3.  Соотнесите аспект оформления научной работы с соответствующим требованием стандарта (каждый элемент правого столбца используется один раз; один элемент левого столбца лишний): </w:t>
      </w:r>
    </w:p>
    <w:p w14:paraId="6D567808" w14:textId="77777777" w:rsidR="009017FA" w:rsidRDefault="009017FA" w:rsidP="009017FA">
      <w:pPr>
        <w:tabs>
          <w:tab w:val="left" w:pos="643"/>
          <w:tab w:val="left" w:pos="851"/>
        </w:tabs>
        <w:jc w:val="both"/>
      </w:pPr>
      <w:r>
        <w:t xml:space="preserve"> </w:t>
      </w:r>
    </w:p>
    <w:sdt>
      <w:sdtPr>
        <w:tag w:val="goog_rdk_105"/>
        <w:id w:val="-1661185828"/>
        <w:lock w:val="contentLocked"/>
      </w:sdtPr>
      <w:sdtEndPr/>
      <w:sdtContent>
        <w:tbl>
          <w:tblPr>
            <w:tblW w:w="8895" w:type="dxa"/>
            <w:tblInd w:w="2" w:type="dxa"/>
            <w:tbl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15"/>
            <w:gridCol w:w="3675"/>
            <w:gridCol w:w="795"/>
            <w:gridCol w:w="3510"/>
          </w:tblGrid>
          <w:tr w:rsidR="009017FA" w14:paraId="13333BA3" w14:textId="77777777" w:rsidTr="002721C6">
            <w:trPr>
              <w:trHeight w:val="285"/>
            </w:trPr>
            <w:tc>
              <w:tcPr>
                <w:tcW w:w="459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947C710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  <w:tc>
              <w:tcPr>
                <w:tcW w:w="4305" w:type="dxa"/>
                <w:gridSpan w:val="2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1AC89E7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  <w:tr w:rsidR="009017FA" w14:paraId="1FC454E0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F839217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А</w:t>
                </w:r>
              </w:p>
            </w:tc>
            <w:tc>
              <w:tcPr>
                <w:tcW w:w="367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58846D5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Каждая иллюстрация или табличные данные должны быть пронумерованы и снабжены названием (подписью), при ссылках в тексте указывается соответствующий номер, а сами объекты располагаются по центру страницы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812485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1</w:t>
                </w:r>
              </w:p>
            </w:tc>
            <w:tc>
              <w:tcPr>
                <w:tcW w:w="351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06E588C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Оформление цитат и ссылок</w:t>
                </w:r>
              </w:p>
              <w:p w14:paraId="1447C103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  <w:tr w:rsidR="009017FA" w14:paraId="79843D80" w14:textId="77777777" w:rsidTr="002721C6">
            <w:trPr>
              <w:trHeight w:val="244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9F8E57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lastRenderedPageBreak/>
                  <w:t>B</w:t>
                </w:r>
              </w:p>
            </w:tc>
            <w:tc>
              <w:tcPr>
                <w:tcW w:w="367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C883376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Все используемые источники должны быть перечислены в конце работы в установленном формате (например, по ГОСТу или APA): указываются автор, название, выходные данные, а список упорядочивается по алфавиту или в порядке цитирования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02B3446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2</w:t>
                </w:r>
              </w:p>
            </w:tc>
            <w:tc>
              <w:tcPr>
                <w:tcW w:w="351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481256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Нумерация страниц </w:t>
                </w:r>
              </w:p>
            </w:tc>
          </w:tr>
          <w:tr w:rsidR="009017FA" w14:paraId="53140516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1383EF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C</w:t>
                </w:r>
              </w:p>
            </w:tc>
            <w:tc>
              <w:tcPr>
                <w:tcW w:w="367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5D4D0D1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В тексте после заимствованного фрагмента в скобках указываются выходные данные источника либо оформляется сноска; прямые цитаты выделяются кавычками, а их точность должна соответствовать оригиналу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05BAD2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3</w:t>
                </w:r>
              </w:p>
            </w:tc>
            <w:tc>
              <w:tcPr>
                <w:tcW w:w="351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80E991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Оформление рисунков и таблиц </w:t>
                </w:r>
              </w:p>
            </w:tc>
          </w:tr>
          <w:tr w:rsidR="009017FA" w14:paraId="1977587B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213EEE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D</w:t>
                </w:r>
              </w:p>
            </w:tc>
            <w:tc>
              <w:tcPr>
                <w:tcW w:w="367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1C068C3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Страницы диссертации (кроме титульного листа) должны иметь сквозную нумерацию, обычно проставляемую внизу или вверху страницы по центру или правому краю; титульный лист и реферат входят в общую нумерацию, но цифры на них не ставятся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D7FC2B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4</w:t>
                </w:r>
              </w:p>
            </w:tc>
            <w:tc>
              <w:tcPr>
                <w:tcW w:w="351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95D404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Список использованной литературы  </w:t>
                </w:r>
              </w:p>
            </w:tc>
          </w:tr>
          <w:tr w:rsidR="009017FA" w14:paraId="1B50A84A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28A301E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E</w:t>
                </w:r>
              </w:p>
            </w:tc>
            <w:tc>
              <w:tcPr>
                <w:tcW w:w="367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A64A2AC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Перед сдачей готовой работы она должна быть проверена системой обнаружения заимствований, при этом процент оригинальности текста должен соответствовать установленному вузом порогу 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61C18E07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5</w:t>
                </w:r>
              </w:p>
            </w:tc>
            <w:tc>
              <w:tcPr>
                <w:tcW w:w="3510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97291CF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</w:tbl>
      </w:sdtContent>
    </w:sdt>
    <w:p w14:paraId="0054DC8E" w14:textId="77777777" w:rsidR="009017FA" w:rsidRDefault="009017FA" w:rsidP="009017FA">
      <w:pPr>
        <w:tabs>
          <w:tab w:val="left" w:pos="643"/>
          <w:tab w:val="left" w:pos="851"/>
        </w:tabs>
        <w:jc w:val="both"/>
      </w:pPr>
      <w:r>
        <w:t xml:space="preserve"> </w:t>
      </w:r>
    </w:p>
    <w:p w14:paraId="27516129" w14:textId="77BDEC03" w:rsidR="009017FA" w:rsidRPr="009017FA" w:rsidRDefault="009017FA" w:rsidP="009017FA">
      <w:pPr>
        <w:tabs>
          <w:tab w:val="left" w:pos="643"/>
          <w:tab w:val="left" w:pos="851"/>
        </w:tabs>
        <w:jc w:val="both"/>
        <w:rPr>
          <w:lang w:val="en-US"/>
        </w:rPr>
      </w:pPr>
      <w:r>
        <w:t xml:space="preserve">  </w:t>
      </w:r>
    </w:p>
    <w:p w14:paraId="78093A75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4. Соотнесите понятие, связанное с публикационной активностью, с его описанием (левый столбец содержит один лишний элемент): </w:t>
      </w:r>
    </w:p>
    <w:sdt>
      <w:sdtPr>
        <w:tag w:val="goog_rdk_106"/>
        <w:id w:val="-1569386546"/>
        <w:lock w:val="contentLocked"/>
      </w:sdtPr>
      <w:sdtEndPr/>
      <w:sdtContent>
        <w:tbl>
          <w:tblPr>
            <w:tblW w:w="8880" w:type="dxa"/>
            <w:tblInd w:w="2" w:type="dxa"/>
            <w:tbl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insideH w:val="single" w:sz="6" w:space="0" w:color="000000"/>
              <w:insideV w:val="single" w:sz="6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15"/>
            <w:gridCol w:w="3645"/>
            <w:gridCol w:w="795"/>
            <w:gridCol w:w="3525"/>
          </w:tblGrid>
          <w:tr w:rsidR="009017FA" w14:paraId="38EBD2B2" w14:textId="77777777" w:rsidTr="002721C6">
            <w:trPr>
              <w:trHeight w:val="285"/>
            </w:trPr>
            <w:tc>
              <w:tcPr>
                <w:tcW w:w="456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5148F2C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  <w:tc>
              <w:tcPr>
                <w:tcW w:w="4320" w:type="dxa"/>
                <w:gridSpan w:val="2"/>
                <w:tcBorders>
                  <w:top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0C5376B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  <w:tr w:rsidR="009017FA" w14:paraId="69A33850" w14:textId="77777777" w:rsidTr="002721C6">
            <w:trPr>
              <w:trHeight w:val="163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9FED3CD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А</w:t>
                </w:r>
              </w:p>
            </w:tc>
            <w:tc>
              <w:tcPr>
                <w:tcW w:w="364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01030D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Уникальный цифровой идентификатор, присваиваемый каждой опубликованной научной работе или книге для облегчения ее поиска и цитирования в цифровой среде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82EB25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1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27CDF0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Импакт-фактор</w:t>
                </w:r>
              </w:p>
              <w:p w14:paraId="1B857341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  <w:tr w:rsidR="009017FA" w14:paraId="567C8F04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5B43BA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B</w:t>
                </w:r>
              </w:p>
            </w:tc>
            <w:tc>
              <w:tcPr>
                <w:tcW w:w="364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E60CF9A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Числовой показатель влиятельности научного журнала, отражающий среднее число цитирований, приходящихся на одну статью в этом журнале за определённый период (часто за два года)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3093CA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2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5468E095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Рецензирование </w:t>
                </w:r>
              </w:p>
            </w:tc>
          </w:tr>
          <w:tr w:rsidR="009017FA" w14:paraId="531AEC07" w14:textId="77777777" w:rsidTr="002721C6">
            <w:trPr>
              <w:trHeight w:val="109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038772F6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lastRenderedPageBreak/>
                  <w:t>C</w:t>
                </w:r>
              </w:p>
            </w:tc>
            <w:tc>
              <w:tcPr>
                <w:tcW w:w="364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7E51E70F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Индекс продуктивности ученого, равный количеству его статей (N), каждая из которых цитировалась не менее N раз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71A244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3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0EEC57C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h-индекс </w:t>
                </w:r>
              </w:p>
            </w:tc>
          </w:tr>
          <w:tr w:rsidR="009017FA" w14:paraId="3EB44BF3" w14:textId="77777777" w:rsidTr="002721C6">
            <w:trPr>
              <w:trHeight w:val="217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4ADDBB6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D</w:t>
                </w:r>
              </w:p>
            </w:tc>
            <w:tc>
              <w:tcPr>
                <w:tcW w:w="364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76B7014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Процесс экспертной оценки научной работы перед ее публикацией: один или несколько независимых специалистов проверяют качество исследования, новизну результатов и соответствие статьи требованиям журнала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FB78D4D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4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FB49B3D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DOI </w:t>
                </w:r>
              </w:p>
            </w:tc>
          </w:tr>
          <w:tr w:rsidR="009017FA" w14:paraId="333B9551" w14:textId="77777777" w:rsidTr="002721C6">
            <w:trPr>
              <w:trHeight w:val="1905"/>
            </w:trPr>
            <w:tc>
              <w:tcPr>
                <w:tcW w:w="915" w:type="dxa"/>
                <w:tcBorders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5D28C7C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E</w:t>
                </w:r>
              </w:p>
            </w:tc>
            <w:tc>
              <w:tcPr>
                <w:tcW w:w="364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9643768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Научная база данных, индексирующая публикации и цитирования, используемая для расчета показателей публикационной активности (например, Scopus, Web of Science). </w:t>
                </w:r>
              </w:p>
            </w:tc>
            <w:tc>
              <w:tcPr>
                <w:tcW w:w="79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34AE59C3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>5</w:t>
                </w:r>
              </w:p>
            </w:tc>
            <w:tc>
              <w:tcPr>
                <w:tcW w:w="3525" w:type="dxa"/>
                <w:tcBorders>
                  <w:bottom w:val="single" w:sz="8" w:space="0" w:color="000000"/>
                  <w:right w:val="single" w:sz="8" w:space="0" w:color="000000"/>
                </w:tcBorders>
                <w:shd w:val="clear" w:color="auto" w:fill="auto"/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1FB66489" w14:textId="77777777" w:rsidR="009017FA" w:rsidRDefault="009017FA" w:rsidP="002721C6">
                <w:pPr>
                  <w:tabs>
                    <w:tab w:val="left" w:pos="643"/>
                    <w:tab w:val="left" w:pos="851"/>
                  </w:tabs>
                  <w:jc w:val="both"/>
                </w:pPr>
                <w:r>
                  <w:t xml:space="preserve"> </w:t>
                </w:r>
              </w:p>
            </w:tc>
          </w:tr>
        </w:tbl>
      </w:sdtContent>
    </w:sdt>
    <w:p w14:paraId="0FDC0B16" w14:textId="77777777" w:rsidR="009017FA" w:rsidRDefault="009017FA" w:rsidP="009017FA">
      <w:pPr>
        <w:tabs>
          <w:tab w:val="left" w:pos="643"/>
          <w:tab w:val="left" w:pos="851"/>
        </w:tabs>
        <w:jc w:val="both"/>
      </w:pPr>
      <w:r>
        <w:t xml:space="preserve"> </w:t>
      </w:r>
    </w:p>
    <w:p w14:paraId="6F0FC518" w14:textId="1471FE82" w:rsidR="009017FA" w:rsidRPr="009017FA" w:rsidRDefault="009017FA" w:rsidP="009017FA">
      <w:pPr>
        <w:tabs>
          <w:tab w:val="left" w:pos="643"/>
          <w:tab w:val="left" w:pos="851"/>
        </w:tabs>
        <w:jc w:val="both"/>
        <w:rPr>
          <w:lang w:val="en-US"/>
        </w:rPr>
      </w:pPr>
      <w:r>
        <w:t xml:space="preserve">  </w:t>
      </w:r>
    </w:p>
    <w:p w14:paraId="4B0929EC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399A147B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II. Задание закрытого типа на установление последовательности.</w:t>
      </w:r>
    </w:p>
    <w:p w14:paraId="6710930A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01E5D71B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1. Расположите в логической последовательности основные этапы подготовки магистерской диссертации:</w:t>
      </w:r>
    </w:p>
    <w:p w14:paraId="1627AA38" w14:textId="0B98135A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rPr>
          <w:lang w:val="en-US"/>
        </w:rPr>
        <w:t>A</w:t>
      </w:r>
      <w:r>
        <w:t xml:space="preserve">) Проведение собственного исследования: сбор эмпирических данных, их обработка и анализ; B) Постановка целей и конкретных задач исследования, составление подробного плана работы; C) Сбор и обзор литературы по теме, формулирование теоретической основы исследования; </w:t>
      </w:r>
      <w:r>
        <w:rPr>
          <w:lang w:val="en-US"/>
        </w:rPr>
        <w:t>D</w:t>
      </w:r>
      <w:r>
        <w:t>) Выбор темы и формулирование проблемы исследования, определение объекта и предмета; E) Написание текста диссертации, оформление работы в соответствии с требованиями, формулирование выводов и подготовка к защите.</w:t>
      </w:r>
      <w:r>
        <w:br/>
      </w:r>
    </w:p>
    <w:p w14:paraId="0AB9F6B5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2.   Упорядочите этапы проведения количественного анализа данных:</w:t>
      </w:r>
    </w:p>
    <w:p w14:paraId="1B3A3D1C" w14:textId="6DAB2AFF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rPr>
          <w:lang w:val="en-US"/>
        </w:rPr>
        <w:t>A</w:t>
      </w:r>
      <w:r>
        <w:t>) Формулирование выводов и представление результатов в тексте исследования (сопровождается таблицами, графиками, комментариями).</w:t>
      </w:r>
      <w:r w:rsidRPr="009017FA">
        <w:t xml:space="preserve"> </w:t>
      </w:r>
      <w:r>
        <w:t xml:space="preserve">B) Предобработка данных (очистка от ошибок и пропусков, кодирование ответов, подготовка к анализу); C) Статистический анализ: расчет описательных статистик, построение моделей или проверка гипотез с помощью статистических тестов; </w:t>
      </w:r>
      <w:r>
        <w:rPr>
          <w:lang w:val="en-US"/>
        </w:rPr>
        <w:t>D</w:t>
      </w:r>
      <w:r>
        <w:t xml:space="preserve">) Сбор данных (например, проведение анкетирования или измерений по заранее разработанному протоколу); </w:t>
      </w:r>
      <w:r>
        <w:rPr>
          <w:lang w:val="en-US"/>
        </w:rPr>
        <w:t>E</w:t>
      </w:r>
      <w:r>
        <w:t xml:space="preserve">) Интерпретация результатов: осмысление полученных статистических выводов с точки зрения исследовательской гипотезы или вопроса; </w:t>
      </w:r>
    </w:p>
    <w:p w14:paraId="2C1A94E4" w14:textId="2E43C2C8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12CEB963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3.  Упорядочите этапы качественного исследования:</w:t>
      </w:r>
    </w:p>
    <w:p w14:paraId="1FAAB42D" w14:textId="6FA5BEA1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rPr>
          <w:lang w:val="en-US"/>
        </w:rPr>
        <w:t>A</w:t>
      </w:r>
      <w:r>
        <w:t>) Транскрипция и первоначальное чтение материалов, погружение в данные;</w:t>
      </w:r>
      <w:r w:rsidRPr="009017FA">
        <w:t xml:space="preserve"> </w:t>
      </w:r>
      <w:r>
        <w:t xml:space="preserve">B) Сбор данных: проведение запланированных интервью, фокус-групп или наблюдений, фиксация </w:t>
      </w:r>
      <w:r>
        <w:lastRenderedPageBreak/>
        <w:t xml:space="preserve">полученной информации (аудиозаписи, заметки и др.); </w:t>
      </w:r>
      <w:r>
        <w:rPr>
          <w:lang w:val="en-US"/>
        </w:rPr>
        <w:t>C</w:t>
      </w:r>
      <w:r>
        <w:t xml:space="preserve">) Кодирование и категоризация: разметка текстовых данных, выделение повторяющихся идей, сюжетов, тем; </w:t>
      </w:r>
      <w:r>
        <w:rPr>
          <w:lang w:val="en-US"/>
        </w:rPr>
        <w:t>D</w:t>
      </w:r>
      <w:r>
        <w:t>) Интерпретация и выводы: выявление основных тем и отношений, сопоставление результатов с теоретической базой, формулирование выводов</w:t>
      </w:r>
      <w:r w:rsidRPr="009017FA">
        <w:t xml:space="preserve">; </w:t>
      </w:r>
      <w:r>
        <w:rPr>
          <w:lang w:val="en-US"/>
        </w:rPr>
        <w:t>E</w:t>
      </w:r>
      <w:r>
        <w:t>) Определение исследовательских вопросов и выбор качественного метода (например, интервью, наблюдение) в соответствии с целью исследования;</w:t>
      </w:r>
    </w:p>
    <w:p w14:paraId="72CEF870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3FE5FE66" w14:textId="74813082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755D716F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4. Определите последовательность шагов подготовки научной статьи к публикации в рецензируемом журнале:</w:t>
      </w:r>
    </w:p>
    <w:p w14:paraId="65BDE24E" w14:textId="4CE4E4E8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rPr>
          <w:lang w:val="en-US"/>
        </w:rPr>
        <w:t>A</w:t>
      </w:r>
      <w:r>
        <w:t>) Выбор целевого научного журнала и приведение статьи в соответствие с его требованиями (оформление текста, формат библиографии, объем).</w:t>
      </w:r>
    </w:p>
    <w:p w14:paraId="5621B231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1CD59C1F" w14:textId="081E7B6F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rPr>
          <w:lang w:val="en-US"/>
        </w:rPr>
        <w:t>B</w:t>
      </w:r>
      <w:r>
        <w:t>) Написание чернового варианта статьи на основе проведенного исследования (введение, метод, результаты, выводы).</w:t>
      </w:r>
    </w:p>
    <w:p w14:paraId="43ADE730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C) Отправка статьи в редакцию журнала и прохождение этапа предварительного рассмотрения редакторами.</w:t>
      </w:r>
    </w:p>
    <w:p w14:paraId="018AFCB9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D) Получение комментариев рецензентов и доработка рукописи: внесение исправлений, ответ на замечания в соответствии с заключением рецензирования.</w:t>
      </w:r>
    </w:p>
    <w:p w14:paraId="4C0E0858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E) Принятие статьи к печати и её публикация в журнале.</w:t>
      </w:r>
    </w:p>
    <w:p w14:paraId="5162E838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3BD64B7F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271B0E05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III. Задание комбинированного типа с выбором одного верного ответа из четырёх предложенных.</w:t>
      </w:r>
    </w:p>
    <w:p w14:paraId="53F5A936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12695CD4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1.     Какова основная цель процедуры рецензирования научной статьи перед публикацией?</w:t>
      </w:r>
    </w:p>
    <w:p w14:paraId="6F1AED2E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A. Обеспечить независимую экспертную проверку качества исследования и корректности изложенных результатов.</w:t>
      </w:r>
    </w:p>
    <w:p w14:paraId="7709F871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B. Повысить индексы цитирования авторов еще до выхода статьи.</w:t>
      </w:r>
    </w:p>
    <w:p w14:paraId="548CF545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C. Гарантировать автоматическое принятие статьи к публикации после определенного срока рассмотрения.</w:t>
      </w:r>
    </w:p>
    <w:p w14:paraId="3EAA3966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D. Провести формальную проверку статьи на соответствие шаблону верстки журнала, без оценки содержания.</w:t>
      </w:r>
    </w:p>
    <w:p w14:paraId="5284C968" w14:textId="5A7C4660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4B2F8601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2.   Чем главным образом отличается теоретическое исследование от эмпирического?</w:t>
      </w:r>
    </w:p>
    <w:p w14:paraId="7934AB6D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A. Теоретическое исследование основывается на анализе существующих концепций и данных из литературы, тогда как эмпирическое предполагает сбор нового опыта или данных для проверки гипотез.</w:t>
      </w:r>
    </w:p>
    <w:p w14:paraId="74A17758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B. Теоретическое исследование проводится исключительно в естественных полевых условиях, а эмпирическое — только в лаборатории.</w:t>
      </w:r>
    </w:p>
    <w:p w14:paraId="716C69D2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C. В теоретическом исследовании обязательно используются математические модели, а в эмпирическом — только описательные методы.</w:t>
      </w:r>
    </w:p>
    <w:p w14:paraId="67248B0F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lastRenderedPageBreak/>
        <w:t>D. Эмпирическое исследование не связано с реальными явлениями, тогда как теоретическое ориентировано на практическое применение.</w:t>
      </w:r>
    </w:p>
    <w:p w14:paraId="6EBA1712" w14:textId="38396CC4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7413EFFE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3.    Какой из перечисленных разделов обычно не включается в магистерскую диссертацию?</w:t>
      </w:r>
    </w:p>
    <w:p w14:paraId="3BEAD730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A. Введение, где обосновывается актуальность темы.</w:t>
      </w:r>
    </w:p>
    <w:p w14:paraId="3B4E2647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B. Обзор литературы по теме исследования.</w:t>
      </w:r>
    </w:p>
    <w:p w14:paraId="401F4377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C. Анализ данных, полученных в ходе исследования.</w:t>
      </w:r>
    </w:p>
    <w:p w14:paraId="0A6C05A0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D. Подробная автобиография автора с описанием личной жизни.</w:t>
      </w:r>
    </w:p>
    <w:p w14:paraId="10E81FAA" w14:textId="244A1666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341388D0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6C74550C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4. Как оформляется титульный лист магистерской работы?</w:t>
      </w:r>
    </w:p>
    <w:p w14:paraId="45EFA41F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 xml:space="preserve">A. По вкусу автора и научного руководителя научного исследования </w:t>
      </w:r>
    </w:p>
    <w:p w14:paraId="15780F5B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 xml:space="preserve">B. В фирменных цветах высшего учебного заведения и его структуры (филиала, факультета, кафедры), где выполнялась научно-исследовательская работа </w:t>
      </w:r>
    </w:p>
    <w:p w14:paraId="39F1E496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 xml:space="preserve">C. На основании </w:t>
      </w:r>
      <w:proofErr w:type="gramStart"/>
      <w:r w:rsidRPr="009017FA">
        <w:t>использования  бренд</w:t>
      </w:r>
      <w:proofErr w:type="gramEnd"/>
      <w:r w:rsidRPr="009017FA">
        <w:t xml:space="preserve">-бука и логотипов по теме исследования </w:t>
      </w:r>
    </w:p>
    <w:p w14:paraId="0FDB0FC2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 xml:space="preserve">D. Согласно шаблону и официальному наименования высшего учебного заведения и его структуры (филиала, факультета, кафедры), где выполнялась научно-исследовательская работа. </w:t>
      </w:r>
    </w:p>
    <w:p w14:paraId="27849B6B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254B1697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4CAE539B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IV. Задание комбинированного типа с выбором нескольких вариантов ответа из предложенных </w:t>
      </w:r>
    </w:p>
    <w:p w14:paraId="56CA365A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2693FAC1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1. Какие действия способствуют успешному написанию и оформлению магистерской диссертации? </w:t>
      </w:r>
    </w:p>
    <w:p w14:paraId="160792B6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A. Планирование графика работы над диссертацией и поэтапное выполнение поставленных задач.</w:t>
      </w:r>
    </w:p>
    <w:p w14:paraId="3B94065E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B. Избегание каких-либо консультаций с научным руководителем, чтобы работа полностью отражала только идеи студента.</w:t>
      </w:r>
    </w:p>
    <w:p w14:paraId="38C50B1B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C. Многократная вычитка текста, проверка на наличие логических несоответствий, грамматических ошибок и опечаток.</w:t>
      </w:r>
    </w:p>
    <w:p w14:paraId="7A47E52B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D. Тщательное соблюдение требований вуза к структуре и оформлению работы (шрифт, интервалы, цитирование, список литературы и пр.).</w:t>
      </w:r>
    </w:p>
    <w:p w14:paraId="332FA513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E. Использование в работе фрагментов чужих текстов без ссылки, если они хорошо подходят по смыслу.</w:t>
      </w:r>
    </w:p>
    <w:p w14:paraId="6AC0AF3B" w14:textId="7CE3BA61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7D0F550E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2. Какие критерии обычно учитываются при оценке качества или значимости научной публикации?  </w:t>
      </w:r>
    </w:p>
    <w:p w14:paraId="503EE622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A. Импакт-фактор журнала, в котором опубликована статья.</w:t>
      </w:r>
    </w:p>
    <w:p w14:paraId="180F7D7F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B. Количество цитирований, полученных статьей спустя определенное время после публикации.</w:t>
      </w:r>
    </w:p>
    <w:p w14:paraId="254E2E21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C. Объем статьи (число страниц) по сравнению с другими работами.</w:t>
      </w:r>
    </w:p>
    <w:p w14:paraId="434C7C48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lastRenderedPageBreak/>
        <w:t>D. Наличие процедуры рецензирования и соответствие публикации требованиям научной этики.</w:t>
      </w:r>
    </w:p>
    <w:p w14:paraId="6848BD41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E. Репутация журнала или конференции, где представлены результаты (индексация в научных базах, рейтинг).</w:t>
      </w:r>
    </w:p>
    <w:p w14:paraId="74085778" w14:textId="1CC782C8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7F107F31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3.   Какие шаги могут повысить публикационную активность молодого исследователя? </w:t>
      </w:r>
    </w:p>
    <w:p w14:paraId="36EC6A85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A. Участие в научных конференциях с докладами и публикация тезисов или статей в сборниках конференций.</w:t>
      </w:r>
    </w:p>
    <w:p w14:paraId="26BF4390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B. Написание и подача статей в рецензируемые научные журналы.</w:t>
      </w:r>
    </w:p>
    <w:p w14:paraId="128FBD96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C. Сотрудничество с коллегами в совместных проектах, приводящее к соавторству научных публикаций.</w:t>
      </w:r>
    </w:p>
    <w:p w14:paraId="2F68E7E7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D. Игнорирование рекомендаций рецензентов с целью сохранения авторской оригинальности текста.</w:t>
      </w:r>
    </w:p>
    <w:p w14:paraId="66955C89" w14:textId="77777777" w:rsidR="009017FA" w:rsidRP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 w:rsidRPr="009017FA">
        <w:t>E. Одновременная отправка одной и той же рукописи в несколько журналов, чтобы ускорить процесс публикации.</w:t>
      </w:r>
    </w:p>
    <w:p w14:paraId="637F2F3F" w14:textId="73DF1A34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214478DA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5ADD0B6D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rPr>
          <w:b/>
          <w:bCs/>
        </w:rPr>
        <w:t>V. Задание открытого типа с развёрнутым ответом</w:t>
      </w:r>
    </w:p>
    <w:p w14:paraId="6D0C3255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07F3C9A3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1.  В чем заключаются отличия между теоретическим и эмпирическим подходами в научном исследовании и как они дополняют друг друга при подготовке магистерской диссертации? </w:t>
      </w:r>
    </w:p>
    <w:p w14:paraId="492DDB1B" w14:textId="41CF3ACB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7F3B6A3B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2. Каковы ключевые требования к содержанию и оформлению качественной магистерской диссертации по направлению «Физика»? </w:t>
      </w:r>
    </w:p>
    <w:p w14:paraId="67DD8687" w14:textId="7095E716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</w:p>
    <w:p w14:paraId="387ECDD3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3. Почему публикационная активность (публикации в научных журналах, конференциях) важна для молодого исследователя и какие основные шаги необходимо предпринять, чтобы успешно опубликовать результаты своего исследования?</w:t>
      </w:r>
    </w:p>
    <w:p w14:paraId="12B357B2" w14:textId="7F68BFE0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 xml:space="preserve"> </w:t>
      </w:r>
    </w:p>
    <w:p w14:paraId="05380B07" w14:textId="77777777" w:rsidR="009017FA" w:rsidRDefault="009017FA" w:rsidP="009017FA">
      <w:pPr>
        <w:tabs>
          <w:tab w:val="left" w:pos="643"/>
          <w:tab w:val="left" w:pos="851"/>
        </w:tabs>
        <w:spacing w:line="301" w:lineRule="auto"/>
        <w:jc w:val="both"/>
      </w:pPr>
      <w:r>
        <w:t>4. Как правильно рассчитать время на подготовку научно-исследовательской работы?</w:t>
      </w:r>
    </w:p>
    <w:p w14:paraId="485FD356" w14:textId="77777777" w:rsidR="00C154B9" w:rsidRDefault="00C154B9">
      <w:pPr>
        <w:jc w:val="both"/>
      </w:pPr>
    </w:p>
    <w:p w14:paraId="1F3B7265" w14:textId="77777777" w:rsidR="00C154B9" w:rsidRDefault="00C154B9"/>
    <w:p w14:paraId="46A05299" w14:textId="77777777" w:rsidR="00C154B9" w:rsidRDefault="0096642F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14:paraId="0F8DA37B" w14:textId="77777777" w:rsidR="00C154B9" w:rsidRDefault="00C154B9">
      <w:pPr>
        <w:jc w:val="both"/>
        <w:rPr>
          <w:b/>
        </w:rPr>
      </w:pPr>
    </w:p>
    <w:p w14:paraId="47C56EBD" w14:textId="77777777" w:rsidR="00C154B9" w:rsidRDefault="0096642F">
      <w:pPr>
        <w:tabs>
          <w:tab w:val="left" w:pos="0"/>
          <w:tab w:val="left" w:pos="540"/>
        </w:tabs>
        <w:ind w:left="927"/>
      </w:pPr>
      <w:r>
        <w:t>Основная литература.</w:t>
      </w:r>
    </w:p>
    <w:p w14:paraId="7C362651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Д. Ю. </w:t>
      </w:r>
      <w:proofErr w:type="spellStart"/>
      <w:r>
        <w:rPr>
          <w:color w:val="000000"/>
        </w:rPr>
        <w:t>Пересунько</w:t>
      </w:r>
      <w:proofErr w:type="spellEnd"/>
      <w:r>
        <w:rPr>
          <w:color w:val="000000"/>
        </w:rPr>
        <w:t>, Материалы курса “Столкновение ядер сверхвысоких энергий”, НИЦ “Курчатовский институт”, Москва 2016.</w:t>
      </w:r>
    </w:p>
    <w:p w14:paraId="4468F394" w14:textId="77777777" w:rsidR="00C154B9" w:rsidRPr="005340F2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5340F2">
        <w:rPr>
          <w:color w:val="000000"/>
          <w:lang w:val="en-US"/>
        </w:rPr>
        <w:t>Vorticity and polarization in heavy-ion collisions Workshop on tracking, reconstruction, and physics performance studies at FAIR and NICA Dec.8, 2020 http://indico.oris.mephi.ru/event/209/overview</w:t>
      </w:r>
    </w:p>
    <w:p w14:paraId="09553BE0" w14:textId="77777777" w:rsidR="00C154B9" w:rsidRPr="005340F2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5340F2">
        <w:rPr>
          <w:color w:val="000000"/>
          <w:lang w:val="en-US"/>
        </w:rPr>
        <w:t xml:space="preserve">C. L. Cowan Jr., F. </w:t>
      </w:r>
      <w:proofErr w:type="spellStart"/>
      <w:r w:rsidRPr="005340F2">
        <w:rPr>
          <w:color w:val="000000"/>
          <w:lang w:val="en-US"/>
        </w:rPr>
        <w:t>Reines</w:t>
      </w:r>
      <w:proofErr w:type="spellEnd"/>
      <w:r w:rsidRPr="005340F2">
        <w:rPr>
          <w:color w:val="000000"/>
          <w:lang w:val="en-US"/>
        </w:rPr>
        <w:t>, F. B. Harrison, H. W. Kruse and A. D. McGuire, «Detection of the Free Neutrino: A Confirmation», Science, New Series, Vol.124, No. 3212 (Jul. 20, 1956), pp. 103-104, http://personal.psu.edu/rq9/HOW/Neutrino_discovery_1.pdf</w:t>
      </w:r>
    </w:p>
    <w:p w14:paraId="25E6C250" w14:textId="77777777" w:rsidR="00C154B9" w:rsidRPr="00131C00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5340F2">
        <w:rPr>
          <w:color w:val="000000"/>
          <w:lang w:val="en-US"/>
        </w:rPr>
        <w:lastRenderedPageBreak/>
        <w:t xml:space="preserve">The Review of Particle Physics (2020), P.A. </w:t>
      </w:r>
      <w:proofErr w:type="spellStart"/>
      <w:r w:rsidRPr="005340F2">
        <w:rPr>
          <w:color w:val="000000"/>
          <w:lang w:val="en-US"/>
        </w:rPr>
        <w:t>Zyla</w:t>
      </w:r>
      <w:proofErr w:type="spellEnd"/>
      <w:r w:rsidRPr="005340F2">
        <w:rPr>
          <w:color w:val="000000"/>
          <w:lang w:val="en-US"/>
        </w:rPr>
        <w:t xml:space="preserve"> et al. </w:t>
      </w:r>
      <w:r w:rsidRPr="00131C00">
        <w:rPr>
          <w:color w:val="000000"/>
          <w:lang w:val="en-US"/>
        </w:rPr>
        <w:t>(Particle Data Group), Prog. Theor. Exp. Phys. 2020, 083C01 (2020), https://pdg.lbl.gov/</w:t>
      </w:r>
    </w:p>
    <w:p w14:paraId="20B94AE9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С. М. </w:t>
      </w:r>
      <w:proofErr w:type="spellStart"/>
      <w:r>
        <w:rPr>
          <w:color w:val="000000"/>
        </w:rPr>
        <w:t>Биленький</w:t>
      </w:r>
      <w:proofErr w:type="spellEnd"/>
      <w:proofErr w:type="gramStart"/>
      <w:r>
        <w:rPr>
          <w:color w:val="000000"/>
        </w:rPr>
        <w:t>, ”Массы</w:t>
      </w:r>
      <w:proofErr w:type="gramEnd"/>
      <w:r>
        <w:rPr>
          <w:color w:val="000000"/>
        </w:rPr>
        <w:t>, смешивание и осцилляции нейтрино“, http://www.mathnet.ru/links/8f84288030c75666994384e4748ed165/ufn2194.pdf</w:t>
      </w:r>
    </w:p>
    <w:p w14:paraId="7F7B89EF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proofErr w:type="spellStart"/>
      <w:r w:rsidRPr="005340F2">
        <w:rPr>
          <w:color w:val="000000"/>
          <w:lang w:val="en-US"/>
        </w:rPr>
        <w:t>Bilenky</w:t>
      </w:r>
      <w:proofErr w:type="spellEnd"/>
      <w:r w:rsidRPr="005340F2">
        <w:rPr>
          <w:color w:val="000000"/>
          <w:lang w:val="en-US"/>
        </w:rPr>
        <w:t xml:space="preserve">, S.: Introduction to the Physics of Massive and Mixed </w:t>
      </w:r>
      <w:proofErr w:type="spellStart"/>
      <w:proofErr w:type="gramStart"/>
      <w:r w:rsidRPr="005340F2">
        <w:rPr>
          <w:color w:val="000000"/>
          <w:lang w:val="en-US"/>
        </w:rPr>
        <w:t>Neutrinos,Lect</w:t>
      </w:r>
      <w:proofErr w:type="spellEnd"/>
      <w:r w:rsidRPr="005340F2">
        <w:rPr>
          <w:color w:val="000000"/>
          <w:lang w:val="en-US"/>
        </w:rPr>
        <w:t>.</w:t>
      </w:r>
      <w:proofErr w:type="gramEnd"/>
      <w:r w:rsidRPr="005340F2">
        <w:rPr>
          <w:color w:val="000000"/>
          <w:lang w:val="en-US"/>
        </w:rPr>
        <w:t xml:space="preserve"> </w:t>
      </w:r>
      <w:r>
        <w:rPr>
          <w:color w:val="000000"/>
        </w:rPr>
        <w:t xml:space="preserve">Notes </w:t>
      </w:r>
      <w:proofErr w:type="spellStart"/>
      <w:r>
        <w:rPr>
          <w:color w:val="000000"/>
        </w:rPr>
        <w:t>Phys</w:t>
      </w:r>
      <w:proofErr w:type="spellEnd"/>
      <w:r>
        <w:rPr>
          <w:color w:val="000000"/>
        </w:rPr>
        <w:t xml:space="preserve">. 817 (Springer, Berlin </w:t>
      </w:r>
      <w:proofErr w:type="spellStart"/>
      <w:r>
        <w:rPr>
          <w:color w:val="000000"/>
        </w:rPr>
        <w:t>Heidelberg</w:t>
      </w:r>
      <w:proofErr w:type="spellEnd"/>
      <w:r>
        <w:rPr>
          <w:color w:val="000000"/>
        </w:rPr>
        <w:t xml:space="preserve"> 2010), DOI 10.1007/978-3-642-14043-3</w:t>
      </w:r>
    </w:p>
    <w:p w14:paraId="416785FE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Коротких В.Л., Кварк-глюонная плазма в столкновениях релятивистских ионов: учеб. пособие, Москва: Изд-во МГУ им.</w:t>
      </w:r>
    </w:p>
    <w:p w14:paraId="3B8C37F7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>М.В. Ломоносова, 2008, С.15</w:t>
      </w:r>
    </w:p>
    <w:p w14:paraId="0D4BDEA4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Шапиро </w:t>
      </w:r>
      <w:proofErr w:type="spellStart"/>
      <w:proofErr w:type="gramStart"/>
      <w:r>
        <w:rPr>
          <w:color w:val="000000"/>
        </w:rPr>
        <w:t>И.С,Международная</w:t>
      </w:r>
      <w:proofErr w:type="spellEnd"/>
      <w:proofErr w:type="gramEnd"/>
      <w:r>
        <w:rPr>
          <w:color w:val="000000"/>
        </w:rPr>
        <w:t xml:space="preserve"> серия монографий по физике: </w:t>
      </w:r>
      <w:proofErr w:type="spellStart"/>
      <w:r>
        <w:rPr>
          <w:color w:val="000000"/>
        </w:rPr>
        <w:t>моногр</w:t>
      </w:r>
      <w:proofErr w:type="spellEnd"/>
      <w:r>
        <w:rPr>
          <w:color w:val="000000"/>
        </w:rPr>
        <w:t>, Москва, 1990, С.350</w:t>
      </w:r>
    </w:p>
    <w:p w14:paraId="32A9003D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Кондратьев В.П, Феофилов Г.А., Рождение странных частиц в релятивистских столкновениях тяжелых ионов, ЭЧАЯ, 2011, </w:t>
      </w:r>
      <w:proofErr w:type="gramStart"/>
      <w:r>
        <w:rPr>
          <w:color w:val="000000"/>
        </w:rPr>
        <w:t>Т.42,No</w:t>
      </w:r>
      <w:proofErr w:type="gramEnd"/>
      <w:r>
        <w:rPr>
          <w:color w:val="000000"/>
        </w:rPr>
        <w:t>6,С.120</w:t>
      </w:r>
    </w:p>
    <w:p w14:paraId="187AE2A7" w14:textId="77777777" w:rsidR="00C154B9" w:rsidRDefault="00966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proofErr w:type="spellStart"/>
      <w:r>
        <w:rPr>
          <w:color w:val="000000"/>
        </w:rPr>
        <w:t>Строковский</w:t>
      </w:r>
      <w:proofErr w:type="spellEnd"/>
      <w:r>
        <w:rPr>
          <w:color w:val="000000"/>
        </w:rPr>
        <w:t xml:space="preserve"> Е.А., Лекции по основам кинематики элементарных </w:t>
      </w:r>
      <w:proofErr w:type="spellStart"/>
      <w:proofErr w:type="gramStart"/>
      <w:r>
        <w:rPr>
          <w:color w:val="000000"/>
        </w:rPr>
        <w:t>процессов:учеб</w:t>
      </w:r>
      <w:proofErr w:type="spellEnd"/>
      <w:proofErr w:type="gramEnd"/>
      <w:r>
        <w:rPr>
          <w:color w:val="000000"/>
        </w:rPr>
        <w:t>. пособие, Москва: Изд-во Университетская книга, 2010, С.101</w:t>
      </w:r>
    </w:p>
    <w:p w14:paraId="3D55E6E0" w14:textId="77777777" w:rsidR="00C154B9" w:rsidRDefault="00C154B9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ind w:left="227" w:hanging="227"/>
        <w:rPr>
          <w:color w:val="000000"/>
        </w:rPr>
      </w:pPr>
    </w:p>
    <w:p w14:paraId="238700C9" w14:textId="77777777" w:rsidR="00C154B9" w:rsidRDefault="0096642F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ind w:left="1347" w:hanging="720"/>
        <w:jc w:val="both"/>
        <w:rPr>
          <w:color w:val="000000"/>
        </w:rPr>
      </w:pPr>
      <w:r>
        <w:rPr>
          <w:color w:val="000000"/>
        </w:rPr>
        <w:t>Дополнительная литература.</w:t>
      </w:r>
    </w:p>
    <w:p w14:paraId="0D35D798" w14:textId="77777777" w:rsidR="00C154B9" w:rsidRDefault="0096642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</w:rPr>
      </w:pPr>
      <w:r>
        <w:rPr>
          <w:color w:val="000000"/>
        </w:rPr>
        <w:t xml:space="preserve">Р. Фейнман и др. </w:t>
      </w:r>
      <w:proofErr w:type="spellStart"/>
      <w:r>
        <w:rPr>
          <w:color w:val="000000"/>
        </w:rPr>
        <w:t>Фейнмановские</w:t>
      </w:r>
      <w:proofErr w:type="spellEnd"/>
      <w:r>
        <w:rPr>
          <w:color w:val="000000"/>
        </w:rPr>
        <w:t xml:space="preserve"> лекции по физике. Т. 1, 2. – М.: </w:t>
      </w:r>
      <w:proofErr w:type="spellStart"/>
      <w:r w:rsidR="00471917">
        <w:fldChar w:fldCharType="begin"/>
      </w:r>
      <w:r w:rsidR="00471917">
        <w:instrText>HYPERLINK "http://www.ozon.ru/context/detail/id/4006831/" \h</w:instrText>
      </w:r>
      <w:r w:rsidR="00471917">
        <w:fldChar w:fldCharType="separate"/>
      </w:r>
      <w:r>
        <w:rPr>
          <w:color w:val="000000"/>
        </w:rPr>
        <w:t>Либроком</w:t>
      </w:r>
      <w:proofErr w:type="spellEnd"/>
      <w:r w:rsidR="00471917">
        <w:rPr>
          <w:color w:val="000000"/>
        </w:rPr>
        <w:fldChar w:fldCharType="end"/>
      </w:r>
      <w:r>
        <w:rPr>
          <w:color w:val="000000"/>
        </w:rPr>
        <w:t>, 2009. – 440 с.</w:t>
      </w:r>
    </w:p>
    <w:p w14:paraId="659C9B03" w14:textId="77777777" w:rsidR="00C154B9" w:rsidRPr="005340F2" w:rsidRDefault="0096642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>
        <w:rPr>
          <w:color w:val="000000"/>
        </w:rPr>
        <w:t>М</w:t>
      </w:r>
      <w:r w:rsidRPr="005340F2">
        <w:rPr>
          <w:color w:val="000000"/>
          <w:lang w:val="en-US"/>
        </w:rPr>
        <w:t xml:space="preserve">. Gavrilova, O. </w:t>
      </w:r>
      <w:proofErr w:type="spellStart"/>
      <w:r w:rsidRPr="005340F2">
        <w:rPr>
          <w:color w:val="000000"/>
          <w:lang w:val="en-US"/>
        </w:rPr>
        <w:t>Teryaev</w:t>
      </w:r>
      <w:proofErr w:type="spellEnd"/>
      <w:r w:rsidRPr="005340F2">
        <w:rPr>
          <w:color w:val="000000"/>
          <w:lang w:val="en-US"/>
        </w:rPr>
        <w:t>. Rotation-invariant observables as Density Matrix invariants. arXiv:1901.04018v1 [hep-</w:t>
      </w:r>
      <w:proofErr w:type="spellStart"/>
      <w:r w:rsidRPr="005340F2">
        <w:rPr>
          <w:color w:val="000000"/>
          <w:lang w:val="en-US"/>
        </w:rPr>
        <w:t>ph</w:t>
      </w:r>
      <w:proofErr w:type="spellEnd"/>
      <w:r w:rsidRPr="005340F2">
        <w:rPr>
          <w:color w:val="000000"/>
          <w:lang w:val="en-US"/>
        </w:rPr>
        <w:t>], 13 Jan 2019.</w:t>
      </w:r>
    </w:p>
    <w:p w14:paraId="43F3B627" w14:textId="77777777" w:rsidR="00C154B9" w:rsidRPr="005340F2" w:rsidRDefault="00C154B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</w:p>
    <w:p w14:paraId="779FDDDE" w14:textId="77777777" w:rsidR="00C154B9" w:rsidRPr="005340F2" w:rsidRDefault="0096642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rPr>
          <w:color w:val="000000"/>
          <w:lang w:val="en-US"/>
        </w:rPr>
      </w:pPr>
      <w:r w:rsidRPr="005340F2">
        <w:rPr>
          <w:color w:val="000000"/>
          <w:lang w:val="en-US"/>
        </w:rPr>
        <w:t xml:space="preserve">Xavier </w:t>
      </w:r>
      <w:proofErr w:type="spellStart"/>
      <w:r w:rsidRPr="005340F2">
        <w:rPr>
          <w:color w:val="000000"/>
          <w:lang w:val="en-US"/>
        </w:rPr>
        <w:t>Artru</w:t>
      </w:r>
      <w:proofErr w:type="spellEnd"/>
      <w:r w:rsidRPr="005340F2">
        <w:rPr>
          <w:color w:val="000000"/>
          <w:lang w:val="en-US"/>
        </w:rPr>
        <w:t xml:space="preserve">, Mokhtar </w:t>
      </w:r>
      <w:proofErr w:type="spellStart"/>
      <w:r w:rsidRPr="005340F2">
        <w:rPr>
          <w:color w:val="000000"/>
          <w:lang w:val="en-US"/>
        </w:rPr>
        <w:t>Elchikh</w:t>
      </w:r>
      <w:proofErr w:type="spellEnd"/>
      <w:r w:rsidRPr="005340F2">
        <w:rPr>
          <w:color w:val="000000"/>
          <w:lang w:val="en-US"/>
        </w:rPr>
        <w:t xml:space="preserve">, Jean-Marc Richard, Jacques </w:t>
      </w:r>
      <w:proofErr w:type="spellStart"/>
      <w:r w:rsidRPr="005340F2">
        <w:rPr>
          <w:color w:val="000000"/>
          <w:lang w:val="en-US"/>
        </w:rPr>
        <w:t>Soffer</w:t>
      </w:r>
      <w:proofErr w:type="spellEnd"/>
      <w:r w:rsidRPr="005340F2">
        <w:rPr>
          <w:color w:val="000000"/>
          <w:lang w:val="en-US"/>
        </w:rPr>
        <w:t xml:space="preserve"> </w:t>
      </w:r>
      <w:r>
        <w:rPr>
          <w:color w:val="000000"/>
        </w:rPr>
        <w:t>и</w:t>
      </w:r>
      <w:r w:rsidRPr="005340F2">
        <w:rPr>
          <w:color w:val="000000"/>
          <w:lang w:val="en-US"/>
        </w:rPr>
        <w:t xml:space="preserve"> Oleg </w:t>
      </w:r>
      <w:proofErr w:type="spellStart"/>
      <w:r w:rsidRPr="005340F2">
        <w:rPr>
          <w:color w:val="000000"/>
          <w:lang w:val="en-US"/>
        </w:rPr>
        <w:t>Teryaev</w:t>
      </w:r>
      <w:proofErr w:type="spellEnd"/>
      <w:r w:rsidRPr="005340F2">
        <w:rPr>
          <w:color w:val="000000"/>
          <w:lang w:val="en-US"/>
        </w:rPr>
        <w:t xml:space="preserve">. «Spin </w:t>
      </w:r>
      <w:proofErr w:type="spellStart"/>
      <w:r w:rsidRPr="005340F2">
        <w:rPr>
          <w:color w:val="000000"/>
          <w:lang w:val="en-US"/>
        </w:rPr>
        <w:t>obobservables</w:t>
      </w:r>
      <w:proofErr w:type="spellEnd"/>
      <w:r w:rsidRPr="005340F2">
        <w:rPr>
          <w:color w:val="000000"/>
          <w:lang w:val="en-US"/>
        </w:rPr>
        <w:t xml:space="preserve"> and spin structure functions: inequalities and dynamics». </w:t>
      </w:r>
      <w:r>
        <w:rPr>
          <w:color w:val="000000"/>
        </w:rPr>
        <w:t>В</w:t>
      </w:r>
      <w:r w:rsidRPr="005340F2">
        <w:rPr>
          <w:color w:val="000000"/>
          <w:lang w:val="en-US"/>
        </w:rPr>
        <w:t xml:space="preserve">: Physics Reports 470.1 (2009), </w:t>
      </w:r>
      <w:r>
        <w:rPr>
          <w:color w:val="000000"/>
        </w:rPr>
        <w:t>с</w:t>
      </w:r>
      <w:r w:rsidRPr="005340F2">
        <w:rPr>
          <w:color w:val="000000"/>
          <w:lang w:val="en-US"/>
        </w:rPr>
        <w:t>. 1—92.</w:t>
      </w:r>
    </w:p>
    <w:p w14:paraId="4B0F7679" w14:textId="77777777" w:rsidR="00C154B9" w:rsidRPr="005340F2" w:rsidRDefault="0096642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60"/>
        <w:rPr>
          <w:color w:val="000000"/>
          <w:lang w:val="en-US"/>
        </w:rPr>
      </w:pPr>
      <w:r w:rsidRPr="005340F2">
        <w:rPr>
          <w:color w:val="000000"/>
          <w:lang w:val="en-US"/>
        </w:rPr>
        <w:t>User’s Guide for Toolkit Developers [</w:t>
      </w:r>
      <w:r>
        <w:rPr>
          <w:color w:val="000000"/>
        </w:rPr>
        <w:t>Электронный</w:t>
      </w:r>
      <w:r w:rsidRPr="005340F2">
        <w:rPr>
          <w:color w:val="000000"/>
          <w:lang w:val="en-US"/>
        </w:rPr>
        <w:t xml:space="preserve"> </w:t>
      </w:r>
      <w:r>
        <w:rPr>
          <w:color w:val="000000"/>
        </w:rPr>
        <w:t>ресурс</w:t>
      </w:r>
      <w:r w:rsidRPr="005340F2">
        <w:rPr>
          <w:color w:val="000000"/>
          <w:lang w:val="en-US"/>
        </w:rPr>
        <w:t>]. - URL: http://geant4.web.cern.ch/geant4/UserDocumentation/UsersGuides/ForToolkitDeveloper/html/index.html</w:t>
      </w:r>
    </w:p>
    <w:p w14:paraId="2B40DE4B" w14:textId="77777777" w:rsidR="00C154B9" w:rsidRPr="005340F2" w:rsidRDefault="00C154B9">
      <w:pPr>
        <w:tabs>
          <w:tab w:val="left" w:pos="0"/>
          <w:tab w:val="left" w:pos="540"/>
        </w:tabs>
        <w:rPr>
          <w:lang w:val="en-US"/>
        </w:rPr>
      </w:pPr>
    </w:p>
    <w:p w14:paraId="729CB105" w14:textId="77777777" w:rsidR="00C154B9" w:rsidRPr="0065257C" w:rsidRDefault="0096642F">
      <w:r w:rsidRPr="0065257C">
        <w:t>При реализации дисциплины может быть использовано следующее программное обеспечение:</w:t>
      </w:r>
    </w:p>
    <w:p w14:paraId="003FFB7D" w14:textId="77777777" w:rsidR="00C154B9" w:rsidRPr="0065257C" w:rsidRDefault="0096642F">
      <w:pPr>
        <w:numPr>
          <w:ilvl w:val="0"/>
          <w:numId w:val="5"/>
        </w:numPr>
        <w:jc w:val="both"/>
      </w:pPr>
      <w:bookmarkStart w:id="7" w:name="_heading=h.tyjcwt" w:colFirst="0" w:colLast="0"/>
      <w:bookmarkEnd w:id="7"/>
      <w:r w:rsidRPr="0065257C">
        <w:t xml:space="preserve">Операционная система Astra Linux ( </w:t>
      </w:r>
      <w:hyperlink r:id="rId11">
        <w:r w:rsidRPr="0065257C">
          <w:rPr>
            <w:u w:val="single"/>
          </w:rPr>
          <w:t>https://astralinux.ru/</w:t>
        </w:r>
      </w:hyperlink>
      <w:r w:rsidRPr="0065257C">
        <w:t xml:space="preserve"> ) или аналог, с офисным пакетом.</w:t>
      </w:r>
    </w:p>
    <w:p w14:paraId="319FA8D4" w14:textId="77777777" w:rsidR="00C154B9" w:rsidRPr="0065257C" w:rsidRDefault="00C154B9">
      <w:pPr>
        <w:ind w:left="360"/>
      </w:pPr>
    </w:p>
    <w:p w14:paraId="551C8C41" w14:textId="77777777" w:rsidR="00C154B9" w:rsidRPr="0065257C" w:rsidRDefault="0096642F">
      <w:r w:rsidRPr="0065257C">
        <w:t>Перечень профессиональных баз данных и информационных справочных систем</w:t>
      </w:r>
    </w:p>
    <w:p w14:paraId="433D8D87" w14:textId="77777777" w:rsidR="00C154B9" w:rsidRPr="0065257C" w:rsidRDefault="0096642F">
      <w:pPr>
        <w:numPr>
          <w:ilvl w:val="0"/>
          <w:numId w:val="6"/>
        </w:numPr>
        <w:spacing w:line="276" w:lineRule="auto"/>
        <w:jc w:val="both"/>
      </w:pPr>
      <w:r w:rsidRPr="0065257C">
        <w:t xml:space="preserve"> База данных РИНЦ (российский индекс научного цитирования) </w:t>
      </w:r>
      <w:hyperlink r:id="rId12">
        <w:r w:rsidRPr="0065257C">
          <w:rPr>
            <w:u w:val="single"/>
          </w:rPr>
          <w:t>http://www.elibrary.ru</w:t>
        </w:r>
      </w:hyperlink>
      <w:r w:rsidRPr="0065257C">
        <w:t xml:space="preserve"> </w:t>
      </w:r>
    </w:p>
    <w:p w14:paraId="2B6B4DCF" w14:textId="77777777" w:rsidR="00C154B9" w:rsidRPr="0065257C" w:rsidRDefault="00471917">
      <w:pPr>
        <w:numPr>
          <w:ilvl w:val="0"/>
          <w:numId w:val="6"/>
        </w:numPr>
        <w:spacing w:line="276" w:lineRule="auto"/>
        <w:jc w:val="both"/>
      </w:pPr>
      <w:hyperlink r:id="rId13">
        <w:r w:rsidR="0096642F" w:rsidRPr="0065257C">
          <w:rPr>
            <w:u w:val="single"/>
          </w:rPr>
          <w:t>http://www.jinr.ru/staff/science_ptp/</w:t>
        </w:r>
      </w:hyperlink>
    </w:p>
    <w:p w14:paraId="4E94C8E7" w14:textId="77777777" w:rsidR="00C154B9" w:rsidRPr="0065257C" w:rsidRDefault="0096642F">
      <w:pPr>
        <w:numPr>
          <w:ilvl w:val="0"/>
          <w:numId w:val="6"/>
        </w:numPr>
        <w:spacing w:line="276" w:lineRule="auto"/>
        <w:jc w:val="both"/>
      </w:pPr>
      <w:r w:rsidRPr="0065257C">
        <w:t xml:space="preserve"> </w:t>
      </w:r>
      <w:hyperlink r:id="rId14">
        <w:r w:rsidRPr="0065257C">
          <w:rPr>
            <w:u w:val="single"/>
          </w:rPr>
          <w:t>http://nuclphys.sinp.msu.ru/experiment/</w:t>
        </w:r>
      </w:hyperlink>
      <w:r w:rsidRPr="0065257C">
        <w:t xml:space="preserve"> </w:t>
      </w:r>
    </w:p>
    <w:p w14:paraId="3CEC236E" w14:textId="77777777" w:rsidR="00C154B9" w:rsidRDefault="00C154B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hanging="720"/>
        <w:jc w:val="both"/>
        <w:rPr>
          <w:color w:val="000000"/>
        </w:rPr>
      </w:pPr>
    </w:p>
    <w:p w14:paraId="4A1800D0" w14:textId="77777777" w:rsidR="00C154B9" w:rsidRDefault="0096642F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14:paraId="15E3FAD7" w14:textId="77777777" w:rsidR="00C154B9" w:rsidRDefault="0096642F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Курс основывается на работе обучающихся студентов на материально-технической базе ОИЯИ. В зависимости от выбранной научной тематики используются базовые установки, методические стенды, аппаратные и программные средства сбора и анализа данных, и другое. В частности, предусмотрена работа на установках проектов: </w:t>
      </w:r>
    </w:p>
    <w:p w14:paraId="661AC453" w14:textId="77777777" w:rsidR="00C154B9" w:rsidRDefault="009664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НИКА, </w:t>
      </w:r>
    </w:p>
    <w:p w14:paraId="2BEA832A" w14:textId="77777777" w:rsidR="00C154B9" w:rsidRDefault="009664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Байкал-ГВД, </w:t>
      </w:r>
    </w:p>
    <w:p w14:paraId="5EB6A205" w14:textId="77777777" w:rsidR="00C154B9" w:rsidRDefault="009664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Фабрика сверхтяжелых элементов, </w:t>
      </w:r>
    </w:p>
    <w:p w14:paraId="1F7289C3" w14:textId="77777777" w:rsidR="00C154B9" w:rsidRDefault="009664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ИБР-2, </w:t>
      </w:r>
    </w:p>
    <w:p w14:paraId="081BBF8E" w14:textId="77777777" w:rsidR="00C154B9" w:rsidRDefault="009664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ЦИВК ОИЯИ, </w:t>
      </w:r>
    </w:p>
    <w:p w14:paraId="2B906987" w14:textId="77777777" w:rsidR="00C154B9" w:rsidRDefault="0096642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spellStart"/>
      <w:r>
        <w:rPr>
          <w:color w:val="000000"/>
        </w:rPr>
        <w:lastRenderedPageBreak/>
        <w:t>HybriLIT</w:t>
      </w:r>
      <w:proofErr w:type="spellEnd"/>
      <w:r>
        <w:rPr>
          <w:color w:val="000000"/>
        </w:rPr>
        <w:t>, Говорун.</w:t>
      </w:r>
    </w:p>
    <w:sectPr w:rsidR="00C154B9">
      <w:footerReference w:type="default" r:id="rId15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00F70" w14:textId="77777777" w:rsidR="00251EA5" w:rsidRDefault="00251EA5">
      <w:r>
        <w:separator/>
      </w:r>
    </w:p>
  </w:endnote>
  <w:endnote w:type="continuationSeparator" w:id="0">
    <w:p w14:paraId="564E834B" w14:textId="77777777" w:rsidR="00251EA5" w:rsidRDefault="00251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1A17D" w14:textId="77777777" w:rsidR="00C154B9" w:rsidRDefault="0096642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DCCF7BA" w14:textId="77777777" w:rsidR="00C154B9" w:rsidRDefault="00C154B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2CAD6" w14:textId="77777777" w:rsidR="00C154B9" w:rsidRDefault="0096642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E1322">
      <w:rPr>
        <w:noProof/>
        <w:color w:val="000000"/>
      </w:rPr>
      <w:t>2</w:t>
    </w:r>
    <w:r>
      <w:rPr>
        <w:color w:val="000000"/>
      </w:rPr>
      <w:fldChar w:fldCharType="end"/>
    </w:r>
  </w:p>
  <w:p w14:paraId="701C275D" w14:textId="77777777" w:rsidR="00C154B9" w:rsidRDefault="00C154B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8052677"/>
      <w:docPartObj>
        <w:docPartGallery w:val="Page Numbers (Bottom of Page)"/>
        <w:docPartUnique/>
      </w:docPartObj>
    </w:sdtPr>
    <w:sdtEndPr/>
    <w:sdtContent>
      <w:p w14:paraId="5C38839F" w14:textId="77777777" w:rsidR="005340F2" w:rsidRDefault="005340F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322">
          <w:rPr>
            <w:noProof/>
          </w:rPr>
          <w:t>3</w:t>
        </w:r>
        <w:r>
          <w:fldChar w:fldCharType="end"/>
        </w:r>
      </w:p>
    </w:sdtContent>
  </w:sdt>
  <w:p w14:paraId="7F1E6019" w14:textId="77777777" w:rsidR="005340F2" w:rsidRDefault="005340F2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861F5" w14:textId="77777777" w:rsidR="00C154B9" w:rsidRDefault="0096642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5257C">
      <w:rPr>
        <w:noProof/>
        <w:color w:val="000000"/>
      </w:rPr>
      <w:t>20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580B6" w14:textId="77777777" w:rsidR="00251EA5" w:rsidRDefault="00251EA5">
      <w:r>
        <w:separator/>
      </w:r>
    </w:p>
  </w:footnote>
  <w:footnote w:type="continuationSeparator" w:id="0">
    <w:p w14:paraId="072A4138" w14:textId="77777777" w:rsidR="00251EA5" w:rsidRDefault="00251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664B7"/>
    <w:multiLevelType w:val="multilevel"/>
    <w:tmpl w:val="1324A368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DDB4CC6"/>
    <w:multiLevelType w:val="multilevel"/>
    <w:tmpl w:val="0472E6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51330"/>
    <w:multiLevelType w:val="multilevel"/>
    <w:tmpl w:val="AC829C22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257C4AD4"/>
    <w:multiLevelType w:val="multilevel"/>
    <w:tmpl w:val="B97681EE"/>
    <w:lvl w:ilvl="0">
      <w:start w:val="1"/>
      <w:numFmt w:val="decimal"/>
      <w:lvlText w:val="%1."/>
      <w:lvlJc w:val="left"/>
      <w:pPr>
        <w:ind w:left="947" w:hanging="360"/>
      </w:pPr>
    </w:lvl>
    <w:lvl w:ilvl="1">
      <w:start w:val="1"/>
      <w:numFmt w:val="lowerLetter"/>
      <w:lvlText w:val="%2."/>
      <w:lvlJc w:val="left"/>
      <w:pPr>
        <w:ind w:left="1667" w:hanging="360"/>
      </w:pPr>
    </w:lvl>
    <w:lvl w:ilvl="2">
      <w:start w:val="1"/>
      <w:numFmt w:val="lowerRoman"/>
      <w:lvlText w:val="%3."/>
      <w:lvlJc w:val="right"/>
      <w:pPr>
        <w:ind w:left="2387" w:hanging="180"/>
      </w:pPr>
    </w:lvl>
    <w:lvl w:ilvl="3">
      <w:start w:val="1"/>
      <w:numFmt w:val="decimal"/>
      <w:lvlText w:val="%4."/>
      <w:lvlJc w:val="left"/>
      <w:pPr>
        <w:ind w:left="3107" w:hanging="360"/>
      </w:pPr>
    </w:lvl>
    <w:lvl w:ilvl="4">
      <w:start w:val="1"/>
      <w:numFmt w:val="lowerLetter"/>
      <w:lvlText w:val="%5."/>
      <w:lvlJc w:val="left"/>
      <w:pPr>
        <w:ind w:left="3827" w:hanging="360"/>
      </w:pPr>
    </w:lvl>
    <w:lvl w:ilvl="5">
      <w:start w:val="1"/>
      <w:numFmt w:val="lowerRoman"/>
      <w:lvlText w:val="%6."/>
      <w:lvlJc w:val="right"/>
      <w:pPr>
        <w:ind w:left="4547" w:hanging="180"/>
      </w:pPr>
    </w:lvl>
    <w:lvl w:ilvl="6">
      <w:start w:val="1"/>
      <w:numFmt w:val="decimal"/>
      <w:lvlText w:val="%7."/>
      <w:lvlJc w:val="left"/>
      <w:pPr>
        <w:ind w:left="5267" w:hanging="360"/>
      </w:pPr>
    </w:lvl>
    <w:lvl w:ilvl="7">
      <w:start w:val="1"/>
      <w:numFmt w:val="lowerLetter"/>
      <w:lvlText w:val="%8."/>
      <w:lvlJc w:val="left"/>
      <w:pPr>
        <w:ind w:left="5987" w:hanging="360"/>
      </w:pPr>
    </w:lvl>
    <w:lvl w:ilvl="8">
      <w:start w:val="1"/>
      <w:numFmt w:val="lowerRoman"/>
      <w:lvlText w:val="%9."/>
      <w:lvlJc w:val="right"/>
      <w:pPr>
        <w:ind w:left="6707" w:hanging="180"/>
      </w:pPr>
    </w:lvl>
  </w:abstractNum>
  <w:abstractNum w:abstractNumId="4" w15:restartNumberingAfterBreak="0">
    <w:nsid w:val="2DEB5000"/>
    <w:multiLevelType w:val="multilevel"/>
    <w:tmpl w:val="C23897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6C2178"/>
    <w:multiLevelType w:val="multilevel"/>
    <w:tmpl w:val="4232F4D0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6" w15:restartNumberingAfterBreak="0">
    <w:nsid w:val="3410786A"/>
    <w:multiLevelType w:val="multilevel"/>
    <w:tmpl w:val="BC5C9764"/>
    <w:lvl w:ilvl="0">
      <w:start w:val="1"/>
      <w:numFmt w:val="decimal"/>
      <w:lvlText w:val="%1."/>
      <w:lvlJc w:val="left"/>
      <w:pPr>
        <w:ind w:left="947" w:hanging="360"/>
      </w:pPr>
    </w:lvl>
    <w:lvl w:ilvl="1">
      <w:start w:val="1"/>
      <w:numFmt w:val="lowerLetter"/>
      <w:lvlText w:val="%2."/>
      <w:lvlJc w:val="left"/>
      <w:pPr>
        <w:ind w:left="1667" w:hanging="360"/>
      </w:pPr>
    </w:lvl>
    <w:lvl w:ilvl="2">
      <w:start w:val="1"/>
      <w:numFmt w:val="lowerRoman"/>
      <w:lvlText w:val="%3."/>
      <w:lvlJc w:val="right"/>
      <w:pPr>
        <w:ind w:left="2387" w:hanging="180"/>
      </w:pPr>
    </w:lvl>
    <w:lvl w:ilvl="3">
      <w:start w:val="1"/>
      <w:numFmt w:val="decimal"/>
      <w:lvlText w:val="%4."/>
      <w:lvlJc w:val="left"/>
      <w:pPr>
        <w:ind w:left="3107" w:hanging="360"/>
      </w:pPr>
    </w:lvl>
    <w:lvl w:ilvl="4">
      <w:start w:val="1"/>
      <w:numFmt w:val="lowerLetter"/>
      <w:lvlText w:val="%5."/>
      <w:lvlJc w:val="left"/>
      <w:pPr>
        <w:ind w:left="3827" w:hanging="360"/>
      </w:pPr>
    </w:lvl>
    <w:lvl w:ilvl="5">
      <w:start w:val="1"/>
      <w:numFmt w:val="lowerRoman"/>
      <w:lvlText w:val="%6."/>
      <w:lvlJc w:val="right"/>
      <w:pPr>
        <w:ind w:left="4547" w:hanging="180"/>
      </w:pPr>
    </w:lvl>
    <w:lvl w:ilvl="6">
      <w:start w:val="1"/>
      <w:numFmt w:val="decimal"/>
      <w:lvlText w:val="%7."/>
      <w:lvlJc w:val="left"/>
      <w:pPr>
        <w:ind w:left="5267" w:hanging="360"/>
      </w:pPr>
    </w:lvl>
    <w:lvl w:ilvl="7">
      <w:start w:val="1"/>
      <w:numFmt w:val="lowerLetter"/>
      <w:lvlText w:val="%8."/>
      <w:lvlJc w:val="left"/>
      <w:pPr>
        <w:ind w:left="5987" w:hanging="360"/>
      </w:pPr>
    </w:lvl>
    <w:lvl w:ilvl="8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5BA16D8B"/>
    <w:multiLevelType w:val="multilevel"/>
    <w:tmpl w:val="57ACB4D2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8" w15:restartNumberingAfterBreak="0">
    <w:nsid w:val="5F516D98"/>
    <w:multiLevelType w:val="multilevel"/>
    <w:tmpl w:val="840C534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B475AEF"/>
    <w:multiLevelType w:val="multilevel"/>
    <w:tmpl w:val="7AB6FCB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399327176">
    <w:abstractNumId w:val="1"/>
  </w:num>
  <w:num w:numId="2" w16cid:durableId="1406220140">
    <w:abstractNumId w:val="6"/>
  </w:num>
  <w:num w:numId="3" w16cid:durableId="240992780">
    <w:abstractNumId w:val="3"/>
  </w:num>
  <w:num w:numId="4" w16cid:durableId="1970477031">
    <w:abstractNumId w:val="0"/>
  </w:num>
  <w:num w:numId="5" w16cid:durableId="1091246048">
    <w:abstractNumId w:val="4"/>
  </w:num>
  <w:num w:numId="6" w16cid:durableId="1074931220">
    <w:abstractNumId w:val="9"/>
  </w:num>
  <w:num w:numId="7" w16cid:durableId="2066176016">
    <w:abstractNumId w:val="2"/>
  </w:num>
  <w:num w:numId="8" w16cid:durableId="656998878">
    <w:abstractNumId w:val="5"/>
  </w:num>
  <w:num w:numId="9" w16cid:durableId="1129204296">
    <w:abstractNumId w:val="7"/>
  </w:num>
  <w:num w:numId="10" w16cid:durableId="6512971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4B9"/>
    <w:rsid w:val="000F451E"/>
    <w:rsid w:val="00131C00"/>
    <w:rsid w:val="00251EA5"/>
    <w:rsid w:val="00471917"/>
    <w:rsid w:val="005340F2"/>
    <w:rsid w:val="0065257C"/>
    <w:rsid w:val="006E1322"/>
    <w:rsid w:val="007D3C9C"/>
    <w:rsid w:val="0080089A"/>
    <w:rsid w:val="009017FA"/>
    <w:rsid w:val="0096642F"/>
    <w:rsid w:val="00AA7F0A"/>
    <w:rsid w:val="00B36CFE"/>
    <w:rsid w:val="00C154B9"/>
    <w:rsid w:val="00F8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8903F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12">
    <w:name w:val="Текст сноски Знак1"/>
    <w:rsid w:val="00452C4E"/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jinr.ru/staff/science_pt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library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stralinux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nuclphys.sinp.msu.ru/experimen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kD535Y8RwgCLK/ipGiRza4hu7Gg==">AMUW2mUC2JFGbz2dszAuCU1BDwPRma669O9uwRVnCHJ9OVn1IT0xKbADa8/ZnWgd/+zT/MpsL2jgU+tLLSCGU5R1Y8q9Udwr4wQyrJ1C1wcCe7yEtq9SNCOqBPd/dyUC7ZXgyrHil0QwQxakGea6DPmFvp8xe0RHRSpF3zlBVBjkuL5baTVTwUUxDY4qDqVCN2S21AA2vjBDdsObfVGW6hTqGIn5+WwboA==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22</Pages>
  <Words>5560</Words>
  <Characters>31694</Characters>
  <Application>Microsoft Office Word</Application>
  <DocSecurity>0</DocSecurity>
  <Lines>264</Lines>
  <Paragraphs>74</Paragraphs>
  <ScaleCrop>false</ScaleCrop>
  <Company/>
  <LinksUpToDate>false</LinksUpToDate>
  <CharactersWithSpaces>37180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Vladimir Leontyev</cp:lastModifiedBy>
  <cp:revision>8</cp:revision>
  <dcterms:created xsi:type="dcterms:W3CDTF">2026-01-29T14:53:00Z</dcterms:created>
  <dcterms:modified xsi:type="dcterms:W3CDTF">2026-01-29T15:34:00Z</dcterms:modified>
</cp:coreProperties>
</file>