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DB7B6A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4C3B7C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4730CAE8" w:rsidR="00F64422" w:rsidRPr="00D404C5" w:rsidRDefault="00937F27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И</w:t>
      </w:r>
      <w:r w:rsidR="00A16975" w:rsidRPr="00A16975">
        <w:rPr>
          <w:bCs/>
        </w:rPr>
        <w:t>сточники нейтрон</w:t>
      </w:r>
      <w:r>
        <w:rPr>
          <w:bCs/>
        </w:rPr>
        <w:t>ных пучков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75C4E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75C4E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9FB97B1" w14:textId="77777777" w:rsidR="000B7488" w:rsidRPr="000662A4" w:rsidRDefault="000B7488" w:rsidP="000B7488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3F73691" w14:textId="77777777" w:rsidR="000B7488" w:rsidRPr="000662A4" w:rsidRDefault="000B7488" w:rsidP="000B7488">
      <w:pPr>
        <w:ind w:firstLine="567"/>
        <w:rPr>
          <w:rFonts w:asciiTheme="majorHAnsi" w:hAnsiTheme="majorHAnsi"/>
        </w:rPr>
      </w:pPr>
      <w:r w:rsidRPr="000662A4">
        <w:rPr>
          <w:rFonts w:asciiTheme="majorHAnsi" w:hAnsiTheme="majorHAnsi"/>
          <w:b/>
          <w:bCs/>
        </w:rPr>
        <w:t>Авторы–составители:</w:t>
      </w:r>
    </w:p>
    <w:p w14:paraId="4DF54DA3" w14:textId="77777777" w:rsidR="000B7488" w:rsidRPr="00C346FE" w:rsidRDefault="000B7488" w:rsidP="000B7488">
      <w:pPr>
        <w:pStyle w:val="a8"/>
        <w:spacing w:line="240" w:lineRule="auto"/>
        <w:ind w:left="1287"/>
        <w:contextualSpacing/>
        <w:rPr>
          <w:bCs/>
          <w:sz w:val="24"/>
          <w:szCs w:val="24"/>
        </w:rPr>
      </w:pPr>
      <w:bookmarkStart w:id="0" w:name="_Hlk99202408"/>
      <w:r w:rsidRPr="009E1BE9">
        <w:rPr>
          <w:rFonts w:ascii="Times New Roman" w:hAnsi="Times New Roman" w:cs="Times New Roman"/>
          <w:sz w:val="24"/>
          <w:szCs w:val="24"/>
        </w:rPr>
        <w:t xml:space="preserve">доктор физ.-мат. наук </w:t>
      </w:r>
      <w:r w:rsidRPr="009E1B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Киселев Михаил Алексеевич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по совместительству доцент </w:t>
      </w:r>
      <w:r w:rsidRPr="00BE0B11">
        <w:rPr>
          <w:rFonts w:asciiTheme="majorHAnsi" w:hAnsiTheme="majorHAnsi" w:cs="Times New Roman"/>
          <w:sz w:val="24"/>
          <w:szCs w:val="24"/>
        </w:rPr>
        <w:t>кафедр</w:t>
      </w:r>
      <w:r>
        <w:rPr>
          <w:rFonts w:asciiTheme="majorHAnsi" w:hAnsiTheme="majorHAnsi" w:cs="Times New Roman"/>
          <w:sz w:val="24"/>
          <w:szCs w:val="24"/>
        </w:rPr>
        <w:t>ы</w:t>
      </w:r>
      <w:r w:rsidRPr="00BE0B11">
        <w:rPr>
          <w:rFonts w:asciiTheme="majorHAnsi" w:hAnsiTheme="majorHAnsi" w:cs="Times New Roman"/>
          <w:sz w:val="24"/>
          <w:szCs w:val="24"/>
        </w:rPr>
        <w:t xml:space="preserve"> </w:t>
      </w:r>
      <w:r w:rsidRPr="006A112F">
        <w:rPr>
          <w:rFonts w:ascii="Times New Roman" w:hAnsi="Times New Roman" w:cs="Times New Roman"/>
          <w:bCs/>
          <w:sz w:val="24"/>
          <w:szCs w:val="24"/>
        </w:rPr>
        <w:t>фундаментальных ядерных взаимодействий</w:t>
      </w:r>
      <w:r>
        <w:rPr>
          <w:bCs/>
          <w:sz w:val="24"/>
          <w:szCs w:val="24"/>
        </w:rPr>
        <w:t xml:space="preserve"> </w:t>
      </w:r>
      <w:r w:rsidRPr="00C346FE">
        <w:rPr>
          <w:rFonts w:ascii="Times New Roman" w:hAnsi="Times New Roman" w:cs="Times New Roman"/>
          <w:sz w:val="24"/>
          <w:szCs w:val="24"/>
        </w:rPr>
        <w:t>физического факультета МГУ</w:t>
      </w:r>
    </w:p>
    <w:bookmarkEnd w:id="0"/>
    <w:p w14:paraId="56B054CF" w14:textId="77777777" w:rsidR="000B7488" w:rsidRPr="00C346FE" w:rsidRDefault="000B7488" w:rsidP="000B7488">
      <w:pPr>
        <w:ind w:left="927"/>
        <w:contextualSpacing/>
        <w:rPr>
          <w:rFonts w:asciiTheme="majorHAnsi" w:hAnsiTheme="majorHAnsi"/>
        </w:rPr>
      </w:pPr>
    </w:p>
    <w:p w14:paraId="45B266EF" w14:textId="77777777" w:rsidR="000B7488" w:rsidRPr="00BE0B11" w:rsidRDefault="000B7488" w:rsidP="000B7488">
      <w:pPr>
        <w:pStyle w:val="a8"/>
        <w:spacing w:line="240" w:lineRule="auto"/>
        <w:ind w:left="1287"/>
        <w:contextualSpacing/>
        <w:rPr>
          <w:rFonts w:asciiTheme="majorHAnsi" w:hAnsiTheme="majorHAnsi"/>
          <w:sz w:val="24"/>
          <w:szCs w:val="24"/>
        </w:rPr>
      </w:pPr>
    </w:p>
    <w:p w14:paraId="6823C194" w14:textId="77777777" w:rsidR="000B7488" w:rsidRDefault="000B7488" w:rsidP="000B7488">
      <w:pPr>
        <w:ind w:left="567" w:right="-6"/>
        <w:rPr>
          <w:bCs/>
        </w:rPr>
      </w:pPr>
      <w:r w:rsidRPr="000662A4">
        <w:rPr>
          <w:rFonts w:asciiTheme="majorHAnsi" w:hAnsiTheme="majorHAnsi"/>
        </w:rPr>
        <w:t>Заведующий кафедрой</w:t>
      </w:r>
      <w:r>
        <w:rPr>
          <w:rFonts w:asciiTheme="majorHAnsi" w:hAnsiTheme="majorHAnsi"/>
        </w:rPr>
        <w:t xml:space="preserve"> </w:t>
      </w:r>
      <w:r w:rsidRPr="00532389">
        <w:rPr>
          <w:bCs/>
        </w:rPr>
        <w:t>фундаментальн</w:t>
      </w:r>
      <w:r>
        <w:rPr>
          <w:bCs/>
        </w:rPr>
        <w:t>ых</w:t>
      </w:r>
      <w:r w:rsidRPr="00532389">
        <w:rPr>
          <w:bCs/>
        </w:rPr>
        <w:t xml:space="preserve"> ядерных взаимодействий</w:t>
      </w:r>
      <w:r>
        <w:rPr>
          <w:bCs/>
        </w:rPr>
        <w:t xml:space="preserve"> (</w:t>
      </w:r>
      <w:r w:rsidRPr="00C30A2B">
        <w:t>по</w:t>
      </w:r>
      <w:r>
        <w:t xml:space="preserve"> </w:t>
      </w:r>
      <w:r w:rsidRPr="00C30A2B">
        <w:t>совместительству</w:t>
      </w:r>
      <w:r>
        <w:t>)</w:t>
      </w:r>
    </w:p>
    <w:p w14:paraId="3EC6340A" w14:textId="77777777" w:rsidR="000B7488" w:rsidRPr="000662A4" w:rsidRDefault="000B7488" w:rsidP="000B7488">
      <w:pPr>
        <w:ind w:left="567" w:right="-6"/>
        <w:rPr>
          <w:rFonts w:asciiTheme="majorHAnsi" w:hAnsiTheme="majorHAnsi"/>
          <w:b/>
          <w:bCs/>
          <w:i/>
          <w:iCs/>
        </w:rPr>
      </w:pPr>
      <w:r w:rsidRPr="00177CDB">
        <w:rPr>
          <w:bCs/>
        </w:rPr>
        <w:t xml:space="preserve">академик РАН, </w:t>
      </w:r>
      <w:r>
        <w:rPr>
          <w:bCs/>
        </w:rPr>
        <w:t>доцент</w:t>
      </w:r>
      <w:r w:rsidRPr="00177CDB">
        <w:rPr>
          <w:bCs/>
        </w:rPr>
        <w:t xml:space="preserve">, д.ф.-м.н. </w:t>
      </w:r>
      <w:r w:rsidRPr="00177CDB">
        <w:t>Трубников Г.В.</w:t>
      </w:r>
      <w:r w:rsidRPr="000662A4">
        <w:rPr>
          <w:rFonts w:asciiTheme="majorHAnsi" w:hAnsiTheme="majorHAnsi"/>
        </w:rPr>
        <w:t xml:space="preserve"> </w:t>
      </w:r>
    </w:p>
    <w:p w14:paraId="54C74557" w14:textId="77777777" w:rsidR="000B7488" w:rsidRPr="000662A4" w:rsidRDefault="000B7488" w:rsidP="000B7488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BBBEF0C" w14:textId="77777777" w:rsidR="000B7488" w:rsidRPr="000662A4" w:rsidRDefault="000B7488" w:rsidP="000B7488">
      <w:pPr>
        <w:rPr>
          <w:rFonts w:asciiTheme="majorHAnsi" w:hAnsiTheme="majorHAnsi"/>
        </w:rPr>
        <w:sectPr w:rsidR="000B7488" w:rsidRPr="000662A4" w:rsidSect="000B7488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3CE9465" w14:textId="77777777" w:rsidR="000B7488" w:rsidRPr="004E21C1" w:rsidRDefault="000B7488" w:rsidP="000B7488">
      <w:pPr>
        <w:spacing w:line="276" w:lineRule="auto"/>
        <w:rPr>
          <w:rFonts w:asciiTheme="majorHAnsi" w:hAnsiTheme="majorHAnsi"/>
          <w:b/>
        </w:rPr>
      </w:pPr>
      <w:bookmarkStart w:id="1" w:name="_Hlk519683482"/>
      <w:r w:rsidRPr="00F5325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1"/>
    </w:p>
    <w:p w14:paraId="571FDC67" w14:textId="77777777" w:rsidR="000B7488" w:rsidRPr="000662A4" w:rsidRDefault="000B7488" w:rsidP="000B7488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7C57430A" w14:textId="77777777" w:rsidR="000B7488" w:rsidRPr="00127E87" w:rsidRDefault="000B7488" w:rsidP="000B7488">
      <w:pPr>
        <w:jc w:val="both"/>
        <w:rPr>
          <w:bCs/>
          <w:color w:val="000000" w:themeColor="text1"/>
        </w:rPr>
      </w:pPr>
      <w:r w:rsidRPr="00127E87">
        <w:rPr>
          <w:color w:val="000000" w:themeColor="text1"/>
        </w:rPr>
        <w:t xml:space="preserve">В курсе содержатся базовые знания о принципах работы и конструкции современных реакторных и ускорительных источников нейтронов. В рамках курса студенты познакомятся с основными источниками нейтронов, работающими и проектируемыми в мире. Более детально будут изучены источники </w:t>
      </w:r>
      <w:proofErr w:type="gramStart"/>
      <w:r w:rsidRPr="00127E87">
        <w:rPr>
          <w:color w:val="000000" w:themeColor="text1"/>
        </w:rPr>
        <w:t>нейтронов</w:t>
      </w:r>
      <w:proofErr w:type="gramEnd"/>
      <w:r w:rsidRPr="00127E87">
        <w:rPr>
          <w:color w:val="000000" w:themeColor="text1"/>
        </w:rPr>
        <w:t xml:space="preserve"> действующие в Российских научных центрах. Студенты получат знания о современных источниках нейтронов, методах замедления и </w:t>
      </w:r>
      <w:proofErr w:type="spellStart"/>
      <w:r w:rsidRPr="00127E87">
        <w:rPr>
          <w:color w:val="000000" w:themeColor="text1"/>
        </w:rPr>
        <w:t>термализации</w:t>
      </w:r>
      <w:proofErr w:type="spellEnd"/>
      <w:r w:rsidRPr="00127E87">
        <w:rPr>
          <w:color w:val="000000" w:themeColor="text1"/>
        </w:rPr>
        <w:t xml:space="preserve"> нейтронов, методах формирования и вывода нейтронных пучков, методах </w:t>
      </w:r>
      <w:proofErr w:type="spellStart"/>
      <w:r w:rsidRPr="00127E87">
        <w:rPr>
          <w:color w:val="000000" w:themeColor="text1"/>
        </w:rPr>
        <w:t>монохроматизации</w:t>
      </w:r>
      <w:proofErr w:type="spellEnd"/>
      <w:r w:rsidRPr="00127E87">
        <w:rPr>
          <w:color w:val="000000" w:themeColor="text1"/>
        </w:rPr>
        <w:t xml:space="preserve"> нейтронного спектра, методе времени пролета. Будут изложены основные области применения нейтронов для исследовательских и прикладных задач</w:t>
      </w:r>
    </w:p>
    <w:p w14:paraId="3AB3DEDA" w14:textId="77777777" w:rsidR="000B7488" w:rsidRPr="000662A4" w:rsidRDefault="000B7488" w:rsidP="000B7488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217933BA" w14:textId="77777777" w:rsidR="000B7488" w:rsidRPr="00802009" w:rsidRDefault="000B7488" w:rsidP="000B7488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41C23AF1" w14:textId="77777777" w:rsidR="000B7488" w:rsidRPr="001E24F2" w:rsidRDefault="000B7488" w:rsidP="000B7488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1-ом курсе в 1-ом семестре </w:t>
      </w:r>
      <w:r>
        <w:rPr>
          <w:bCs/>
        </w:rPr>
        <w:t>магистратуры и входит в состав</w:t>
      </w:r>
      <w:r w:rsidRPr="001E24F2">
        <w:rPr>
          <w:bCs/>
        </w:rPr>
        <w:t xml:space="preserve"> профессионального блока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 как дисциплина по выбору.</w:t>
      </w:r>
    </w:p>
    <w:p w14:paraId="535BF742" w14:textId="77777777" w:rsidR="000B7488" w:rsidRPr="000662A4" w:rsidRDefault="000B7488" w:rsidP="000B7488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0A29724D" w14:textId="77777777" w:rsidR="000B7488" w:rsidRDefault="000B7488" w:rsidP="000B7488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7312A6D9" w14:textId="77777777" w:rsidR="000B7488" w:rsidRPr="00862688" w:rsidRDefault="000B7488" w:rsidP="000B7488"/>
    <w:p w14:paraId="2D97B97C" w14:textId="77777777" w:rsidR="000B7488" w:rsidRPr="005C45AF" w:rsidRDefault="000B7488" w:rsidP="000B7488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Pr="005C45AF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в объеме классических университетских курсов.</w:t>
      </w:r>
    </w:p>
    <w:p w14:paraId="30B39E31" w14:textId="77777777" w:rsidR="000B7488" w:rsidRDefault="000B7488" w:rsidP="000B7488">
      <w:pPr>
        <w:rPr>
          <w:i/>
          <w:iCs/>
        </w:rPr>
      </w:pPr>
    </w:p>
    <w:p w14:paraId="75C896F6" w14:textId="77777777" w:rsidR="000B7488" w:rsidRPr="00802009" w:rsidRDefault="000B7488" w:rsidP="000B7488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2B54616A" w14:textId="77777777" w:rsidR="000B7488" w:rsidRDefault="000B7488" w:rsidP="000B7488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0B7488" w14:paraId="41230CD2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5D06D" w14:textId="77777777" w:rsidR="000B7488" w:rsidRDefault="000B7488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9A3F0" w14:textId="77777777" w:rsidR="000B7488" w:rsidRDefault="000B7488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0B7488" w14:paraId="3EFAE8CA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FBDEF" w14:textId="77777777" w:rsidR="000B7488" w:rsidRDefault="000B7488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67E60" w14:textId="77777777" w:rsidR="000B7488" w:rsidRDefault="000B7488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0B7488" w14:paraId="31AE281A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164E6" w14:textId="77777777" w:rsidR="000B7488" w:rsidRDefault="000B7488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8AB64" w14:textId="77777777" w:rsidR="000B7488" w:rsidRDefault="000B7488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06E3DB05" w14:textId="77777777" w:rsidR="000B7488" w:rsidRDefault="000B7488" w:rsidP="00730265"/>
          <w:p w14:paraId="6E56116D" w14:textId="77777777" w:rsidR="000B7488" w:rsidRDefault="000B7488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76E76ECB" w14:textId="77777777" w:rsidR="000B7488" w:rsidRDefault="000B7488" w:rsidP="00730265"/>
          <w:p w14:paraId="279246AD" w14:textId="77777777" w:rsidR="000B7488" w:rsidRDefault="000B7488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0B7488" w14:paraId="6DCF43C8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52B57" w14:textId="77777777" w:rsidR="000B7488" w:rsidRDefault="000B7488" w:rsidP="00730265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C5D6E" w14:textId="77777777" w:rsidR="000B7488" w:rsidRDefault="000B7488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6AB920F9" w14:textId="77777777" w:rsidR="000B7488" w:rsidRDefault="000B7488" w:rsidP="00730265"/>
          <w:p w14:paraId="5B32D7DB" w14:textId="77777777" w:rsidR="000B7488" w:rsidRDefault="000B7488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488FDFDF" w14:textId="77777777" w:rsidR="000B7488" w:rsidRDefault="000B7488" w:rsidP="00730265"/>
          <w:p w14:paraId="528C5CC1" w14:textId="77777777" w:rsidR="000B7488" w:rsidRDefault="000B7488" w:rsidP="00730265">
            <w:pPr>
              <w:rPr>
                <w:b/>
                <w:bCs/>
              </w:rPr>
            </w:pPr>
            <w:r>
              <w:rPr>
                <w:u w:val="single"/>
              </w:rPr>
              <w:lastRenderedPageBreak/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0B7488" w14:paraId="22EC561F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85088" w14:textId="77777777" w:rsidR="000B7488" w:rsidRDefault="000B7488" w:rsidP="00730265">
            <w:pPr>
              <w:widowControl w:val="0"/>
            </w:pPr>
            <w:r>
              <w:lastRenderedPageBreak/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65B6F" w14:textId="77777777" w:rsidR="000B7488" w:rsidRDefault="000B7488" w:rsidP="00730265"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074E65A1" w14:textId="77777777" w:rsidR="000B7488" w:rsidRDefault="000B7488" w:rsidP="00730265"/>
          <w:p w14:paraId="659D7CB8" w14:textId="77777777" w:rsidR="000B7488" w:rsidRDefault="000B7488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65C697A0" w14:textId="77777777" w:rsidR="000B7488" w:rsidRDefault="000B7488" w:rsidP="00730265"/>
          <w:p w14:paraId="0EB3CDD6" w14:textId="77777777" w:rsidR="000B7488" w:rsidRDefault="000B7488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0B7488" w14:paraId="3B0D0A78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0B2C2" w14:textId="77777777" w:rsidR="000B7488" w:rsidRDefault="000B7488" w:rsidP="00730265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6B1F8" w14:textId="77777777" w:rsidR="000B7488" w:rsidRDefault="000B7488" w:rsidP="00730265">
            <w:r>
              <w:rPr>
                <w:u w:val="single"/>
              </w:rPr>
              <w:t>Знать</w:t>
            </w:r>
            <w:r>
              <w:t xml:space="preserve"> основные типы современных источников нейтронов, их особенности, области применения и требования к ним.</w:t>
            </w:r>
          </w:p>
          <w:p w14:paraId="19A62361" w14:textId="77777777" w:rsidR="000B7488" w:rsidRDefault="000B7488" w:rsidP="00730265"/>
          <w:p w14:paraId="15A80121" w14:textId="77777777" w:rsidR="000B7488" w:rsidRDefault="000B7488" w:rsidP="00730265">
            <w:r>
              <w:rPr>
                <w:u w:val="single"/>
              </w:rPr>
              <w:t>Уметь</w:t>
            </w:r>
            <w:r>
              <w:t xml:space="preserve"> описывать в общем процессы и явления, связанные с испусканием нейтронов и их взаимодействиями.</w:t>
            </w:r>
          </w:p>
          <w:p w14:paraId="69400E00" w14:textId="77777777" w:rsidR="000B7488" w:rsidRDefault="000B7488" w:rsidP="00730265"/>
          <w:p w14:paraId="59660CFC" w14:textId="77777777" w:rsidR="000B7488" w:rsidRDefault="000B7488" w:rsidP="00730265">
            <w:r>
              <w:rPr>
                <w:u w:val="single"/>
              </w:rPr>
              <w:t>Владеть</w:t>
            </w:r>
            <w:r>
              <w:t xml:space="preserve"> знанием об актуальных источниках информации о существующих и разрабатывающихся источниках нейтронах.</w:t>
            </w:r>
          </w:p>
        </w:tc>
      </w:tr>
    </w:tbl>
    <w:p w14:paraId="462939B7" w14:textId="77777777" w:rsidR="000B7488" w:rsidRDefault="000B7488" w:rsidP="000B7488">
      <w:pPr>
        <w:spacing w:line="276" w:lineRule="auto"/>
        <w:rPr>
          <w:rFonts w:asciiTheme="majorHAnsi" w:hAnsiTheme="majorHAnsi"/>
          <w:i/>
          <w:iCs/>
        </w:rPr>
      </w:pPr>
    </w:p>
    <w:p w14:paraId="36980716" w14:textId="77777777" w:rsidR="000B7488" w:rsidRPr="000662A4" w:rsidRDefault="000B7488" w:rsidP="000B7488">
      <w:pPr>
        <w:spacing w:line="276" w:lineRule="auto"/>
        <w:rPr>
          <w:rFonts w:asciiTheme="majorHAnsi" w:hAnsiTheme="majorHAnsi"/>
          <w:i/>
          <w:iCs/>
        </w:rPr>
      </w:pPr>
    </w:p>
    <w:p w14:paraId="01549629" w14:textId="77777777" w:rsidR="000B7488" w:rsidRDefault="000B7488" w:rsidP="000B7488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25115B18" w14:textId="77777777" w:rsidR="000B7488" w:rsidRDefault="000B7488" w:rsidP="000B7488">
      <w:pPr>
        <w:jc w:val="both"/>
        <w:rPr>
          <w:rFonts w:asciiTheme="majorHAnsi" w:hAnsiTheme="majorHAnsi"/>
        </w:rPr>
      </w:pPr>
    </w:p>
    <w:p w14:paraId="25E0640A" w14:textId="77777777" w:rsidR="000B7488" w:rsidRDefault="000B7488" w:rsidP="000B7488">
      <w:pPr>
        <w:jc w:val="both"/>
        <w:rPr>
          <w:rFonts w:asciiTheme="majorHAnsi" w:hAnsiTheme="majorHAnsi"/>
        </w:rPr>
      </w:pPr>
    </w:p>
    <w:p w14:paraId="2C6A9B14" w14:textId="77777777" w:rsidR="000B7488" w:rsidRPr="00564004" w:rsidRDefault="000B7488" w:rsidP="000B7488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0B7488" w:rsidRPr="00050941" w14:paraId="32BCAD48" w14:textId="77777777" w:rsidTr="00730265">
        <w:trPr>
          <w:trHeight w:val="1268"/>
        </w:trPr>
        <w:tc>
          <w:tcPr>
            <w:tcW w:w="4088" w:type="dxa"/>
            <w:vMerge w:val="restart"/>
          </w:tcPr>
          <w:p w14:paraId="10CC1C62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lastRenderedPageBreak/>
              <w:t xml:space="preserve">Наименование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016989B9" w14:textId="77777777" w:rsidR="000B7488" w:rsidRPr="00050941" w:rsidRDefault="000B7488" w:rsidP="00730265">
            <w:pPr>
              <w:rPr>
                <w:rFonts w:asciiTheme="majorHAnsi" w:hAnsiTheme="majorHAnsi"/>
                <w:b/>
                <w:bCs/>
              </w:rPr>
            </w:pPr>
          </w:p>
          <w:p w14:paraId="48D53D2F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37991466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06B04C00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34603F4B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6B68E8ED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0B7488" w:rsidRPr="00050941" w14:paraId="5BD4B5FD" w14:textId="77777777" w:rsidTr="00730265">
        <w:trPr>
          <w:trHeight w:val="2095"/>
        </w:trPr>
        <w:tc>
          <w:tcPr>
            <w:tcW w:w="4088" w:type="dxa"/>
            <w:vMerge/>
          </w:tcPr>
          <w:p w14:paraId="0B506D44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277C6F78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6BCD170C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35FA1A00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56C4488B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431FCE78" w14:textId="77777777" w:rsidR="000B7488" w:rsidRPr="00050941" w:rsidRDefault="000B7488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3640A07F" w14:textId="77777777" w:rsidR="000B7488" w:rsidRPr="00050941" w:rsidRDefault="000B7488" w:rsidP="00730265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6859E5E0" w14:textId="77777777" w:rsidR="000B7488" w:rsidRPr="00050941" w:rsidRDefault="000B7488" w:rsidP="00730265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0B7488" w:rsidRPr="00050941" w14:paraId="4AD54569" w14:textId="77777777" w:rsidTr="00730265">
        <w:trPr>
          <w:trHeight w:val="820"/>
        </w:trPr>
        <w:tc>
          <w:tcPr>
            <w:tcW w:w="4088" w:type="dxa"/>
            <w:vMerge/>
          </w:tcPr>
          <w:p w14:paraId="0A568F2B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35BF1972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7F40066C" w14:textId="77777777" w:rsidR="000B7488" w:rsidRPr="00050941" w:rsidRDefault="000B7488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56435F89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71B4DFCF" w14:textId="77777777" w:rsidR="000B7488" w:rsidRPr="00050941" w:rsidRDefault="000B7488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42FB0E9F" w14:textId="77777777" w:rsidR="000B7488" w:rsidRPr="00050941" w:rsidRDefault="000B748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346CBE82" w14:textId="77777777" w:rsidR="000B7488" w:rsidRPr="00050941" w:rsidRDefault="000B748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0B7488" w:rsidRPr="00050941" w14:paraId="0BB74D0A" w14:textId="77777777" w:rsidTr="00730265">
        <w:trPr>
          <w:trHeight w:val="1811"/>
        </w:trPr>
        <w:tc>
          <w:tcPr>
            <w:tcW w:w="4088" w:type="dxa"/>
            <w:vMerge/>
          </w:tcPr>
          <w:p w14:paraId="72D4B238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64C60FD1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1D59C056" w14:textId="77777777" w:rsidR="000B7488" w:rsidRPr="00050941" w:rsidRDefault="000B7488" w:rsidP="00730265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17345CF1" w14:textId="77777777" w:rsidR="000B7488" w:rsidRPr="00050941" w:rsidRDefault="000B7488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4EDE37C8" w14:textId="77777777" w:rsidR="000B7488" w:rsidRPr="00050941" w:rsidRDefault="000B7488" w:rsidP="00730265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3E0ED045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5958AE06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3A18F68B" w14:textId="77777777" w:rsidR="000B7488" w:rsidRPr="00050941" w:rsidRDefault="000B748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6AB70E95" w14:textId="77777777" w:rsidR="000B7488" w:rsidRPr="00050941" w:rsidRDefault="000B748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0B7488" w:rsidRPr="00050941" w14:paraId="65E0247B" w14:textId="77777777" w:rsidTr="00730265">
        <w:trPr>
          <w:trHeight w:val="58"/>
        </w:trPr>
        <w:tc>
          <w:tcPr>
            <w:tcW w:w="4088" w:type="dxa"/>
            <w:vAlign w:val="center"/>
          </w:tcPr>
          <w:p w14:paraId="1213231F" w14:textId="77777777" w:rsidR="000B7488" w:rsidRPr="00050941" w:rsidRDefault="000B7488" w:rsidP="00730265">
            <w:pPr>
              <w:rPr>
                <w:rFonts w:asciiTheme="majorHAnsi" w:hAnsiTheme="majorHAnsi"/>
                <w:b/>
                <w:highlight w:val="yellow"/>
              </w:rPr>
            </w:pPr>
            <w:r w:rsidRPr="009E1BE9">
              <w:t>Нейтроны как инструмент для исследований</w:t>
            </w:r>
          </w:p>
        </w:tc>
        <w:tc>
          <w:tcPr>
            <w:tcW w:w="1118" w:type="dxa"/>
          </w:tcPr>
          <w:p w14:paraId="03370F5E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14</w:t>
            </w:r>
          </w:p>
        </w:tc>
        <w:tc>
          <w:tcPr>
            <w:tcW w:w="2247" w:type="dxa"/>
          </w:tcPr>
          <w:p w14:paraId="725537FA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639" w:type="dxa"/>
          </w:tcPr>
          <w:p w14:paraId="4A515FD1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907" w:type="dxa"/>
          </w:tcPr>
          <w:p w14:paraId="2ED5B85B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580E5652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39126AC5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1296DF63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1844" w:type="dxa"/>
            <w:vAlign w:val="center"/>
          </w:tcPr>
          <w:p w14:paraId="410487F2" w14:textId="77777777" w:rsidR="000B7488" w:rsidRPr="00D55757" w:rsidRDefault="000B748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0B7488" w:rsidRPr="00050941" w14:paraId="218DB5FA" w14:textId="77777777" w:rsidTr="00730265">
        <w:trPr>
          <w:trHeight w:val="584"/>
        </w:trPr>
        <w:tc>
          <w:tcPr>
            <w:tcW w:w="4088" w:type="dxa"/>
            <w:vAlign w:val="center"/>
          </w:tcPr>
          <w:p w14:paraId="62E46D28" w14:textId="77777777" w:rsidR="000B7488" w:rsidRPr="00050941" w:rsidRDefault="000B7488" w:rsidP="00730265">
            <w:pPr>
              <w:rPr>
                <w:rFonts w:asciiTheme="majorHAnsi" w:hAnsiTheme="majorHAnsi"/>
                <w:b/>
                <w:highlight w:val="yellow"/>
              </w:rPr>
            </w:pPr>
            <w:r w:rsidRPr="009E1BE9">
              <w:t>Источники нейтронов на основе ускорителей</w:t>
            </w:r>
          </w:p>
        </w:tc>
        <w:tc>
          <w:tcPr>
            <w:tcW w:w="1118" w:type="dxa"/>
          </w:tcPr>
          <w:p w14:paraId="703C75A3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5A79F3D0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138B474F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613B65E2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3EC0742E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835E3D2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671EAB2" w14:textId="77777777" w:rsidR="000B7488" w:rsidRPr="00987F94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1844" w:type="dxa"/>
          </w:tcPr>
          <w:p w14:paraId="1B458ECD" w14:textId="77777777" w:rsidR="000B7488" w:rsidRPr="00B95285" w:rsidRDefault="000B7488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  <w:p w14:paraId="568403AC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B7488" w:rsidRPr="00050941" w14:paraId="56A67D39" w14:textId="77777777" w:rsidTr="00730265">
        <w:tc>
          <w:tcPr>
            <w:tcW w:w="4088" w:type="dxa"/>
            <w:vAlign w:val="center"/>
          </w:tcPr>
          <w:p w14:paraId="548AFF27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  <w:r w:rsidRPr="009E1BE9">
              <w:t>Российские источники нейтронов</w:t>
            </w:r>
          </w:p>
        </w:tc>
        <w:tc>
          <w:tcPr>
            <w:tcW w:w="1118" w:type="dxa"/>
          </w:tcPr>
          <w:p w14:paraId="736B5202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77360492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6E5A39F7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166EAC59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ED6904D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86A95C3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2C005818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24406D1B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0B7488" w:rsidRPr="00050941" w14:paraId="64E533CE" w14:textId="77777777" w:rsidTr="00730265">
        <w:tc>
          <w:tcPr>
            <w:tcW w:w="4088" w:type="dxa"/>
            <w:vAlign w:val="center"/>
          </w:tcPr>
          <w:p w14:paraId="4C1EDA6F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  <w:r w:rsidRPr="009E1BE9">
              <w:t>Ведущие зарубежные нейтронные центры</w:t>
            </w:r>
          </w:p>
        </w:tc>
        <w:tc>
          <w:tcPr>
            <w:tcW w:w="1118" w:type="dxa"/>
          </w:tcPr>
          <w:p w14:paraId="56AEAF49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068770FE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15068237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35BE2577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5AB00385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D83F57C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3A6D6CAA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12EE8EB3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0B7488" w:rsidRPr="00050941" w14:paraId="1B523C35" w14:textId="77777777" w:rsidTr="00730265">
        <w:tc>
          <w:tcPr>
            <w:tcW w:w="4088" w:type="dxa"/>
            <w:vAlign w:val="center"/>
          </w:tcPr>
          <w:p w14:paraId="48014A51" w14:textId="77777777" w:rsidR="000B7488" w:rsidRPr="00050941" w:rsidRDefault="000B7488" w:rsidP="00730265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748CCF27" w14:textId="77777777" w:rsidR="000B7488" w:rsidRPr="00050941" w:rsidRDefault="000B7488" w:rsidP="00730265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58F4012E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23DE1ED9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0B7488" w:rsidRPr="00050941" w14:paraId="0621157C" w14:textId="77777777" w:rsidTr="00730265">
        <w:tc>
          <w:tcPr>
            <w:tcW w:w="4088" w:type="dxa"/>
          </w:tcPr>
          <w:p w14:paraId="3CDC7AC5" w14:textId="77777777" w:rsidR="000B7488" w:rsidRPr="00050941" w:rsidRDefault="000B7488" w:rsidP="00730265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715EB646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59838C0C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708" w:type="dxa"/>
          </w:tcPr>
          <w:p w14:paraId="26A08280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844" w:type="dxa"/>
          </w:tcPr>
          <w:p w14:paraId="76BB2FAE" w14:textId="77777777" w:rsidR="000B7488" w:rsidRPr="00050941" w:rsidRDefault="000B748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3E41DF7C" w14:textId="77777777" w:rsidR="000B7488" w:rsidRPr="00E87C2E" w:rsidRDefault="000B7488" w:rsidP="000B7488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lastRenderedPageBreak/>
        <w:t>*Лабораторные занятия, практические занятия относятся к практической подготовке обучающихся.</w:t>
      </w:r>
    </w:p>
    <w:p w14:paraId="00275CAF" w14:textId="77777777" w:rsidR="000B7488" w:rsidRDefault="000B7488" w:rsidP="000B7488">
      <w:pPr>
        <w:rPr>
          <w:rFonts w:ascii="Cambria" w:hAnsi="Cambria" w:cs="Cambria"/>
        </w:rPr>
      </w:pPr>
    </w:p>
    <w:p w14:paraId="011B67BD" w14:textId="77777777" w:rsidR="000B7488" w:rsidRPr="000662A4" w:rsidRDefault="000B7488" w:rsidP="000B7488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1367800D" w14:textId="77777777" w:rsidR="000B7488" w:rsidRDefault="000B7488" w:rsidP="000B7488">
      <w:pPr>
        <w:rPr>
          <w:rFonts w:asciiTheme="majorHAnsi" w:hAnsiTheme="majorHAnsi"/>
          <w:b/>
        </w:rPr>
        <w:sectPr w:rsidR="000B7488" w:rsidSect="000B7488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04A83207" w14:textId="77777777" w:rsidR="000B7488" w:rsidRPr="00115037" w:rsidRDefault="000B7488" w:rsidP="000B748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4393F149" w14:textId="77777777" w:rsidR="000B7488" w:rsidRPr="00115037" w:rsidRDefault="000B7488" w:rsidP="000B7488">
      <w:pPr>
        <w:rPr>
          <w:rFonts w:asciiTheme="majorHAnsi" w:hAnsiTheme="majorHAnsi"/>
          <w:highlight w:val="yellow"/>
        </w:rPr>
      </w:pPr>
    </w:p>
    <w:p w14:paraId="1D9C66F2" w14:textId="77777777" w:rsidR="000B7488" w:rsidRPr="000B7488" w:rsidRDefault="000B7488" w:rsidP="000B7488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0B7488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14261B32" w14:textId="77777777" w:rsidR="000B7488" w:rsidRDefault="000B7488" w:rsidP="000B7488">
      <w:pPr>
        <w:jc w:val="both"/>
      </w:pPr>
    </w:p>
    <w:p w14:paraId="14EE195E" w14:textId="77777777" w:rsidR="000B7488" w:rsidRPr="00477683" w:rsidRDefault="000B7488" w:rsidP="000B7488">
      <w:pPr>
        <w:rPr>
          <w:bCs/>
        </w:rPr>
      </w:pPr>
      <w:r w:rsidRPr="00477683">
        <w:rPr>
          <w:bCs/>
          <w:u w:val="single"/>
        </w:rPr>
        <w:t>Вопросы по теории:</w:t>
      </w:r>
    </w:p>
    <w:p w14:paraId="0D4FFA93" w14:textId="77777777" w:rsidR="000B7488" w:rsidRDefault="000B7488" w:rsidP="000B7488">
      <w:pPr>
        <w:numPr>
          <w:ilvl w:val="0"/>
          <w:numId w:val="9"/>
        </w:numPr>
        <w:jc w:val="both"/>
      </w:pPr>
      <w:r>
        <w:t>Быстрые и медленные нейтроны. Плотность потока нейтронов.</w:t>
      </w:r>
    </w:p>
    <w:p w14:paraId="504CA18F" w14:textId="77777777" w:rsidR="000B7488" w:rsidRDefault="000B7488" w:rsidP="000B7488">
      <w:pPr>
        <w:numPr>
          <w:ilvl w:val="0"/>
          <w:numId w:val="9"/>
        </w:numPr>
        <w:jc w:val="both"/>
        <w:rPr>
          <w:bCs/>
        </w:rPr>
      </w:pPr>
      <w:r>
        <w:rPr>
          <w:bCs/>
        </w:rPr>
        <w:t xml:space="preserve">Плотность длины рассеяния нейтронов на различных ядрах. </w:t>
      </w:r>
    </w:p>
    <w:p w14:paraId="26DEC1B8" w14:textId="77777777" w:rsidR="000B7488" w:rsidRDefault="000B7488" w:rsidP="000B7488">
      <w:pPr>
        <w:numPr>
          <w:ilvl w:val="0"/>
          <w:numId w:val="9"/>
        </w:numPr>
        <w:jc w:val="both"/>
        <w:rPr>
          <w:bCs/>
        </w:rPr>
      </w:pPr>
      <w:r>
        <w:rPr>
          <w:bCs/>
        </w:rPr>
        <w:t xml:space="preserve">Метод времени пролета. </w:t>
      </w:r>
    </w:p>
    <w:p w14:paraId="4ABA705B" w14:textId="77777777" w:rsidR="000B7488" w:rsidRPr="00477683" w:rsidRDefault="000B7488" w:rsidP="000B7488">
      <w:pPr>
        <w:numPr>
          <w:ilvl w:val="0"/>
          <w:numId w:val="9"/>
        </w:numPr>
        <w:jc w:val="both"/>
        <w:rPr>
          <w:bCs/>
        </w:rPr>
      </w:pPr>
      <w:proofErr w:type="spellStart"/>
      <w:r>
        <w:rPr>
          <w:bCs/>
        </w:rPr>
        <w:t>Монохроматизация</w:t>
      </w:r>
      <w:proofErr w:type="spellEnd"/>
      <w:r>
        <w:rPr>
          <w:bCs/>
        </w:rPr>
        <w:t xml:space="preserve"> нейтронов</w:t>
      </w:r>
    </w:p>
    <w:p w14:paraId="6D753BF5" w14:textId="77777777" w:rsidR="000B7488" w:rsidRPr="00477683" w:rsidRDefault="000B7488" w:rsidP="000B7488">
      <w:pPr>
        <w:rPr>
          <w:bCs/>
        </w:rPr>
      </w:pPr>
      <w:r w:rsidRPr="00477683">
        <w:rPr>
          <w:bCs/>
          <w:u w:val="single"/>
        </w:rPr>
        <w:t xml:space="preserve">Задачи: </w:t>
      </w:r>
    </w:p>
    <w:p w14:paraId="458A0B3B" w14:textId="77777777" w:rsidR="000B7488" w:rsidRDefault="000B7488" w:rsidP="000B7488">
      <w:pPr>
        <w:numPr>
          <w:ilvl w:val="0"/>
          <w:numId w:val="10"/>
        </w:numPr>
        <w:jc w:val="both"/>
        <w:rPr>
          <w:bCs/>
        </w:rPr>
      </w:pPr>
      <w:r>
        <w:rPr>
          <w:bCs/>
        </w:rPr>
        <w:t>Рассчитать полное макроскопическое сечение нейтрона в воде и тяжелой воде.</w:t>
      </w:r>
    </w:p>
    <w:p w14:paraId="5BDDBF8E" w14:textId="77777777" w:rsidR="000B7488" w:rsidRDefault="000B7488" w:rsidP="000B7488">
      <w:pPr>
        <w:numPr>
          <w:ilvl w:val="0"/>
          <w:numId w:val="10"/>
        </w:numPr>
        <w:jc w:val="both"/>
      </w:pPr>
      <w:r>
        <w:t xml:space="preserve">Рассчитать количество соударений необходимых для замедления быстрого нейтрона в воде, тяжелой воде и графите. </w:t>
      </w:r>
    </w:p>
    <w:p w14:paraId="650AA4B8" w14:textId="77777777" w:rsidR="000B7488" w:rsidRDefault="000B7488" w:rsidP="000B7488">
      <w:pPr>
        <w:numPr>
          <w:ilvl w:val="0"/>
          <w:numId w:val="10"/>
        </w:numPr>
        <w:jc w:val="both"/>
        <w:rPr>
          <w:bCs/>
        </w:rPr>
      </w:pPr>
      <w:r>
        <w:t>Рассчитать длину волны тепловых нейтронов при T=300</w:t>
      </w:r>
      <w:r>
        <w:rPr>
          <w:lang w:val="en-US"/>
        </w:rPr>
        <w:t>K</w:t>
      </w:r>
    </w:p>
    <w:p w14:paraId="645E0387" w14:textId="77777777" w:rsidR="000B7488" w:rsidRPr="00477683" w:rsidRDefault="000B7488" w:rsidP="000B7488">
      <w:pPr>
        <w:numPr>
          <w:ilvl w:val="0"/>
          <w:numId w:val="10"/>
        </w:numPr>
        <w:jc w:val="both"/>
        <w:rPr>
          <w:bCs/>
        </w:rPr>
      </w:pPr>
      <w:r>
        <w:rPr>
          <w:bCs/>
        </w:rPr>
        <w:t xml:space="preserve">Рассчитать период разгона стационарного реактора на </w:t>
      </w:r>
      <w:r>
        <w:rPr>
          <w:bCs/>
          <w:lang w:val="en-US"/>
        </w:rPr>
        <w:t>U</w:t>
      </w:r>
      <w:r>
        <w:rPr>
          <w:bCs/>
          <w:vertAlign w:val="superscript"/>
        </w:rPr>
        <w:t>235</w:t>
      </w:r>
      <w:r>
        <w:rPr>
          <w:bCs/>
        </w:rPr>
        <w:t xml:space="preserve"> при введении реактивности равной 0.01β.</w:t>
      </w:r>
    </w:p>
    <w:p w14:paraId="05BA4656" w14:textId="77777777" w:rsidR="000B7488" w:rsidRDefault="000B7488" w:rsidP="000B7488">
      <w:pPr>
        <w:jc w:val="both"/>
      </w:pPr>
    </w:p>
    <w:p w14:paraId="5629011F" w14:textId="77777777" w:rsidR="000B7488" w:rsidRPr="00303B1E" w:rsidRDefault="000B7488" w:rsidP="000B7488">
      <w:pPr>
        <w:jc w:val="both"/>
      </w:pPr>
    </w:p>
    <w:p w14:paraId="7E1CDEB8" w14:textId="77777777" w:rsidR="000B7488" w:rsidRPr="00477683" w:rsidRDefault="000B7488" w:rsidP="000B7488">
      <w:pPr>
        <w:widowControl w:val="0"/>
        <w:ind w:left="360"/>
        <w:jc w:val="both"/>
        <w:outlineLvl w:val="0"/>
        <w:rPr>
          <w:rFonts w:eastAsia="Calibri"/>
          <w:u w:val="single"/>
        </w:rPr>
      </w:pPr>
      <w:r>
        <w:rPr>
          <w:rFonts w:eastAsia="Calibri"/>
          <w:u w:val="single"/>
        </w:rPr>
        <w:t>Вопросы</w:t>
      </w:r>
      <w:r w:rsidRPr="00477683">
        <w:rPr>
          <w:rFonts w:eastAsia="Calibri"/>
          <w:u w:val="single"/>
        </w:rPr>
        <w:t xml:space="preserve"> к </w:t>
      </w:r>
      <w:r>
        <w:rPr>
          <w:rFonts w:eastAsia="Calibri"/>
          <w:u w:val="single"/>
        </w:rPr>
        <w:t>экзамену</w:t>
      </w:r>
      <w:r w:rsidRPr="00477683">
        <w:rPr>
          <w:rFonts w:eastAsia="Calibri"/>
          <w:u w:val="single"/>
        </w:rPr>
        <w:t>:</w:t>
      </w:r>
    </w:p>
    <w:p w14:paraId="34993E97" w14:textId="77777777" w:rsidR="000B7488" w:rsidRPr="00477683" w:rsidRDefault="000B7488" w:rsidP="000B7488">
      <w:pPr>
        <w:jc w:val="center"/>
        <w:rPr>
          <w:b/>
          <w:sz w:val="28"/>
        </w:rPr>
      </w:pPr>
    </w:p>
    <w:p w14:paraId="76030988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Энергия связи ядра. Формула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Вейцзеккера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Удельная энергия связи нуклона. Деление и синтез ядер. </w:t>
      </w:r>
    </w:p>
    <w:p w14:paraId="6D91AF13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Длина волны нейтрона. Спектр медленных нейтронов. Нейтроны как инструмент для исследований.</w:t>
      </w:r>
    </w:p>
    <w:p w14:paraId="08F651BC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Ядерные реакции с образованием нейтронов.</w:t>
      </w:r>
    </w:p>
    <w:p w14:paraId="6CAA4713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Деления урана медленными нейтронами.</w:t>
      </w:r>
    </w:p>
    <w:p w14:paraId="5B75A36E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Применения ядерных реакторов. Реакторы как источники нейтронов для научных исследований. </w:t>
      </w:r>
    </w:p>
    <w:p w14:paraId="4B0B92CB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Испарительные источники нейтронов.</w:t>
      </w:r>
    </w:p>
    <w:p w14:paraId="160B5BCD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Требования к современным источникам нейтронов.</w:t>
      </w:r>
    </w:p>
    <w:p w14:paraId="4CCD8A15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Стационарные реакторы.</w:t>
      </w:r>
    </w:p>
    <w:p w14:paraId="043733D4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Импульсные реакторы периодического действия.</w:t>
      </w:r>
    </w:p>
    <w:p w14:paraId="54CC0A94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Импульсные самогасящиеся реакторы.</w:t>
      </w:r>
    </w:p>
    <w:p w14:paraId="32BEC34E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 xml:space="preserve">Источники нейтронов на основе ускорителей: Источники с размножающей мишенью. </w:t>
      </w:r>
    </w:p>
    <w:p w14:paraId="5B57649F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 xml:space="preserve">Источники нейтронов на основе ускорителей: Источники с </w:t>
      </w:r>
      <w:proofErr w:type="spellStart"/>
      <w:r>
        <w:t>неразмножающей</w:t>
      </w:r>
      <w:proofErr w:type="spellEnd"/>
      <w:r>
        <w:t xml:space="preserve"> мишенью.</w:t>
      </w:r>
    </w:p>
    <w:p w14:paraId="42BC0712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Формирование нейтронных пучков: замедлители.</w:t>
      </w:r>
    </w:p>
    <w:p w14:paraId="4268192D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Формирование нейтронных пучков: монохроматоры.</w:t>
      </w:r>
    </w:p>
    <w:p w14:paraId="2E9AB2CF" w14:textId="77777777" w:rsidR="000B7488" w:rsidRDefault="000B7488" w:rsidP="000B7488">
      <w:pPr>
        <w:numPr>
          <w:ilvl w:val="0"/>
          <w:numId w:val="8"/>
        </w:numPr>
        <w:jc w:val="both"/>
      </w:pPr>
      <w:r>
        <w:t xml:space="preserve">Формирование нейтронных пучков: зеркальные </w:t>
      </w:r>
      <w:proofErr w:type="spellStart"/>
      <w:r>
        <w:t>нейтроноводы</w:t>
      </w:r>
      <w:proofErr w:type="spellEnd"/>
    </w:p>
    <w:p w14:paraId="7FCA7268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</w:pPr>
      <w:r>
        <w:t xml:space="preserve">Принцип работы реактора ИБР-2. </w:t>
      </w:r>
    </w:p>
    <w:p w14:paraId="1493FD5D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</w:pPr>
      <w:r>
        <w:t>Комплекс спектрометров реактора ИБР-2.</w:t>
      </w:r>
    </w:p>
    <w:p w14:paraId="0C6B9CC0" w14:textId="77777777" w:rsidR="000B7488" w:rsidRDefault="000B7488" w:rsidP="000B7488">
      <w:pPr>
        <w:numPr>
          <w:ilvl w:val="0"/>
          <w:numId w:val="8"/>
        </w:numPr>
        <w:jc w:val="both"/>
      </w:pPr>
      <w:r>
        <w:t>Исследования, проводимые на реакторе ИБР-2.</w:t>
      </w:r>
    </w:p>
    <w:p w14:paraId="17691B90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Источник ИРЕН.</w:t>
      </w:r>
    </w:p>
    <w:p w14:paraId="3653246D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Источник ИН-6.</w:t>
      </w:r>
    </w:p>
    <w:p w14:paraId="2EA93D85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Реактор ПИК.</w:t>
      </w:r>
    </w:p>
    <w:p w14:paraId="2DA9DB94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 xml:space="preserve">Институт Лауэ-Ланжевена (реактор и спектрометры). </w:t>
      </w:r>
    </w:p>
    <w:p w14:paraId="68598272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 xml:space="preserve">Институт Пауля </w:t>
      </w:r>
      <w:proofErr w:type="spellStart"/>
      <w:r>
        <w:t>Шеррера</w:t>
      </w:r>
      <w:proofErr w:type="spellEnd"/>
      <w:r>
        <w:t xml:space="preserve"> (источник нейтронов, синхротрон, инструменты). </w:t>
      </w:r>
    </w:p>
    <w:p w14:paraId="4CEE4CC5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>Берлинский центр рассеяния нейтронов и берлинский синхротрон.</w:t>
      </w:r>
    </w:p>
    <w:p w14:paraId="6D03F6FB" w14:textId="77777777" w:rsidR="000B7488" w:rsidRDefault="000B7488" w:rsidP="000B7488">
      <w:pPr>
        <w:numPr>
          <w:ilvl w:val="0"/>
          <w:numId w:val="8"/>
        </w:numPr>
        <w:tabs>
          <w:tab w:val="left" w:pos="1080"/>
        </w:tabs>
        <w:jc w:val="both"/>
        <w:rPr>
          <w:u w:val="single"/>
        </w:rPr>
      </w:pPr>
      <w:r>
        <w:t xml:space="preserve">Источник SNS в </w:t>
      </w:r>
      <w:proofErr w:type="spellStart"/>
      <w:r>
        <w:t>Оук</w:t>
      </w:r>
      <w:proofErr w:type="spellEnd"/>
      <w:r>
        <w:t xml:space="preserve"> </w:t>
      </w:r>
      <w:proofErr w:type="spellStart"/>
      <w:r>
        <w:t>Ридже</w:t>
      </w:r>
      <w:proofErr w:type="spellEnd"/>
      <w:r>
        <w:t>.</w:t>
      </w:r>
    </w:p>
    <w:p w14:paraId="4C26FE15" w14:textId="77777777" w:rsidR="000B7488" w:rsidRDefault="000B7488" w:rsidP="000B7488">
      <w:pPr>
        <w:numPr>
          <w:ilvl w:val="0"/>
          <w:numId w:val="8"/>
        </w:numPr>
        <w:jc w:val="both"/>
      </w:pPr>
      <w:r>
        <w:t>Проект европейского источника нейтронов ESS.</w:t>
      </w:r>
    </w:p>
    <w:p w14:paraId="0EEE520F" w14:textId="77777777" w:rsidR="000B7488" w:rsidRDefault="000B7488" w:rsidP="000B7488">
      <w:pPr>
        <w:numPr>
          <w:ilvl w:val="0"/>
          <w:numId w:val="8"/>
        </w:numPr>
        <w:jc w:val="both"/>
      </w:pPr>
      <w:r>
        <w:lastRenderedPageBreak/>
        <w:t xml:space="preserve">Проект нового источника нейтронов ИБР-3. </w:t>
      </w:r>
    </w:p>
    <w:p w14:paraId="67CEC889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Замедление нейтронов. Теплоносители и замедлители ядерных реакторов. </w:t>
      </w:r>
    </w:p>
    <w:p w14:paraId="02F02DBA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 и второй контур охлаждения реактора ИБР-2.</w:t>
      </w:r>
    </w:p>
    <w:p w14:paraId="5316F902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Мгновенные и запаздывающие нейтроны деления. Роль запаздывающих нейтронов в процессе регулирования мощности реактора.</w:t>
      </w:r>
    </w:p>
    <w:p w14:paraId="335BA3A9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Тепловыделяющие элементы ядерного реактора.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ТВЭЛы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реактора ИБР-2.</w:t>
      </w:r>
    </w:p>
    <w:p w14:paraId="5DA26462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Принципы модуляции реактивности реактора ИБР-2.</w:t>
      </w:r>
    </w:p>
    <w:p w14:paraId="39F1E336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критичности для стационарного и импульсного реактора. </w:t>
      </w:r>
    </w:p>
    <w:p w14:paraId="0FA65FC5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Реактор ИБР-2. Назначение, принцип работы и конструкция.</w:t>
      </w:r>
    </w:p>
    <w:p w14:paraId="7CB4B12D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Понятия ядерной и радиационной аварии. </w:t>
      </w:r>
    </w:p>
    <w:p w14:paraId="3AFDF66C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кинетики реактора ИБР-2. Разгон реактора при вводе положительной реактивности.</w:t>
      </w:r>
    </w:p>
    <w:p w14:paraId="3BE35671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Деление плутония быстрыми нейтронами. Мощность фона реактора ИБР-2.</w:t>
      </w:r>
    </w:p>
    <w:p w14:paraId="1B77F249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Формирование импульса мощности реактора ИБР-2. Одноточечная модель кинетики.</w:t>
      </w:r>
    </w:p>
    <w:p w14:paraId="6396AE10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Критическое условие стационарного реактора. Критическое условие импульсного реактора.</w:t>
      </w:r>
    </w:p>
    <w:p w14:paraId="26A089F5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Быстрые и медленные флуктуации реактивности реактора ИБР-2.</w:t>
      </w:r>
    </w:p>
    <w:p w14:paraId="77D9564A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Тепловыделяюшая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сборка ИБР-2. Загрузка ТВС в зону. Набор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критмассы</w:t>
      </w:r>
      <w:proofErr w:type="spellEnd"/>
      <w:r>
        <w:rPr>
          <w:rFonts w:ascii="Times New Roman" w:hAnsi="Times New Roman" w:cs="Times New Roman"/>
          <w:sz w:val="24"/>
          <w:szCs w:val="24"/>
        </w:rPr>
        <w:t>. Экстраполяция на критичность.</w:t>
      </w:r>
    </w:p>
    <w:p w14:paraId="67D0505D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Влияние обратных связей на реактивность реактора и флуктуации импульса мощности.</w:t>
      </w:r>
    </w:p>
    <w:p w14:paraId="3DA7E6D0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Линейные каналы контроля мощности реактора ИБР-2. Канал автоматического регулирования. Блок схема. Принцип временного усреднения мощности.</w:t>
      </w:r>
    </w:p>
    <w:p w14:paraId="6D4E8A08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Пусковой канал реактора ИБР-2. Блок схема. Режимы работы канала. Назначение внешнего источника нейтронов для работы канала. </w:t>
      </w:r>
    </w:p>
    <w:p w14:paraId="79125841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Конструкция корпуса реактора ИБР-2.</w:t>
      </w:r>
    </w:p>
    <w:p w14:paraId="4FD09F7C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Основное оборудование реактора ИБР-2.</w:t>
      </w:r>
    </w:p>
    <w:p w14:paraId="11834B37" w14:textId="77777777" w:rsidR="000B7488" w:rsidRDefault="000B7488" w:rsidP="000B7488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Органы управления и защиты реактора. </w:t>
      </w:r>
    </w:p>
    <w:p w14:paraId="74E9376C" w14:textId="77777777" w:rsidR="000B7488" w:rsidRPr="00303B1E" w:rsidRDefault="000B7488" w:rsidP="000B7488">
      <w:pPr>
        <w:numPr>
          <w:ilvl w:val="0"/>
          <w:numId w:val="8"/>
        </w:numPr>
        <w:jc w:val="both"/>
      </w:pPr>
      <w:r>
        <w:t>Водяные и криогенные замедлители реактора ИБР-2.</w:t>
      </w:r>
    </w:p>
    <w:p w14:paraId="32001E26" w14:textId="77777777" w:rsidR="000B7488" w:rsidRDefault="000B7488" w:rsidP="000B7488">
      <w:pPr>
        <w:rPr>
          <w:rFonts w:asciiTheme="majorHAnsi" w:hAnsiTheme="majorHAnsi"/>
        </w:rPr>
      </w:pPr>
    </w:p>
    <w:p w14:paraId="499171A5" w14:textId="77777777" w:rsidR="000B7488" w:rsidRPr="00115037" w:rsidRDefault="000B7488" w:rsidP="000B7488">
      <w:pPr>
        <w:rPr>
          <w:rFonts w:asciiTheme="majorHAnsi" w:hAnsiTheme="majorHAnsi"/>
        </w:rPr>
      </w:pPr>
    </w:p>
    <w:p w14:paraId="47FE5D5B" w14:textId="77777777" w:rsidR="000B7488" w:rsidRPr="005004DC" w:rsidRDefault="000B7488" w:rsidP="000B7488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04504D65" w14:textId="77777777" w:rsidR="000B7488" w:rsidRPr="005004DC" w:rsidRDefault="000B7488" w:rsidP="000B7488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0B7488" w:rsidRPr="00B67E13" w14:paraId="50BB9D5E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5CD4C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919987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0B7488" w:rsidRPr="00B67E13" w14:paraId="39097FF4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910A5F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47B593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7D0DCB26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76FA9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0AC36DCE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82F49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001AC6E2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C8AE5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79792EE8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0B7488" w:rsidRPr="00B67E13" w14:paraId="7C9B89A0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E8F47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B7640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45ED4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69BDF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867DFA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0B7488" w:rsidRPr="00B67E13" w14:paraId="45E7ED3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BCCF7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F30AA7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C8A4D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</w:t>
            </w:r>
            <w:r w:rsidRPr="00B67E13">
              <w:rPr>
                <w:color w:val="000000"/>
              </w:rPr>
              <w:lastRenderedPageBreak/>
              <w:t>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27974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 xml:space="preserve">В целом успешное, но содержащее </w:t>
            </w:r>
            <w:r w:rsidRPr="00B67E13">
              <w:rPr>
                <w:color w:val="000000"/>
              </w:rPr>
              <w:lastRenderedPageBreak/>
              <w:t>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A0393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 xml:space="preserve">Успешное и систематическое умение </w:t>
            </w:r>
            <w:r w:rsidRPr="00B67E13">
              <w:rPr>
                <w:color w:val="000000"/>
              </w:rPr>
              <w:lastRenderedPageBreak/>
              <w:t>применять знания</w:t>
            </w:r>
          </w:p>
        </w:tc>
      </w:tr>
      <w:tr w:rsidR="000B7488" w:rsidRPr="00B67E13" w14:paraId="3310F000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4A734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F6DA1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ED7728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0FFD1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2B6F0" w14:textId="77777777" w:rsidR="000B7488" w:rsidRPr="00B67E13" w:rsidRDefault="000B748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2BD40F89" w14:textId="77777777" w:rsidR="000B7488" w:rsidRPr="00B67E13" w:rsidRDefault="000B7488" w:rsidP="000B7488">
      <w:pPr>
        <w:spacing w:line="276" w:lineRule="auto"/>
        <w:jc w:val="both"/>
        <w:rPr>
          <w:color w:val="000000"/>
        </w:rPr>
      </w:pPr>
    </w:p>
    <w:p w14:paraId="67716009" w14:textId="77777777" w:rsidR="000B7488" w:rsidRPr="00115037" w:rsidRDefault="000B7488" w:rsidP="000B7488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037E36A1" w14:textId="77777777" w:rsidR="000B7488" w:rsidRDefault="000B7488" w:rsidP="000B7488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1C026D8C" w14:textId="77777777" w:rsidR="000B7488" w:rsidRPr="00115037" w:rsidRDefault="000B7488" w:rsidP="000B7488">
      <w:pPr>
        <w:spacing w:line="276" w:lineRule="auto"/>
        <w:jc w:val="both"/>
        <w:rPr>
          <w:rFonts w:asciiTheme="majorHAnsi" w:hAnsiTheme="majorHAnsi"/>
          <w:b/>
        </w:rPr>
      </w:pPr>
    </w:p>
    <w:p w14:paraId="24314A09" w14:textId="77777777" w:rsidR="000B7488" w:rsidRPr="00762CF1" w:rsidRDefault="000B7488" w:rsidP="000B7488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11F1FB43" w14:textId="77777777" w:rsidR="000B7488" w:rsidRDefault="000B7488" w:rsidP="000B7488">
      <w:pPr>
        <w:numPr>
          <w:ilvl w:val="0"/>
          <w:numId w:val="6"/>
        </w:numPr>
        <w:jc w:val="both"/>
      </w:pPr>
      <w:r>
        <w:t xml:space="preserve">В.И. Владимиров. Физика ядерных реакторов. Практические задачи по их эксплуатации. </w:t>
      </w:r>
      <w:proofErr w:type="spellStart"/>
      <w:r>
        <w:t>Либроком</w:t>
      </w:r>
      <w:proofErr w:type="spellEnd"/>
      <w:r>
        <w:t>, 2008.</w:t>
      </w:r>
    </w:p>
    <w:p w14:paraId="0B40F177" w14:textId="77777777" w:rsidR="000B7488" w:rsidRDefault="000B7488" w:rsidP="000B7488">
      <w:pPr>
        <w:numPr>
          <w:ilvl w:val="0"/>
          <w:numId w:val="6"/>
        </w:numPr>
        <w:jc w:val="both"/>
      </w:pPr>
      <w:r>
        <w:t xml:space="preserve">Е.П. Шабалин. «Импульсные реакторы на быстрых нейтронах». М. </w:t>
      </w:r>
      <w:proofErr w:type="spellStart"/>
      <w:r>
        <w:t>Атомиздат</w:t>
      </w:r>
      <w:proofErr w:type="spellEnd"/>
      <w:r>
        <w:t xml:space="preserve">, 1976. </w:t>
      </w:r>
    </w:p>
    <w:p w14:paraId="557C1794" w14:textId="77777777" w:rsidR="000B7488" w:rsidRDefault="000B7488" w:rsidP="000B7488">
      <w:pPr>
        <w:numPr>
          <w:ilvl w:val="0"/>
          <w:numId w:val="6"/>
        </w:numPr>
        <w:jc w:val="both"/>
      </w:pPr>
      <w:r>
        <w:t xml:space="preserve">К. </w:t>
      </w:r>
      <w:proofErr w:type="spellStart"/>
      <w:r>
        <w:t>Уиндзор</w:t>
      </w:r>
      <w:proofErr w:type="spellEnd"/>
      <w:r>
        <w:t>. «Рассеяние нейтронов от импульсных источников», Москва, Энергоатомиздат, 1985.</w:t>
      </w:r>
    </w:p>
    <w:p w14:paraId="14A16F32" w14:textId="77777777" w:rsidR="000B7488" w:rsidRPr="00762CF1" w:rsidRDefault="000B7488" w:rsidP="000B7488">
      <w:pPr>
        <w:numPr>
          <w:ilvl w:val="0"/>
          <w:numId w:val="6"/>
        </w:numPr>
        <w:jc w:val="both"/>
      </w:pPr>
      <w:r>
        <w:t>Гончаров. Исследовательские реакторы. Создание и развитие. Наука, 1986.</w:t>
      </w:r>
    </w:p>
    <w:p w14:paraId="10339042" w14:textId="77777777" w:rsidR="000B7488" w:rsidRPr="00762CF1" w:rsidRDefault="000B7488" w:rsidP="000B7488">
      <w:pPr>
        <w:jc w:val="both"/>
      </w:pPr>
    </w:p>
    <w:p w14:paraId="2531E535" w14:textId="77777777" w:rsidR="000B7488" w:rsidRPr="00762CF1" w:rsidRDefault="000B7488" w:rsidP="000B7488">
      <w:pPr>
        <w:jc w:val="both"/>
        <w:outlineLvl w:val="0"/>
      </w:pPr>
      <w:r w:rsidRPr="00762CF1">
        <w:t>Дополнительная литература</w:t>
      </w:r>
    </w:p>
    <w:p w14:paraId="0632E2B2" w14:textId="77777777" w:rsidR="000B7488" w:rsidRDefault="000B7488" w:rsidP="000B7488">
      <w:pPr>
        <w:numPr>
          <w:ilvl w:val="0"/>
          <w:numId w:val="7"/>
        </w:numPr>
        <w:jc w:val="both"/>
      </w:pPr>
      <w:r>
        <w:t>И.И. Гуревич, Л.В. Тарасов. «Физика нейтронов низких энергий». Москва, Наука, 1965.</w:t>
      </w:r>
    </w:p>
    <w:p w14:paraId="692F823B" w14:textId="77777777" w:rsidR="000B7488" w:rsidRDefault="000B7488" w:rsidP="000B7488">
      <w:pPr>
        <w:numPr>
          <w:ilvl w:val="0"/>
          <w:numId w:val="7"/>
        </w:numPr>
        <w:jc w:val="both"/>
      </w:pPr>
      <w:r>
        <w:t xml:space="preserve">С. </w:t>
      </w:r>
      <w:proofErr w:type="spellStart"/>
      <w:r>
        <w:t>Глесстон</w:t>
      </w:r>
      <w:proofErr w:type="spellEnd"/>
      <w:r>
        <w:t xml:space="preserve">, М. </w:t>
      </w:r>
      <w:proofErr w:type="spellStart"/>
      <w:r>
        <w:t>Эдлунд</w:t>
      </w:r>
      <w:proofErr w:type="spellEnd"/>
      <w:r>
        <w:t>. «Основы теории ядерных реакторов». Иностранная литература, Москва, 1954.</w:t>
      </w:r>
    </w:p>
    <w:p w14:paraId="5EA3FAC8" w14:textId="77777777" w:rsidR="000B7488" w:rsidRDefault="000B7488" w:rsidP="000B7488">
      <w:pPr>
        <w:numPr>
          <w:ilvl w:val="0"/>
          <w:numId w:val="7"/>
        </w:numPr>
        <w:jc w:val="both"/>
      </w:pPr>
      <w:r>
        <w:t>В.Л. Аксенов. Современные источники нейтронов. Поверхность: рентгеновские, синхротронные и нейтронные исследования, 1 (1998) 131-139.</w:t>
      </w:r>
    </w:p>
    <w:p w14:paraId="53D8B355" w14:textId="77777777" w:rsidR="000B7488" w:rsidRDefault="000B7488" w:rsidP="000B7488">
      <w:pPr>
        <w:numPr>
          <w:ilvl w:val="0"/>
          <w:numId w:val="7"/>
        </w:numPr>
        <w:jc w:val="both"/>
      </w:pPr>
      <w:r>
        <w:t xml:space="preserve">В.Л. Аксенов, М.В. </w:t>
      </w:r>
      <w:proofErr w:type="spellStart"/>
      <w:r>
        <w:t>Рзянин</w:t>
      </w:r>
      <w:proofErr w:type="spellEnd"/>
      <w:r>
        <w:t>, Е.П. Шабалин. Исследовательские реакторы ОИЯИ: взгляд в будущее. Препринт ОИЯИ Р3-2020-31 (2020).</w:t>
      </w:r>
    </w:p>
    <w:p w14:paraId="3B649434" w14:textId="77777777" w:rsidR="000B7488" w:rsidRDefault="000B7488" w:rsidP="000B7488">
      <w:pPr>
        <w:numPr>
          <w:ilvl w:val="0"/>
          <w:numId w:val="7"/>
        </w:numPr>
        <w:jc w:val="both"/>
      </w:pPr>
      <w:r>
        <w:t>В.Л. Аксенов. Импульсные реакторы для нейтронных исследований. Физика элементарных частиц и атомного ядра, 26 (1995) 1449-1474.</w:t>
      </w:r>
    </w:p>
    <w:p w14:paraId="1C965DF1" w14:textId="77777777" w:rsidR="000B7488" w:rsidRPr="00B80ECB" w:rsidRDefault="000B7488" w:rsidP="000B7488">
      <w:pPr>
        <w:numPr>
          <w:ilvl w:val="0"/>
          <w:numId w:val="7"/>
        </w:numPr>
        <w:jc w:val="both"/>
      </w:pPr>
      <w:r>
        <w:t>В.Д. Ананьев и др. ИБР-2М - импульсный реактор периодического действия для нейтронных исследований. Препринт ОИЯИ Р3-10888 (1977)</w:t>
      </w:r>
    </w:p>
    <w:p w14:paraId="4F9EB23A" w14:textId="77777777" w:rsidR="000B7488" w:rsidRPr="00C7499B" w:rsidRDefault="000B7488" w:rsidP="000B7488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16284672" w14:textId="77777777" w:rsidR="000B7488" w:rsidRDefault="000B7488" w:rsidP="000B7488">
      <w:r>
        <w:t>При реализации дисциплины может быть использовано следующее программное обеспечение:</w:t>
      </w:r>
    </w:p>
    <w:p w14:paraId="2223420E" w14:textId="77777777" w:rsidR="000B7488" w:rsidRPr="00762CF1" w:rsidRDefault="000B7488" w:rsidP="000B7488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3DA9E73B" w14:textId="77777777" w:rsidR="000B7488" w:rsidRPr="00762CF1" w:rsidRDefault="000B7488" w:rsidP="000B7488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</w:t>
      </w:r>
      <w:proofErr w:type="gramStart"/>
      <w:r w:rsidRPr="00762CF1">
        <w:rPr>
          <w:lang w:val="en-US"/>
        </w:rPr>
        <w:t>C++  Bloodshed</w:t>
      </w:r>
      <w:proofErr w:type="gramEnd"/>
      <w:r w:rsidRPr="00762CF1">
        <w:rPr>
          <w:lang w:val="en-US"/>
        </w:rPr>
        <w:t xml:space="preserve"> Software</w:t>
      </w:r>
    </w:p>
    <w:p w14:paraId="3A189B99" w14:textId="77777777" w:rsidR="000B7488" w:rsidRDefault="000B7488" w:rsidP="000B7488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5D161C44" w14:textId="77777777" w:rsidR="000B7488" w:rsidRDefault="000B7488" w:rsidP="000B7488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344734D2" w14:textId="77777777" w:rsidR="000B7488" w:rsidRDefault="000B7488" w:rsidP="000B7488"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2AC22725" w14:textId="77777777" w:rsidR="000B7488" w:rsidRPr="00303B1E" w:rsidRDefault="000B7488" w:rsidP="000B7488"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75647B86" w14:textId="77777777" w:rsidR="000B7488" w:rsidRDefault="000B7488" w:rsidP="000B7488">
      <w:pPr>
        <w:rPr>
          <w:rFonts w:ascii="Cambria" w:hAnsi="Cambria" w:cs="Cambria"/>
        </w:rPr>
      </w:pPr>
    </w:p>
    <w:p w14:paraId="2AE3AFA7" w14:textId="77777777" w:rsidR="000B7488" w:rsidRDefault="000B7488" w:rsidP="000B7488">
      <w:pPr>
        <w:rPr>
          <w:rFonts w:ascii="Cambria" w:hAnsi="Cambria" w:cs="Cambria"/>
        </w:rPr>
      </w:pPr>
      <w:r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7BD669C3" w14:textId="77777777" w:rsidR="000B7488" w:rsidRDefault="000B7488" w:rsidP="000B748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http://www.edu.ru – портал Министерства образования и науки РФ</w:t>
      </w:r>
    </w:p>
    <w:p w14:paraId="6BA464B5" w14:textId="77777777" w:rsidR="000B7488" w:rsidRDefault="000B7488" w:rsidP="000B748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http://www.ict.edu.ru – система федеральных образовательных порталов «ИКТ в образовании»</w:t>
      </w:r>
    </w:p>
    <w:p w14:paraId="1CB87229" w14:textId="77777777" w:rsidR="000B7488" w:rsidRDefault="000B7488" w:rsidP="000B748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http://www.openet.ru - Российский портал открытого образования</w:t>
      </w:r>
    </w:p>
    <w:p w14:paraId="6B0052DA" w14:textId="77777777" w:rsidR="000B7488" w:rsidRDefault="000B7488" w:rsidP="000B748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http://www.mon.gov.ru - Министерство образования и науки Российской Федерации </w:t>
      </w:r>
    </w:p>
    <w:p w14:paraId="06776BBC" w14:textId="77777777" w:rsidR="000B7488" w:rsidRPr="007B05C3" w:rsidRDefault="000B7488" w:rsidP="000B7488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B05C3">
        <w:rPr>
          <w:rFonts w:ascii="Times New Roman" w:hAnsi="Times New Roman" w:cs="Times New Roman"/>
          <w:sz w:val="24"/>
          <w:szCs w:val="24"/>
        </w:rPr>
        <w:t>http://www.fasi.gov.ru - Федеральное агентство по науке и инновациям</w:t>
      </w:r>
    </w:p>
    <w:p w14:paraId="2E6CCC90" w14:textId="77777777" w:rsidR="000B7488" w:rsidRPr="00303B1E" w:rsidRDefault="000B7488" w:rsidP="000B7488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1EF06BCF" w14:textId="77777777" w:rsidR="000B7488" w:rsidRPr="00C54E75" w:rsidRDefault="000B7488" w:rsidP="000B7488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0864A038" w14:textId="77777777" w:rsidR="000B7488" w:rsidRPr="00B52875" w:rsidRDefault="000B7488" w:rsidP="000B7488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17634AC7" w14:textId="77777777" w:rsidR="000B7488" w:rsidRDefault="000B7488" w:rsidP="000B7488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5738843E" w14:textId="77777777" w:rsidR="000B7488" w:rsidRDefault="000B7488" w:rsidP="000B7488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2E361119" w14:textId="77777777" w:rsidR="000B7488" w:rsidRDefault="000B7488" w:rsidP="000B7488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1798986D" w:rsidR="00AD2ADB" w:rsidRPr="00B52875" w:rsidRDefault="00AD2ADB" w:rsidP="000B7488">
      <w:pPr>
        <w:ind w:firstLine="567"/>
        <w:rPr>
          <w:color w:val="000000"/>
        </w:rPr>
      </w:pPr>
    </w:p>
    <w:sectPr w:rsidR="00AD2ADB" w:rsidRPr="00B52875" w:rsidSect="008C4981">
      <w:foot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B301D" w14:textId="77777777" w:rsidR="0004374B" w:rsidRDefault="0004374B">
      <w:r>
        <w:separator/>
      </w:r>
    </w:p>
  </w:endnote>
  <w:endnote w:type="continuationSeparator" w:id="0">
    <w:p w14:paraId="0BBD1D09" w14:textId="77777777" w:rsidR="0004374B" w:rsidRDefault="00043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3780" w14:textId="77777777" w:rsidR="000B7488" w:rsidRDefault="000B7488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3100F9C0" w14:textId="77777777" w:rsidR="000B7488" w:rsidRDefault="000B748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752E" w14:textId="77777777" w:rsidR="000B7488" w:rsidRDefault="000B7488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445B2A58" w14:textId="77777777" w:rsidR="000B7488" w:rsidRDefault="000B7488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07C86" w14:textId="77777777" w:rsidR="000B7488" w:rsidRPr="001C5F6F" w:rsidRDefault="000B7488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26FF526F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A20811">
      <w:rPr>
        <w:noProof/>
      </w:rPr>
      <w:t>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40394" w14:textId="77777777" w:rsidR="0004374B" w:rsidRDefault="0004374B">
      <w:r>
        <w:separator/>
      </w:r>
    </w:p>
  </w:footnote>
  <w:footnote w:type="continuationSeparator" w:id="0">
    <w:p w14:paraId="1E3A26B2" w14:textId="77777777" w:rsidR="0004374B" w:rsidRDefault="0004374B">
      <w:r>
        <w:continuationSeparator/>
      </w:r>
    </w:p>
  </w:footnote>
  <w:footnote w:id="1">
    <w:p w14:paraId="6B3AA600" w14:textId="77777777" w:rsidR="000B7488" w:rsidRPr="00D21B72" w:rsidRDefault="000B7488" w:rsidP="000B7488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3CD5"/>
    <w:multiLevelType w:val="multilevel"/>
    <w:tmpl w:val="137495F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88B70BB"/>
    <w:multiLevelType w:val="multilevel"/>
    <w:tmpl w:val="147AF5D2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1C7D26B1"/>
    <w:multiLevelType w:val="multilevel"/>
    <w:tmpl w:val="203C231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6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D8342EB"/>
    <w:multiLevelType w:val="multilevel"/>
    <w:tmpl w:val="F7EA8180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  <w:sz w:val="24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/>
      </w:rPr>
    </w:lvl>
  </w:abstractNum>
  <w:abstractNum w:abstractNumId="12" w15:restartNumberingAfterBreak="0">
    <w:nsid w:val="65913356"/>
    <w:multiLevelType w:val="multilevel"/>
    <w:tmpl w:val="40568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007748883">
    <w:abstractNumId w:val="6"/>
  </w:num>
  <w:num w:numId="2" w16cid:durableId="572929330">
    <w:abstractNumId w:val="1"/>
  </w:num>
  <w:num w:numId="3" w16cid:durableId="2040280298">
    <w:abstractNumId w:val="14"/>
  </w:num>
  <w:num w:numId="4" w16cid:durableId="854810597">
    <w:abstractNumId w:val="7"/>
  </w:num>
  <w:num w:numId="5" w16cid:durableId="559756489">
    <w:abstractNumId w:val="5"/>
  </w:num>
  <w:num w:numId="6" w16cid:durableId="537664630">
    <w:abstractNumId w:val="8"/>
  </w:num>
  <w:num w:numId="7" w16cid:durableId="545337829">
    <w:abstractNumId w:val="9"/>
  </w:num>
  <w:num w:numId="8" w16cid:durableId="1859780726">
    <w:abstractNumId w:val="3"/>
  </w:num>
  <w:num w:numId="9" w16cid:durableId="361825747">
    <w:abstractNumId w:val="10"/>
  </w:num>
  <w:num w:numId="10" w16cid:durableId="1142111964">
    <w:abstractNumId w:val="13"/>
  </w:num>
  <w:num w:numId="11" w16cid:durableId="1818255574">
    <w:abstractNumId w:val="4"/>
  </w:num>
  <w:num w:numId="12" w16cid:durableId="194463964">
    <w:abstractNumId w:val="0"/>
  </w:num>
  <w:num w:numId="13" w16cid:durableId="1854883199">
    <w:abstractNumId w:val="12"/>
  </w:num>
  <w:num w:numId="14" w16cid:durableId="991565678">
    <w:abstractNumId w:val="11"/>
  </w:num>
  <w:num w:numId="15" w16cid:durableId="18212620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4374B"/>
    <w:rsid w:val="00052574"/>
    <w:rsid w:val="000934DE"/>
    <w:rsid w:val="000B7488"/>
    <w:rsid w:val="000C6707"/>
    <w:rsid w:val="000E4707"/>
    <w:rsid w:val="000E6733"/>
    <w:rsid w:val="000E6CD5"/>
    <w:rsid w:val="000F23F7"/>
    <w:rsid w:val="000F4610"/>
    <w:rsid w:val="000F6114"/>
    <w:rsid w:val="00126435"/>
    <w:rsid w:val="0013422B"/>
    <w:rsid w:val="00140051"/>
    <w:rsid w:val="00162CB9"/>
    <w:rsid w:val="001677DC"/>
    <w:rsid w:val="00180A77"/>
    <w:rsid w:val="00194FA0"/>
    <w:rsid w:val="001B601F"/>
    <w:rsid w:val="001B7074"/>
    <w:rsid w:val="001C0469"/>
    <w:rsid w:val="001C18F1"/>
    <w:rsid w:val="001C42CA"/>
    <w:rsid w:val="001D4660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B6549"/>
    <w:rsid w:val="002D5C45"/>
    <w:rsid w:val="002F01B8"/>
    <w:rsid w:val="00303B1E"/>
    <w:rsid w:val="00305DEF"/>
    <w:rsid w:val="00345AA2"/>
    <w:rsid w:val="00346830"/>
    <w:rsid w:val="0036656B"/>
    <w:rsid w:val="00375B51"/>
    <w:rsid w:val="00385C96"/>
    <w:rsid w:val="00387DFC"/>
    <w:rsid w:val="003A3141"/>
    <w:rsid w:val="003C1DA5"/>
    <w:rsid w:val="003D012E"/>
    <w:rsid w:val="003D4804"/>
    <w:rsid w:val="003E6A73"/>
    <w:rsid w:val="0044690D"/>
    <w:rsid w:val="00452362"/>
    <w:rsid w:val="00486D39"/>
    <w:rsid w:val="00490884"/>
    <w:rsid w:val="00497DE8"/>
    <w:rsid w:val="004A65C4"/>
    <w:rsid w:val="004C3B7C"/>
    <w:rsid w:val="004D5EC0"/>
    <w:rsid w:val="004F596F"/>
    <w:rsid w:val="005271C6"/>
    <w:rsid w:val="00586C21"/>
    <w:rsid w:val="00594181"/>
    <w:rsid w:val="00597987"/>
    <w:rsid w:val="005B6A4D"/>
    <w:rsid w:val="005D0924"/>
    <w:rsid w:val="005F0D95"/>
    <w:rsid w:val="005F544E"/>
    <w:rsid w:val="005F6D80"/>
    <w:rsid w:val="006038F2"/>
    <w:rsid w:val="00631E45"/>
    <w:rsid w:val="00642C24"/>
    <w:rsid w:val="00673999"/>
    <w:rsid w:val="00675A64"/>
    <w:rsid w:val="00682C0D"/>
    <w:rsid w:val="006A02BA"/>
    <w:rsid w:val="006B0B7E"/>
    <w:rsid w:val="006B148B"/>
    <w:rsid w:val="006C0583"/>
    <w:rsid w:val="006C321C"/>
    <w:rsid w:val="006E5191"/>
    <w:rsid w:val="006E61B3"/>
    <w:rsid w:val="006F2F3D"/>
    <w:rsid w:val="007078AE"/>
    <w:rsid w:val="00721B52"/>
    <w:rsid w:val="00732D17"/>
    <w:rsid w:val="00732D3C"/>
    <w:rsid w:val="00735DDC"/>
    <w:rsid w:val="00736E28"/>
    <w:rsid w:val="00762CF1"/>
    <w:rsid w:val="00765BE8"/>
    <w:rsid w:val="00775C4E"/>
    <w:rsid w:val="00781A80"/>
    <w:rsid w:val="00782FF9"/>
    <w:rsid w:val="007934E8"/>
    <w:rsid w:val="00795DC2"/>
    <w:rsid w:val="00797ED8"/>
    <w:rsid w:val="007B05C3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60A92"/>
    <w:rsid w:val="00862688"/>
    <w:rsid w:val="00875EB4"/>
    <w:rsid w:val="008A1143"/>
    <w:rsid w:val="008A627B"/>
    <w:rsid w:val="008B21BE"/>
    <w:rsid w:val="008C4981"/>
    <w:rsid w:val="008F131F"/>
    <w:rsid w:val="009035E9"/>
    <w:rsid w:val="00922909"/>
    <w:rsid w:val="009324E3"/>
    <w:rsid w:val="009352B7"/>
    <w:rsid w:val="00937F27"/>
    <w:rsid w:val="009559E3"/>
    <w:rsid w:val="00957019"/>
    <w:rsid w:val="00962212"/>
    <w:rsid w:val="00984AA8"/>
    <w:rsid w:val="00992DE3"/>
    <w:rsid w:val="00997B58"/>
    <w:rsid w:val="009A2CE6"/>
    <w:rsid w:val="009C585F"/>
    <w:rsid w:val="009E1BE9"/>
    <w:rsid w:val="009E5667"/>
    <w:rsid w:val="009F648E"/>
    <w:rsid w:val="00A0732A"/>
    <w:rsid w:val="00A16975"/>
    <w:rsid w:val="00A20811"/>
    <w:rsid w:val="00A35E0F"/>
    <w:rsid w:val="00A720C7"/>
    <w:rsid w:val="00A74AD8"/>
    <w:rsid w:val="00A94849"/>
    <w:rsid w:val="00A96157"/>
    <w:rsid w:val="00A96835"/>
    <w:rsid w:val="00AB1058"/>
    <w:rsid w:val="00AC2965"/>
    <w:rsid w:val="00AD2ADB"/>
    <w:rsid w:val="00AF5DF2"/>
    <w:rsid w:val="00B06ECA"/>
    <w:rsid w:val="00B130C1"/>
    <w:rsid w:val="00B15C94"/>
    <w:rsid w:val="00B17443"/>
    <w:rsid w:val="00B32989"/>
    <w:rsid w:val="00B524A3"/>
    <w:rsid w:val="00B52875"/>
    <w:rsid w:val="00B53B62"/>
    <w:rsid w:val="00B7416F"/>
    <w:rsid w:val="00B80C3A"/>
    <w:rsid w:val="00B80ECB"/>
    <w:rsid w:val="00B95285"/>
    <w:rsid w:val="00BA20C0"/>
    <w:rsid w:val="00BB425D"/>
    <w:rsid w:val="00BB6573"/>
    <w:rsid w:val="00BB72DC"/>
    <w:rsid w:val="00BD12C1"/>
    <w:rsid w:val="00BD7B6F"/>
    <w:rsid w:val="00BE361C"/>
    <w:rsid w:val="00C14533"/>
    <w:rsid w:val="00C339E3"/>
    <w:rsid w:val="00C372B9"/>
    <w:rsid w:val="00C37B68"/>
    <w:rsid w:val="00C432A3"/>
    <w:rsid w:val="00C46312"/>
    <w:rsid w:val="00C50667"/>
    <w:rsid w:val="00C51624"/>
    <w:rsid w:val="00C56C55"/>
    <w:rsid w:val="00C64B0B"/>
    <w:rsid w:val="00C66CD0"/>
    <w:rsid w:val="00C854E5"/>
    <w:rsid w:val="00C903A6"/>
    <w:rsid w:val="00CA56F0"/>
    <w:rsid w:val="00CB23A4"/>
    <w:rsid w:val="00CE29F4"/>
    <w:rsid w:val="00CF58DE"/>
    <w:rsid w:val="00D02BF2"/>
    <w:rsid w:val="00D24712"/>
    <w:rsid w:val="00D404C5"/>
    <w:rsid w:val="00D63B68"/>
    <w:rsid w:val="00D7407B"/>
    <w:rsid w:val="00D86C52"/>
    <w:rsid w:val="00D968A8"/>
    <w:rsid w:val="00DB57E5"/>
    <w:rsid w:val="00DB7B6A"/>
    <w:rsid w:val="00DE3BE6"/>
    <w:rsid w:val="00DF25B9"/>
    <w:rsid w:val="00DF5435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75D78"/>
    <w:rsid w:val="00E81F89"/>
    <w:rsid w:val="00EA0257"/>
    <w:rsid w:val="00EA1F5C"/>
    <w:rsid w:val="00EB2E93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724B4"/>
    <w:rsid w:val="00F90402"/>
    <w:rsid w:val="00F96C3C"/>
    <w:rsid w:val="00FA5409"/>
    <w:rsid w:val="00FC05ED"/>
    <w:rsid w:val="00FC55D2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5D78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2035B-CD4F-4705-A355-CA06F7EA2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1819</Words>
  <Characters>10371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2026-02-14T15:57:00Z</dcterms:created>
  <dcterms:modified xsi:type="dcterms:W3CDTF">2026-02-14T16:06:00Z</dcterms:modified>
</cp:coreProperties>
</file>