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AED2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230A88F4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6634CA3C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123F5896" w14:textId="77777777" w:rsidR="00F97C82" w:rsidRPr="00F97C82" w:rsidRDefault="00F97C82" w:rsidP="00F97C82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23361E7A" w14:textId="77777777" w:rsidR="00F97C82" w:rsidRPr="00F97C82" w:rsidRDefault="00F97C82" w:rsidP="00F97C82">
      <w:pPr>
        <w:spacing w:after="240"/>
        <w:rPr>
          <w:color w:val="000000"/>
        </w:rPr>
      </w:pPr>
    </w:p>
    <w:p w14:paraId="6E3BF9B2" w14:textId="77777777" w:rsidR="00F97C82" w:rsidRPr="00F97C82" w:rsidRDefault="00F97C82" w:rsidP="00F97C82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0DE71788" w14:textId="77777777" w:rsidR="00F97C82" w:rsidRPr="00F97C82" w:rsidRDefault="00F97C82" w:rsidP="00F97C82">
      <w:pPr>
        <w:ind w:firstLine="5940"/>
        <w:jc w:val="right"/>
        <w:rPr>
          <w:color w:val="000000"/>
        </w:rPr>
      </w:pPr>
      <w:proofErr w:type="spellStart"/>
      <w:r w:rsidRPr="00F97C82">
        <w:rPr>
          <w:color w:val="000000"/>
        </w:rPr>
        <w:t>И.о</w:t>
      </w:r>
      <w:proofErr w:type="spellEnd"/>
      <w:r w:rsidRPr="00F97C82">
        <w:rPr>
          <w:color w:val="000000"/>
        </w:rPr>
        <w:t>. директора </w:t>
      </w:r>
    </w:p>
    <w:p w14:paraId="757E653D" w14:textId="77777777" w:rsidR="00F97C82" w:rsidRPr="00F97C82" w:rsidRDefault="00F97C82" w:rsidP="00F97C82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0CFED524" w14:textId="77777777" w:rsidR="00F97C82" w:rsidRPr="00F97C82" w:rsidRDefault="00F97C82" w:rsidP="00F97C82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274382D9" w14:textId="77777777" w:rsidR="00F97C82" w:rsidRPr="00F97C82" w:rsidRDefault="00F97C82" w:rsidP="00F97C82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«___» ________________20     г.</w:t>
      </w:r>
    </w:p>
    <w:p w14:paraId="63FF7E38" w14:textId="77777777" w:rsidR="00F97C82" w:rsidRDefault="00F97C82" w:rsidP="00F97C82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5B9A1DCF" w14:textId="77777777" w:rsidR="00F97C82" w:rsidRDefault="00F97C82" w:rsidP="00F97C82">
      <w:pPr>
        <w:spacing w:after="240"/>
        <w:rPr>
          <w:color w:val="000000"/>
        </w:rPr>
      </w:pPr>
    </w:p>
    <w:p w14:paraId="42766484" w14:textId="77777777" w:rsidR="00F97C82" w:rsidRPr="00F97C82" w:rsidRDefault="00F97C82" w:rsidP="00F97C82">
      <w:pPr>
        <w:spacing w:after="240"/>
        <w:rPr>
          <w:color w:val="000000"/>
        </w:rPr>
      </w:pPr>
    </w:p>
    <w:p w14:paraId="52FAFF62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02242DDE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 w:rsidR="00255982">
        <w:rPr>
          <w:rFonts w:ascii="Cambria" w:hAnsi="Cambria"/>
          <w:color w:val="000000"/>
          <w:sz w:val="26"/>
          <w:szCs w:val="26"/>
        </w:rPr>
        <w:br/>
      </w:r>
    </w:p>
    <w:p w14:paraId="41005A44" w14:textId="77777777" w:rsidR="00255982" w:rsidRPr="00255982" w:rsidRDefault="00255982" w:rsidP="00255982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 w:rsidRPr="00255982">
        <w:rPr>
          <w:rFonts w:asciiTheme="majorHAnsi" w:hAnsiTheme="majorHAnsi"/>
          <w:b/>
          <w:bCs/>
          <w:sz w:val="26"/>
          <w:szCs w:val="26"/>
        </w:rPr>
        <w:t>Введение в квантовую теорию рассеяния</w:t>
      </w:r>
    </w:p>
    <w:p w14:paraId="4593BA85" w14:textId="77777777" w:rsidR="00F97C82" w:rsidRPr="00F97C82" w:rsidRDefault="00F97C82" w:rsidP="00F97C82">
      <w:pPr>
        <w:rPr>
          <w:color w:val="000000"/>
        </w:rPr>
      </w:pPr>
    </w:p>
    <w:p w14:paraId="4F676CA9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4DC08242" w14:textId="77777777" w:rsidR="00F97C82" w:rsidRPr="00F97C82" w:rsidRDefault="00F97C82" w:rsidP="00F97C82">
      <w:pPr>
        <w:pBdr>
          <w:bottom w:val="single" w:sz="4" w:space="1" w:color="000000"/>
        </w:pBd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6D520945" w14:textId="77777777" w:rsidR="00F97C82" w:rsidRPr="00F97C82" w:rsidRDefault="00F97C82" w:rsidP="00F97C82">
      <w:pPr>
        <w:rPr>
          <w:color w:val="000000"/>
        </w:rPr>
      </w:pPr>
    </w:p>
    <w:p w14:paraId="7F3AA076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072ACD93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101D39E0" w14:textId="77777777" w:rsidR="00F97C82" w:rsidRPr="00F97C82" w:rsidRDefault="00F97C82" w:rsidP="00F97C82">
      <w:pPr>
        <w:jc w:val="center"/>
        <w:rPr>
          <w:color w:val="000000"/>
        </w:rPr>
      </w:pPr>
    </w:p>
    <w:p w14:paraId="4C420610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="00255982">
        <w:rPr>
          <w:rFonts w:ascii="Cambria" w:hAnsi="Cambria"/>
          <w:color w:val="000000"/>
          <w:sz w:val="26"/>
          <w:szCs w:val="26"/>
        </w:rPr>
        <w:br/>
      </w:r>
    </w:p>
    <w:p w14:paraId="1BEF7CCA" w14:textId="77777777" w:rsidR="00255982" w:rsidRDefault="00255982" w:rsidP="00255982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14:paraId="4D931737" w14:textId="77777777" w:rsidR="00255982" w:rsidRDefault="00255982" w:rsidP="00F97C82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1EEE7DE9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3E6120D2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Очная</w:t>
      </w:r>
    </w:p>
    <w:p w14:paraId="2F34F593" w14:textId="77777777" w:rsidR="00F97C82" w:rsidRPr="00F97C82" w:rsidRDefault="00F97C82" w:rsidP="00F97C82">
      <w:pPr>
        <w:pBdr>
          <w:bottom w:val="single" w:sz="4" w:space="1" w:color="000000"/>
        </w:pBdr>
        <w:jc w:val="center"/>
        <w:rPr>
          <w:color w:val="000000"/>
        </w:rPr>
      </w:pPr>
    </w:p>
    <w:p w14:paraId="1DBDE7B7" w14:textId="77777777" w:rsidR="00F97C82" w:rsidRDefault="00F97C82" w:rsidP="00F97C82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196F0CC2" w14:textId="77777777" w:rsidR="00F97C82" w:rsidRDefault="00F97C82" w:rsidP="00F97C82">
      <w:pPr>
        <w:spacing w:after="240"/>
        <w:rPr>
          <w:color w:val="000000"/>
        </w:rPr>
      </w:pPr>
    </w:p>
    <w:p w14:paraId="54492792" w14:textId="77777777" w:rsidR="00F97C82" w:rsidRDefault="00F97C82" w:rsidP="00F97C82">
      <w:pPr>
        <w:spacing w:after="240"/>
        <w:rPr>
          <w:color w:val="000000"/>
        </w:rPr>
      </w:pPr>
    </w:p>
    <w:p w14:paraId="157FF59E" w14:textId="77777777" w:rsidR="00F97C82" w:rsidRPr="00F97C82" w:rsidRDefault="00F97C82" w:rsidP="00F97C82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68FE5F40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Дубна 20___</w:t>
      </w:r>
    </w:p>
    <w:p w14:paraId="01990494" w14:textId="77777777" w:rsidR="00F64422" w:rsidRPr="000662A4" w:rsidRDefault="00F64422" w:rsidP="00255982">
      <w:pPr>
        <w:spacing w:line="360" w:lineRule="auto"/>
        <w:rPr>
          <w:rFonts w:asciiTheme="majorHAnsi" w:hAnsiTheme="majorHAnsi"/>
        </w:rPr>
      </w:pPr>
      <w:r w:rsidRPr="000662A4">
        <w:rPr>
          <w:rFonts w:asciiTheme="majorHAnsi" w:hAnsiTheme="majorHAnsi"/>
        </w:rPr>
        <w:br w:type="page"/>
      </w:r>
    </w:p>
    <w:p w14:paraId="66514B93" w14:textId="559DE826" w:rsidR="00BB6573" w:rsidRPr="000662A4" w:rsidRDefault="00BB6573" w:rsidP="000E6CD5">
      <w:pPr>
        <w:spacing w:line="360" w:lineRule="auto"/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0662A4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</w:t>
      </w:r>
      <w:r w:rsidR="00D478E8">
        <w:rPr>
          <w:rFonts w:asciiTheme="majorHAnsi" w:hAnsiTheme="majorHAnsi"/>
          <w:color w:val="000000"/>
        </w:rPr>
        <w:t>по направлению 03.04</w:t>
      </w:r>
      <w:r w:rsidR="00261934" w:rsidRPr="000662A4">
        <w:rPr>
          <w:rFonts w:asciiTheme="majorHAnsi" w:hAnsiTheme="majorHAnsi"/>
          <w:color w:val="000000"/>
        </w:rPr>
        <w:t>.02 «</w:t>
      </w:r>
      <w:r w:rsidR="00D478E8">
        <w:rPr>
          <w:rFonts w:asciiTheme="majorHAnsi" w:hAnsiTheme="majorHAnsi"/>
          <w:color w:val="000000"/>
        </w:rPr>
        <w:t>Ф</w:t>
      </w:r>
      <w:r w:rsidR="00261934" w:rsidRPr="000662A4">
        <w:rPr>
          <w:rFonts w:asciiTheme="majorHAnsi" w:hAnsiTheme="majorHAnsi"/>
          <w:color w:val="000000"/>
        </w:rPr>
        <w:t>изика</w:t>
      </w:r>
      <w:r w:rsidR="00A96157" w:rsidRPr="000662A4">
        <w:rPr>
          <w:rFonts w:asciiTheme="majorHAnsi" w:hAnsiTheme="majorHAnsi"/>
          <w:color w:val="000000"/>
        </w:rPr>
        <w:t>»</w:t>
      </w:r>
      <w:r w:rsidR="00073DE3">
        <w:rPr>
          <w:rFonts w:asciiTheme="majorHAnsi" w:hAnsiTheme="majorHAnsi"/>
        </w:rPr>
        <w:t xml:space="preserve">, </w:t>
      </w:r>
      <w:r w:rsidR="00073DE3" w:rsidRPr="00653EAB">
        <w:rPr>
          <w:rFonts w:ascii="Cambria" w:hAnsi="Cambria" w:cs="Cambria"/>
          <w:color w:val="000000"/>
        </w:rPr>
        <w:t xml:space="preserve">утвержденным приказом МГУ от </w:t>
      </w:r>
      <w:r w:rsidR="00D478E8">
        <w:rPr>
          <w:rFonts w:ascii="Cambria" w:hAnsi="Cambria" w:cs="Cambria"/>
        </w:rPr>
        <w:t>30</w:t>
      </w:r>
      <w:r w:rsidR="00073DE3" w:rsidRPr="00653EAB">
        <w:rPr>
          <w:rFonts w:ascii="Cambria" w:hAnsi="Cambria" w:cs="Cambria"/>
        </w:rPr>
        <w:t>.12.20</w:t>
      </w:r>
      <w:r w:rsidR="00D478E8">
        <w:rPr>
          <w:rFonts w:ascii="Cambria" w:hAnsi="Cambria" w:cs="Cambria"/>
        </w:rPr>
        <w:t>20 г.</w:t>
      </w:r>
      <w:r w:rsidR="00073DE3" w:rsidRPr="00653EAB">
        <w:rPr>
          <w:rFonts w:ascii="Cambria" w:hAnsi="Cambria" w:cs="Cambria"/>
          <w:color w:val="000000"/>
        </w:rPr>
        <w:t xml:space="preserve"> №</w:t>
      </w:r>
      <w:r w:rsidR="00D478E8">
        <w:rPr>
          <w:rFonts w:ascii="Cambria" w:hAnsi="Cambria" w:cs="Cambria"/>
          <w:color w:val="000000"/>
        </w:rPr>
        <w:t> </w:t>
      </w:r>
      <w:r w:rsidR="00073DE3" w:rsidRPr="00653EAB">
        <w:rPr>
          <w:rFonts w:ascii="Cambria" w:hAnsi="Cambria" w:cs="Cambria"/>
        </w:rPr>
        <w:t>1</w:t>
      </w:r>
      <w:r w:rsidR="00D478E8">
        <w:rPr>
          <w:rFonts w:ascii="Cambria" w:hAnsi="Cambria" w:cs="Cambria"/>
        </w:rPr>
        <w:t>366</w:t>
      </w:r>
      <w:r w:rsidR="00073DE3" w:rsidRPr="00653EAB">
        <w:rPr>
          <w:rFonts w:ascii="Cambria" w:hAnsi="Cambria" w:cs="Cambria"/>
          <w:color w:val="000000"/>
        </w:rPr>
        <w:t>.</w:t>
      </w:r>
    </w:p>
    <w:p w14:paraId="57CD2DE1" w14:textId="77777777" w:rsidR="00BB6573" w:rsidRPr="000662A4" w:rsidRDefault="00BB6573" w:rsidP="000E6CD5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7565F01E" w14:textId="77777777" w:rsidR="00BB6573" w:rsidRPr="000662A4" w:rsidRDefault="00BB6573" w:rsidP="00BB6573">
      <w:pPr>
        <w:spacing w:line="360" w:lineRule="auto"/>
        <w:rPr>
          <w:rFonts w:asciiTheme="majorHAnsi" w:hAnsiTheme="majorHAnsi"/>
          <w:color w:val="000000"/>
        </w:rPr>
      </w:pPr>
      <w:r w:rsidRPr="000662A4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62B9B7DE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09CF9AFD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C799F7E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60E89ED4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722272C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4459C00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0D7E7DC0" w14:textId="77777777" w:rsidR="00F97C82" w:rsidRPr="00F97C82" w:rsidRDefault="00F97C82" w:rsidP="00F97C82">
      <w:pPr>
        <w:ind w:firstLine="567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Авторы–составители:</w:t>
      </w:r>
    </w:p>
    <w:p w14:paraId="48AAE8BF" w14:textId="77777777" w:rsidR="00F97C82" w:rsidRPr="00F97C82" w:rsidRDefault="00F97C82" w:rsidP="00F97C82">
      <w:pPr>
        <w:numPr>
          <w:ilvl w:val="0"/>
          <w:numId w:val="9"/>
        </w:numPr>
        <w:ind w:left="1287"/>
        <w:jc w:val="both"/>
        <w:textAlignment w:val="baseline"/>
        <w:rPr>
          <w:rFonts w:ascii="Cambria" w:hAnsi="Cambria"/>
          <w:color w:val="000000"/>
        </w:rPr>
      </w:pPr>
      <w:r w:rsidRPr="00F97C82">
        <w:rPr>
          <w:rFonts w:ascii="Cambria" w:hAnsi="Cambria"/>
          <w:color w:val="000000"/>
        </w:rPr>
        <w:t>Доктор физ.-мат. наук, доцент Узиков Юрий Николаевич, профессор физического факультета МГУ по совместительству</w:t>
      </w:r>
    </w:p>
    <w:p w14:paraId="5FAFB17D" w14:textId="77777777" w:rsidR="00F97C82" w:rsidRPr="00F97C82" w:rsidRDefault="00F97C82" w:rsidP="00F97C82">
      <w:pPr>
        <w:spacing w:after="240"/>
        <w:rPr>
          <w:color w:val="000000"/>
        </w:rPr>
      </w:pP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7238FAE6" w14:textId="77777777" w:rsidR="00F97C82" w:rsidRPr="00E321FC" w:rsidRDefault="00F97C82" w:rsidP="00F97C82">
      <w:pPr>
        <w:ind w:firstLine="560"/>
        <w:rPr>
          <w:color w:val="000000" w:themeColor="text1"/>
        </w:rPr>
      </w:pPr>
      <w:r w:rsidRPr="00E321FC">
        <w:rPr>
          <w:rFonts w:ascii="Cambria" w:hAnsi="Cambria"/>
          <w:color w:val="000000" w:themeColor="text1"/>
        </w:rPr>
        <w:t>Руководитель магистерской программы: </w:t>
      </w:r>
    </w:p>
    <w:p w14:paraId="0EFE3861" w14:textId="77777777" w:rsidR="00F97C82" w:rsidRPr="00E321FC" w:rsidRDefault="00F97C82" w:rsidP="00F97C82">
      <w:pPr>
        <w:rPr>
          <w:color w:val="000000" w:themeColor="text1"/>
        </w:rPr>
      </w:pPr>
      <w:r w:rsidRPr="00E321FC">
        <w:rPr>
          <w:rFonts w:ascii="Cambria" w:hAnsi="Cambria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49C5873A" w14:textId="77777777" w:rsidR="00782FF9" w:rsidRPr="00645ED2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9E1996F" w14:textId="77777777" w:rsidR="00BB6573" w:rsidRPr="00645ED2" w:rsidRDefault="00BB6573" w:rsidP="00BB6573">
      <w:pPr>
        <w:rPr>
          <w:rFonts w:asciiTheme="majorHAnsi" w:hAnsiTheme="majorHAnsi"/>
        </w:rPr>
        <w:sectPr w:rsidR="00BB6573" w:rsidRPr="00645ED2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EC7F73E" w14:textId="77777777" w:rsidR="00FC55D2" w:rsidRPr="00645ED2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645ED2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7864B6AC" w14:textId="77777777" w:rsidR="003158FF" w:rsidRPr="00645ED2" w:rsidRDefault="003158FF" w:rsidP="003158FF">
      <w:pPr>
        <w:jc w:val="both"/>
        <w:rPr>
          <w:rFonts w:asciiTheme="majorHAnsi" w:hAnsiTheme="majorHAnsi"/>
          <w:bCs/>
          <w:color w:val="000000"/>
        </w:rPr>
      </w:pPr>
    </w:p>
    <w:p w14:paraId="4AC0EAAE" w14:textId="77777777" w:rsidR="00F97C82" w:rsidRPr="00645ED2" w:rsidRDefault="00F97C82" w:rsidP="003158FF">
      <w:pPr>
        <w:jc w:val="both"/>
        <w:rPr>
          <w:rFonts w:asciiTheme="majorHAnsi" w:hAnsiTheme="majorHAnsi"/>
          <w:bCs/>
          <w:color w:val="000000"/>
        </w:rPr>
      </w:pPr>
    </w:p>
    <w:p w14:paraId="65F7FB56" w14:textId="77777777" w:rsidR="00F97C82" w:rsidRPr="00645ED2" w:rsidRDefault="00F97C82" w:rsidP="00F97C82">
      <w:pPr>
        <w:ind w:firstLine="700"/>
        <w:jc w:val="both"/>
        <w:rPr>
          <w:rFonts w:asciiTheme="majorHAnsi" w:hAnsiTheme="majorHAnsi"/>
          <w:color w:val="000000"/>
        </w:rPr>
      </w:pPr>
      <w:r w:rsidRPr="00645ED2">
        <w:rPr>
          <w:rFonts w:asciiTheme="majorHAnsi" w:hAnsiTheme="majorHAnsi"/>
          <w:color w:val="000000"/>
        </w:rPr>
        <w:t xml:space="preserve">Предметом курса являются принципы и методы теоретического анализа экспериментальных данных о процессах столкновений частиц и ядер в квантовой механике. В рамках курса студенты познакомятся с описанием простейших релятивистских процессов в </w:t>
      </w:r>
      <w:proofErr w:type="spellStart"/>
      <w:r w:rsidRPr="00645ED2">
        <w:rPr>
          <w:rFonts w:asciiTheme="majorHAnsi" w:hAnsiTheme="majorHAnsi"/>
          <w:color w:val="000000"/>
        </w:rPr>
        <w:t>бесспиновой</w:t>
      </w:r>
      <w:proofErr w:type="spellEnd"/>
      <w:r w:rsidRPr="00645ED2">
        <w:rPr>
          <w:rFonts w:asciiTheme="majorHAnsi" w:hAnsiTheme="majorHAnsi"/>
          <w:color w:val="000000"/>
        </w:rPr>
        <w:t xml:space="preserve"> и </w:t>
      </w:r>
      <w:proofErr w:type="spellStart"/>
      <w:r w:rsidRPr="00645ED2">
        <w:rPr>
          <w:rFonts w:asciiTheme="majorHAnsi" w:hAnsiTheme="majorHAnsi"/>
          <w:color w:val="000000"/>
        </w:rPr>
        <w:t>спинорной</w:t>
      </w:r>
      <w:proofErr w:type="spellEnd"/>
      <w:r w:rsidRPr="00645ED2">
        <w:rPr>
          <w:rFonts w:asciiTheme="majorHAnsi" w:hAnsiTheme="majorHAnsi"/>
          <w:color w:val="000000"/>
        </w:rPr>
        <w:t xml:space="preserve"> электродинамике на основе формализма функций Грина, с методами решения задачи рассеяния в нерелятивистской потенциальной теории на основе интегральных и дифференциальных уравнений, а также с диаграммной техникой Фейнмана в теории рассеяния и ядерных реакций. </w:t>
      </w:r>
    </w:p>
    <w:p w14:paraId="7572022F" w14:textId="77777777" w:rsidR="00F97C82" w:rsidRPr="00645ED2" w:rsidRDefault="00F97C82" w:rsidP="00F97C82">
      <w:pPr>
        <w:ind w:firstLine="708"/>
        <w:jc w:val="both"/>
        <w:rPr>
          <w:rFonts w:asciiTheme="majorHAnsi" w:hAnsiTheme="majorHAnsi"/>
          <w:color w:val="000000"/>
        </w:rPr>
      </w:pPr>
      <w:r w:rsidRPr="00645ED2">
        <w:rPr>
          <w:rFonts w:asciiTheme="majorHAnsi" w:hAnsiTheme="majorHAnsi"/>
          <w:color w:val="000000"/>
        </w:rPr>
        <w:t>Дисциплина реализуется на 1 курсе во 2 семестре и является обязательной для освоения обучающимися. </w:t>
      </w:r>
    </w:p>
    <w:p w14:paraId="31CAAD27" w14:textId="77777777" w:rsidR="00F97C82" w:rsidRPr="00645ED2" w:rsidRDefault="00F97C82" w:rsidP="00F97C82">
      <w:pPr>
        <w:ind w:firstLine="708"/>
        <w:jc w:val="both"/>
        <w:rPr>
          <w:rFonts w:asciiTheme="majorHAnsi" w:hAnsiTheme="majorHAnsi"/>
          <w:color w:val="000000"/>
        </w:rPr>
      </w:pPr>
      <w:r w:rsidRPr="00645ED2">
        <w:rPr>
          <w:rFonts w:asciiTheme="majorHAnsi" w:hAnsiTheme="majorHAnsi"/>
          <w:color w:val="000000"/>
        </w:rPr>
        <w:t xml:space="preserve">Объем дисциплины составляет 3 </w:t>
      </w:r>
      <w:proofErr w:type="spellStart"/>
      <w:r w:rsidRPr="00645ED2">
        <w:rPr>
          <w:rFonts w:asciiTheme="majorHAnsi" w:hAnsiTheme="majorHAnsi"/>
          <w:color w:val="000000"/>
        </w:rPr>
        <w:t>з.е</w:t>
      </w:r>
      <w:proofErr w:type="spellEnd"/>
      <w:r w:rsidRPr="00645ED2">
        <w:rPr>
          <w:rFonts w:asciiTheme="majorHAnsi" w:hAnsiTheme="majorHAnsi"/>
          <w:color w:val="000000"/>
        </w:rPr>
        <w:t>., в том числе 34 академических часа, отведенных на контактную работу обучающихся с преподавателем, 74 академических часа, отведенных на самостоятельную работу обучающихся.</w:t>
      </w:r>
    </w:p>
    <w:p w14:paraId="4761702F" w14:textId="77777777" w:rsidR="00F97C82" w:rsidRPr="00645ED2" w:rsidRDefault="00F97C82" w:rsidP="00F97C82">
      <w:pPr>
        <w:ind w:firstLine="708"/>
        <w:jc w:val="both"/>
        <w:rPr>
          <w:rFonts w:asciiTheme="majorHAnsi" w:hAnsiTheme="majorHAnsi"/>
          <w:color w:val="000000"/>
        </w:rPr>
      </w:pPr>
      <w:r w:rsidRPr="00645ED2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645ED2">
        <w:rPr>
          <w:rFonts w:asciiTheme="majorHAnsi" w:hAnsiTheme="majorHAnsi" w:cs="Cambria Math"/>
          <w:color w:val="000000"/>
        </w:rPr>
        <w:t>−</w:t>
      </w:r>
      <w:r w:rsidRPr="00645ED2">
        <w:rPr>
          <w:rFonts w:asciiTheme="majorHAnsi" w:hAnsiTheme="majorHAnsi"/>
          <w:color w:val="000000"/>
        </w:rPr>
        <w:t xml:space="preserve"> экзамен во 2 семестре.</w:t>
      </w:r>
    </w:p>
    <w:p w14:paraId="00198BB4" w14:textId="77777777" w:rsidR="00F97C82" w:rsidRPr="00645ED2" w:rsidRDefault="00F97C82" w:rsidP="00F97C82">
      <w:pPr>
        <w:spacing w:after="240"/>
        <w:rPr>
          <w:rFonts w:asciiTheme="majorHAnsi" w:hAnsiTheme="majorHAnsi"/>
        </w:rPr>
      </w:pPr>
    </w:p>
    <w:p w14:paraId="6F111696" w14:textId="77777777" w:rsidR="00F97C82" w:rsidRPr="00645ED2" w:rsidRDefault="00F97C82" w:rsidP="003158FF">
      <w:pPr>
        <w:jc w:val="both"/>
        <w:rPr>
          <w:rFonts w:asciiTheme="majorHAnsi" w:hAnsiTheme="majorHAnsi" w:cs="Cambria"/>
        </w:rPr>
      </w:pPr>
    </w:p>
    <w:p w14:paraId="7D9C5A0C" w14:textId="77777777" w:rsidR="00C50667" w:rsidRPr="00645ED2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723778DD" w14:textId="77777777" w:rsidR="00E34A5D" w:rsidRPr="00645ED2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645ED2">
        <w:rPr>
          <w:rFonts w:asciiTheme="majorHAnsi" w:hAnsiTheme="majorHAnsi"/>
          <w:bCs/>
          <w:sz w:val="24"/>
          <w:szCs w:val="24"/>
        </w:rPr>
        <w:br w:type="page"/>
      </w:r>
    </w:p>
    <w:p w14:paraId="5524B5E3" w14:textId="77777777" w:rsidR="00BB6573" w:rsidRPr="00645ED2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645ED2">
        <w:rPr>
          <w:rFonts w:asciiTheme="majorHAnsi" w:hAnsiTheme="majorHAnsi"/>
          <w:b/>
        </w:rPr>
        <w:lastRenderedPageBreak/>
        <w:t>1</w:t>
      </w:r>
      <w:r w:rsidR="00FC55D2" w:rsidRPr="00645ED2">
        <w:rPr>
          <w:rFonts w:asciiTheme="majorHAnsi" w:hAnsiTheme="majorHAnsi"/>
          <w:b/>
        </w:rPr>
        <w:t xml:space="preserve">. </w:t>
      </w:r>
      <w:r w:rsidRPr="00645ED2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645ED2">
        <w:rPr>
          <w:rFonts w:asciiTheme="majorHAnsi" w:hAnsiTheme="majorHAnsi"/>
          <w:b/>
          <w:bCs/>
          <w:color w:val="000000"/>
        </w:rPr>
        <w:t xml:space="preserve"> (модуля)</w:t>
      </w:r>
      <w:r w:rsidRPr="00645ED2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645ED2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7C62AC30" w14:textId="77777777" w:rsidR="00C50667" w:rsidRPr="00645ED2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i/>
        </w:rPr>
      </w:pPr>
    </w:p>
    <w:p w14:paraId="47615C4F" w14:textId="7833E5DE" w:rsidR="00F97C82" w:rsidRPr="00AB14B4" w:rsidRDefault="00F97C82" w:rsidP="00AB14B4">
      <w:pPr>
        <w:jc w:val="both"/>
        <w:rPr>
          <w:rFonts w:asciiTheme="majorHAnsi" w:hAnsiTheme="majorHAnsi"/>
          <w:color w:val="000000"/>
        </w:rPr>
      </w:pPr>
      <w:r w:rsidRPr="00645ED2">
        <w:rPr>
          <w:rFonts w:asciiTheme="majorHAnsi" w:hAnsiTheme="majorHAnsi"/>
          <w:color w:val="000000"/>
        </w:rPr>
        <w:t>Дисциплина «Введение в квантовую теорию рассеяния» входит в блок «Профессиональный» вариативной части и является обязательной для освоения обучающимися.</w:t>
      </w:r>
    </w:p>
    <w:p w14:paraId="7D1F2B12" w14:textId="77777777" w:rsidR="00F97C82" w:rsidRPr="00645ED2" w:rsidRDefault="00F97C82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2FC452B7" w14:textId="77777777" w:rsidR="00BB6573" w:rsidRPr="00645ED2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  <w:b/>
          <w:bCs/>
        </w:rPr>
        <w:t>2.</w:t>
      </w:r>
      <w:r w:rsidRPr="00645ED2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645ED2">
        <w:rPr>
          <w:rFonts w:asciiTheme="majorHAnsi" w:hAnsiTheme="majorHAnsi"/>
        </w:rPr>
        <w:t xml:space="preserve"> </w:t>
      </w:r>
    </w:p>
    <w:p w14:paraId="19A61604" w14:textId="77777777" w:rsidR="00C50667" w:rsidRPr="00645ED2" w:rsidRDefault="00C50667" w:rsidP="000662A4">
      <w:pPr>
        <w:spacing w:line="276" w:lineRule="auto"/>
        <w:rPr>
          <w:rFonts w:asciiTheme="majorHAnsi" w:hAnsiTheme="majorHAnsi"/>
        </w:rPr>
      </w:pPr>
    </w:p>
    <w:p w14:paraId="13A761A3" w14:textId="77777777" w:rsidR="00255982" w:rsidRPr="00645ED2" w:rsidRDefault="00255982" w:rsidP="00255982">
      <w:pPr>
        <w:rPr>
          <w:rFonts w:asciiTheme="majorHAnsi" w:hAnsiTheme="majorHAnsi" w:cstheme="minorHAnsi"/>
        </w:rPr>
      </w:pPr>
      <w:r w:rsidRPr="00645ED2">
        <w:rPr>
          <w:rFonts w:asciiTheme="majorHAnsi" w:hAnsiTheme="majorHAnsi" w:cstheme="minorHAnsi"/>
          <w:color w:val="000000"/>
        </w:rPr>
        <w:t>Базовые знания в области общей и теоретической физики в объеме классических университетских курсов</w:t>
      </w:r>
    </w:p>
    <w:p w14:paraId="175956F3" w14:textId="77777777" w:rsidR="00F97C82" w:rsidRPr="00645ED2" w:rsidRDefault="00F97C82" w:rsidP="000662A4">
      <w:pPr>
        <w:spacing w:line="276" w:lineRule="auto"/>
        <w:rPr>
          <w:rFonts w:asciiTheme="majorHAnsi" w:hAnsiTheme="majorHAnsi"/>
          <w:i/>
          <w:iCs/>
        </w:rPr>
      </w:pPr>
    </w:p>
    <w:p w14:paraId="59696C9C" w14:textId="77777777" w:rsidR="008C4981" w:rsidRPr="00645ED2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645ED2">
        <w:rPr>
          <w:rFonts w:asciiTheme="majorHAnsi" w:hAnsiTheme="majorHAnsi"/>
          <w:b/>
          <w:bCs/>
        </w:rPr>
        <w:t>3.</w:t>
      </w:r>
      <w:r w:rsidRPr="00645ED2">
        <w:rPr>
          <w:rFonts w:asciiTheme="majorHAnsi" w:hAnsiTheme="majorHAnsi"/>
          <w:b/>
        </w:rPr>
        <w:t> </w:t>
      </w:r>
      <w:r w:rsidR="00164C0E" w:rsidRPr="00645ED2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645ED2">
        <w:rPr>
          <w:rFonts w:asciiTheme="majorHAnsi" w:hAnsiTheme="majorHAnsi"/>
          <w:b/>
        </w:rPr>
        <w:t xml:space="preserve"> </w:t>
      </w:r>
    </w:p>
    <w:p w14:paraId="3C788FB0" w14:textId="77777777" w:rsidR="00F97C82" w:rsidRPr="00645ED2" w:rsidRDefault="00F97C82" w:rsidP="00F97C82">
      <w:pPr>
        <w:jc w:val="both"/>
        <w:rPr>
          <w:rFonts w:asciiTheme="majorHAnsi" w:hAnsiTheme="majorHAnsi"/>
          <w:color w:val="000000"/>
        </w:rPr>
      </w:pPr>
      <w:r w:rsidRPr="00645ED2">
        <w:rPr>
          <w:rFonts w:asciiTheme="majorHAnsi" w:hAnsiTheme="majorHAnsi"/>
          <w:color w:val="000000"/>
        </w:rPr>
        <w:t>В результате освоения дисциплины у обучающихся должны быть сформированы: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8847"/>
      </w:tblGrid>
      <w:tr w:rsidR="00F97C82" w:rsidRPr="00645ED2" w14:paraId="77104BFD" w14:textId="77777777" w:rsidTr="00F97C82">
        <w:trPr>
          <w:trHeight w:val="4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D25CE" w14:textId="77777777" w:rsidR="00F97C82" w:rsidRPr="00645ED2" w:rsidRDefault="00F97C82" w:rsidP="00F97C82">
            <w:pPr>
              <w:jc w:val="center"/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b/>
                <w:bCs/>
                <w:color w:val="000000"/>
              </w:rPr>
              <w:t>Планируемые результаты обучения по дисциплине (модулю)</w:t>
            </w:r>
          </w:p>
        </w:tc>
      </w:tr>
      <w:tr w:rsidR="00F97C82" w:rsidRPr="00645ED2" w14:paraId="1C815FF9" w14:textId="77777777" w:rsidTr="005056BF">
        <w:trPr>
          <w:trHeight w:val="265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DB7EB5" w14:textId="77777777" w:rsidR="00F97C82" w:rsidRPr="00645ED2" w:rsidRDefault="00F97C82" w:rsidP="00F97C82">
            <w:pPr>
              <w:spacing w:before="80"/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</w:rPr>
              <w:t>ОПК-1</w:t>
            </w: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8CA9C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  <w:u w:val="single"/>
              </w:rPr>
              <w:t>Знать</w:t>
            </w:r>
            <w:r w:rsidRPr="00645ED2">
              <w:rPr>
                <w:rFonts w:asciiTheme="majorHAnsi" w:hAnsiTheme="majorHAnsi"/>
                <w:color w:val="000000"/>
              </w:rP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51A188E1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</w:rPr>
              <w:t> </w:t>
            </w:r>
          </w:p>
          <w:p w14:paraId="3D0D0125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</w:rPr>
              <w:t> </w:t>
            </w:r>
            <w:r w:rsidRPr="00645ED2">
              <w:rPr>
                <w:rFonts w:asciiTheme="majorHAnsi" w:hAnsiTheme="majorHAnsi"/>
                <w:color w:val="000000"/>
                <w:u w:val="single"/>
              </w:rPr>
              <w:t>Уметь</w:t>
            </w:r>
            <w:r w:rsidRPr="00645ED2">
              <w:rPr>
                <w:rFonts w:asciiTheme="majorHAnsi" w:hAnsiTheme="majorHAnsi"/>
                <w:color w:val="000000"/>
              </w:rP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36F1C760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</w:rPr>
              <w:t> </w:t>
            </w:r>
          </w:p>
          <w:p w14:paraId="747A8D08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</w:rPr>
              <w:t> </w:t>
            </w:r>
            <w:r w:rsidRPr="00645ED2">
              <w:rPr>
                <w:rFonts w:asciiTheme="majorHAnsi" w:hAnsiTheme="majorHAnsi"/>
                <w:color w:val="000000"/>
                <w:u w:val="single"/>
              </w:rPr>
              <w:t>Владеть</w:t>
            </w:r>
            <w:r w:rsidRPr="00645ED2">
              <w:rPr>
                <w:rFonts w:asciiTheme="majorHAnsi" w:hAnsiTheme="majorHAnsi"/>
                <w:color w:val="000000"/>
              </w:rPr>
              <w:t xml:space="preserve"> навыками  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F97C82" w:rsidRPr="00645ED2" w14:paraId="7F38760E" w14:textId="77777777" w:rsidTr="005056BF">
        <w:trPr>
          <w:trHeight w:val="181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F00D99" w14:textId="77777777" w:rsidR="00F97C82" w:rsidRPr="00645ED2" w:rsidRDefault="00F97C82" w:rsidP="00F97C82">
            <w:pPr>
              <w:spacing w:before="80"/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</w:rPr>
              <w:t>МПК-1</w:t>
            </w: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468F55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  <w:u w:val="single"/>
              </w:rPr>
              <w:t>Знать</w:t>
            </w:r>
            <w:r w:rsidRPr="00645ED2">
              <w:rPr>
                <w:rFonts w:asciiTheme="majorHAnsi" w:hAnsiTheme="majorHAnsi"/>
                <w:color w:val="000000"/>
              </w:rPr>
              <w:t xml:space="preserve"> основные теории и методы, приводящие к квантовой теории столкновений и используемые в ней.</w:t>
            </w:r>
            <w:r w:rsidRPr="00645ED2">
              <w:rPr>
                <w:rFonts w:asciiTheme="majorHAnsi" w:hAnsiTheme="majorHAnsi"/>
                <w:color w:val="000000"/>
              </w:rPr>
              <w:br/>
            </w:r>
            <w:r w:rsidRPr="00645ED2">
              <w:rPr>
                <w:rFonts w:asciiTheme="majorHAnsi" w:hAnsiTheme="majorHAnsi"/>
                <w:color w:val="000000"/>
              </w:rPr>
              <w:br/>
            </w:r>
          </w:p>
          <w:p w14:paraId="77F5872B" w14:textId="7F6762DE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  <w:u w:val="single"/>
              </w:rPr>
              <w:t>Уметь</w:t>
            </w:r>
            <w:r w:rsidRPr="00645ED2">
              <w:rPr>
                <w:rFonts w:asciiTheme="majorHAnsi" w:hAnsiTheme="majorHAnsi"/>
                <w:color w:val="000000"/>
              </w:rPr>
              <w:t xml:space="preserve"> применять различные </w:t>
            </w:r>
            <w:r w:rsidR="0080057A" w:rsidRPr="00645ED2">
              <w:rPr>
                <w:rFonts w:asciiTheme="majorHAnsi" w:hAnsiTheme="majorHAnsi"/>
                <w:color w:val="000000"/>
              </w:rPr>
              <w:t>аналитические математические методы</w:t>
            </w:r>
            <w:r w:rsidRPr="00645ED2">
              <w:rPr>
                <w:rFonts w:asciiTheme="majorHAnsi" w:hAnsiTheme="majorHAnsi"/>
                <w:color w:val="000000"/>
              </w:rPr>
              <w:t xml:space="preserve"> для описания и решения задач квантовой теории столкновений.</w:t>
            </w:r>
            <w:r w:rsidRPr="00645ED2">
              <w:rPr>
                <w:rFonts w:asciiTheme="majorHAnsi" w:hAnsiTheme="majorHAnsi"/>
                <w:color w:val="000000"/>
              </w:rPr>
              <w:br/>
            </w:r>
            <w:r w:rsidRPr="00645ED2">
              <w:rPr>
                <w:rFonts w:asciiTheme="majorHAnsi" w:hAnsiTheme="majorHAnsi"/>
                <w:color w:val="000000"/>
              </w:rPr>
              <w:br/>
            </w:r>
          </w:p>
          <w:p w14:paraId="214F6DEA" w14:textId="04CCF1E3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  <w:u w:val="single"/>
              </w:rPr>
              <w:t>Владеть</w:t>
            </w:r>
            <w:r w:rsidRPr="00645ED2">
              <w:rPr>
                <w:rFonts w:asciiTheme="majorHAnsi" w:hAnsiTheme="majorHAnsi"/>
                <w:color w:val="000000"/>
              </w:rPr>
              <w:t xml:space="preserve"> </w:t>
            </w:r>
            <w:r w:rsidR="0080057A" w:rsidRPr="00645ED2">
              <w:rPr>
                <w:rFonts w:asciiTheme="majorHAnsi" w:hAnsiTheme="majorHAnsi"/>
                <w:color w:val="000000"/>
              </w:rPr>
              <w:t xml:space="preserve">численными методами решения дифференциальных и </w:t>
            </w:r>
            <w:proofErr w:type="gramStart"/>
            <w:r w:rsidR="0080057A" w:rsidRPr="00645ED2">
              <w:rPr>
                <w:rFonts w:asciiTheme="majorHAnsi" w:hAnsiTheme="majorHAnsi"/>
                <w:color w:val="000000"/>
              </w:rPr>
              <w:t>интегральных  уравнений</w:t>
            </w:r>
            <w:proofErr w:type="gramEnd"/>
            <w:r w:rsidR="0080057A" w:rsidRPr="00645ED2">
              <w:rPr>
                <w:rFonts w:asciiTheme="majorHAnsi" w:hAnsiTheme="majorHAnsi"/>
                <w:color w:val="000000"/>
              </w:rPr>
              <w:t>, используемых в квантовой теории столкновений.</w:t>
            </w:r>
          </w:p>
        </w:tc>
      </w:tr>
    </w:tbl>
    <w:p w14:paraId="3416054D" w14:textId="77777777" w:rsidR="00B130C1" w:rsidRPr="00645ED2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4BD62B5F" w14:textId="77777777" w:rsidR="00F97C82" w:rsidRPr="00645ED2" w:rsidRDefault="000662A4" w:rsidP="00F97C82">
      <w:pPr>
        <w:pStyle w:val="af9"/>
        <w:jc w:val="both"/>
        <w:rPr>
          <w:rFonts w:asciiTheme="majorHAnsi" w:hAnsiTheme="majorHAnsi"/>
          <w:color w:val="000000"/>
        </w:rPr>
      </w:pPr>
      <w:r w:rsidRPr="00645ED2">
        <w:rPr>
          <w:rFonts w:asciiTheme="majorHAnsi" w:hAnsiTheme="majorHAnsi"/>
          <w:b/>
        </w:rPr>
        <w:t>4.</w:t>
      </w:r>
      <w:r w:rsidRPr="00645ED2">
        <w:rPr>
          <w:rFonts w:asciiTheme="majorHAnsi" w:hAnsiTheme="majorHAnsi"/>
        </w:rPr>
        <w:t> </w:t>
      </w:r>
      <w:r w:rsidR="00F97C82" w:rsidRPr="00645ED2">
        <w:rPr>
          <w:rFonts w:asciiTheme="majorHAnsi" w:hAnsiTheme="majorHAnsi"/>
          <w:color w:val="000000"/>
        </w:rPr>
        <w:t xml:space="preserve">Объем дисциплины (модуля) составляет 3 </w:t>
      </w:r>
      <w:proofErr w:type="spellStart"/>
      <w:r w:rsidR="00F97C82" w:rsidRPr="00645ED2">
        <w:rPr>
          <w:rFonts w:asciiTheme="majorHAnsi" w:hAnsiTheme="majorHAnsi"/>
          <w:color w:val="000000"/>
        </w:rPr>
        <w:t>з.е</w:t>
      </w:r>
      <w:proofErr w:type="spellEnd"/>
      <w:r w:rsidR="00F97C82" w:rsidRPr="00645ED2">
        <w:rPr>
          <w:rFonts w:asciiTheme="majorHAnsi" w:hAnsiTheme="majorHAnsi"/>
          <w:color w:val="000000"/>
        </w:rPr>
        <w:t>., в том числе: 34 академических часов, отведенных на контактную работу обучающихся с преподавателем, 74 академических часов, отведенных на самостоятельную работу обучающихся. </w:t>
      </w:r>
    </w:p>
    <w:p w14:paraId="724AB187" w14:textId="77777777" w:rsidR="00F97C82" w:rsidRPr="00645ED2" w:rsidRDefault="00F97C82" w:rsidP="00F97C82">
      <w:pPr>
        <w:rPr>
          <w:rFonts w:asciiTheme="majorHAnsi" w:hAnsiTheme="majorHAnsi"/>
          <w:color w:val="000000"/>
        </w:rPr>
      </w:pPr>
    </w:p>
    <w:p w14:paraId="368975F7" w14:textId="77777777" w:rsidR="00F97C82" w:rsidRPr="00645ED2" w:rsidRDefault="00F97C82" w:rsidP="00F97C82">
      <w:pPr>
        <w:shd w:val="clear" w:color="auto" w:fill="FFFFFF"/>
        <w:rPr>
          <w:rFonts w:asciiTheme="majorHAnsi" w:hAnsiTheme="majorHAnsi"/>
          <w:color w:val="000000"/>
        </w:rPr>
      </w:pPr>
      <w:r w:rsidRPr="00645ED2"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527F4A30" w14:textId="77777777" w:rsidR="00802009" w:rsidRPr="00645ED2" w:rsidRDefault="00802009" w:rsidP="00F97C82">
      <w:pPr>
        <w:jc w:val="both"/>
        <w:rPr>
          <w:rFonts w:asciiTheme="majorHAnsi" w:hAnsiTheme="majorHAnsi"/>
          <w:i/>
          <w:iCs/>
        </w:rPr>
        <w:sectPr w:rsidR="00802009" w:rsidRPr="00645ED2" w:rsidSect="00E97D30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84DFBE2" w14:textId="77777777" w:rsidR="00802009" w:rsidRPr="00645ED2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  <w:b/>
          <w:bCs/>
        </w:rPr>
        <w:lastRenderedPageBreak/>
        <w:t>5</w:t>
      </w:r>
      <w:r w:rsidR="003158FF" w:rsidRPr="00645ED2">
        <w:rPr>
          <w:rFonts w:asciiTheme="majorHAnsi" w:hAnsiTheme="majorHAnsi"/>
          <w:b/>
          <w:bCs/>
        </w:rPr>
        <w:t>. </w:t>
      </w:r>
      <w:r w:rsidR="00802009" w:rsidRPr="00645ED2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62C5153F" w14:textId="77777777" w:rsidR="00785A92" w:rsidRPr="00645ED2" w:rsidRDefault="00785A92" w:rsidP="000662A4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040"/>
        <w:gridCol w:w="1086"/>
        <w:gridCol w:w="1276"/>
        <w:gridCol w:w="1276"/>
        <w:gridCol w:w="1275"/>
        <w:gridCol w:w="1418"/>
        <w:gridCol w:w="1701"/>
        <w:gridCol w:w="3054"/>
      </w:tblGrid>
      <w:tr w:rsidR="005945DA" w:rsidRPr="00645ED2" w14:paraId="0CDBF6F0" w14:textId="77777777" w:rsidTr="00653EAB">
        <w:trPr>
          <w:trHeight w:val="135"/>
        </w:trPr>
        <w:tc>
          <w:tcPr>
            <w:tcW w:w="2660" w:type="dxa"/>
            <w:vMerge w:val="restart"/>
          </w:tcPr>
          <w:p w14:paraId="3DCCED60" w14:textId="77777777" w:rsidR="005945DA" w:rsidRPr="00645ED2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 w:rsidR="00692144"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 краткое содержание </w:t>
            </w: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79BB4D65" w14:textId="77777777" w:rsidR="005945DA" w:rsidRPr="00645ED2" w:rsidRDefault="005945DA" w:rsidP="00FF5AAB">
            <w:pPr>
              <w:rPr>
                <w:rFonts w:asciiTheme="majorHAnsi" w:hAnsiTheme="majorHAnsi"/>
                <w:b/>
                <w:bCs/>
              </w:rPr>
            </w:pPr>
          </w:p>
          <w:p w14:paraId="21950D82" w14:textId="77777777" w:rsidR="005945DA" w:rsidRPr="00645ED2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6E340AC4" w14:textId="77777777" w:rsidR="005945DA" w:rsidRPr="00645ED2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5D8DF989" w14:textId="77777777" w:rsidR="005945DA" w:rsidRPr="00645ED2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645ED2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2AAAF209" w14:textId="77777777" w:rsidR="005945DA" w:rsidRPr="00645ED2" w:rsidRDefault="005945DA" w:rsidP="00FF5AAB">
            <w:pPr>
              <w:jc w:val="center"/>
              <w:rPr>
                <w:rFonts w:asciiTheme="majorHAnsi" w:hAnsiTheme="majorHAnsi"/>
                <w:b/>
              </w:rPr>
            </w:pPr>
            <w:r w:rsidRPr="00645ED2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7B140102" w14:textId="77777777" w:rsidR="005945DA" w:rsidRPr="00645ED2" w:rsidRDefault="005945DA" w:rsidP="0044578F">
            <w:pPr>
              <w:jc w:val="center"/>
              <w:rPr>
                <w:rFonts w:asciiTheme="majorHAnsi" w:hAnsiTheme="majorHAnsi"/>
                <w:b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49779D57" w14:textId="77777777" w:rsidR="005945DA" w:rsidRPr="00645ED2" w:rsidRDefault="005945DA" w:rsidP="005D5F79">
            <w:pPr>
              <w:rPr>
                <w:rFonts w:asciiTheme="majorHAnsi" w:hAnsiTheme="majorHAnsi"/>
                <w:b/>
              </w:rPr>
            </w:pPr>
          </w:p>
        </w:tc>
      </w:tr>
      <w:tr w:rsidR="005945DA" w:rsidRPr="00645ED2" w14:paraId="01930B0E" w14:textId="77777777" w:rsidTr="00653EAB">
        <w:trPr>
          <w:trHeight w:val="135"/>
        </w:trPr>
        <w:tc>
          <w:tcPr>
            <w:tcW w:w="2660" w:type="dxa"/>
            <w:vMerge/>
          </w:tcPr>
          <w:p w14:paraId="6D9D10FA" w14:textId="77777777" w:rsidR="005945DA" w:rsidRPr="00645ED2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3DA14513" w14:textId="77777777" w:rsidR="005945DA" w:rsidRPr="00645ED2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6EE3C649" w14:textId="77777777" w:rsidR="005945DA" w:rsidRPr="00645ED2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333ADD4D" w14:textId="77777777" w:rsidR="005945DA" w:rsidRPr="00645ED2" w:rsidRDefault="005945DA" w:rsidP="00FF5AAB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645ED2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645ED2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74489355" w14:textId="77777777" w:rsidR="005945DA" w:rsidRPr="00645ED2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1F492535" w14:textId="77777777" w:rsidR="005945DA" w:rsidRPr="00645ED2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5425295C" w14:textId="77777777" w:rsidR="005945DA" w:rsidRPr="00645ED2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645ED2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30B096B9" w14:textId="77777777" w:rsidR="005945DA" w:rsidRPr="00645ED2" w:rsidRDefault="005945DA" w:rsidP="005D5F79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D0369D" w:rsidRPr="00645ED2" w14:paraId="7E23CD1A" w14:textId="77777777" w:rsidTr="00653EAB">
        <w:trPr>
          <w:trHeight w:val="549"/>
        </w:trPr>
        <w:tc>
          <w:tcPr>
            <w:tcW w:w="2660" w:type="dxa"/>
            <w:vMerge/>
          </w:tcPr>
          <w:p w14:paraId="011BD562" w14:textId="77777777" w:rsidR="00D0369D" w:rsidRPr="00645ED2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23D5B40C" w14:textId="77777777" w:rsidR="00D0369D" w:rsidRPr="00645ED2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5868EC1C" w14:textId="77777777" w:rsidR="00D0369D" w:rsidRPr="00645ED2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645ED2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4C36E51F" w14:textId="77777777" w:rsidR="00D0369D" w:rsidRPr="00645ED2" w:rsidRDefault="00D0369D" w:rsidP="00D0369D">
            <w:pPr>
              <w:jc w:val="center"/>
              <w:rPr>
                <w:rFonts w:asciiTheme="majorHAnsi" w:hAnsiTheme="majorHAnsi"/>
                <w:b/>
              </w:rPr>
            </w:pPr>
            <w:r w:rsidRPr="00645ED2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7100AA8E" w14:textId="77777777" w:rsidR="00D0369D" w:rsidRPr="00645ED2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419BF0B0" w14:textId="77777777" w:rsidR="00D0369D" w:rsidRPr="00645ED2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166D6762" w14:textId="77777777" w:rsidR="00D0369D" w:rsidRPr="00645ED2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5945DA" w:rsidRPr="00645ED2" w14:paraId="5BDD7DF6" w14:textId="77777777" w:rsidTr="007D486C">
        <w:trPr>
          <w:trHeight w:val="2073"/>
        </w:trPr>
        <w:tc>
          <w:tcPr>
            <w:tcW w:w="2660" w:type="dxa"/>
            <w:vMerge/>
          </w:tcPr>
          <w:p w14:paraId="3E80489E" w14:textId="77777777" w:rsidR="005945DA" w:rsidRPr="00645ED2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5A6EBE12" w14:textId="77777777" w:rsidR="005945DA" w:rsidRPr="00645ED2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657EAF39" w14:textId="77777777" w:rsidR="005945DA" w:rsidRPr="00645ED2" w:rsidRDefault="005945DA" w:rsidP="00D33E6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4815131F" w14:textId="77777777" w:rsidR="005945DA" w:rsidRPr="00645ED2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645ED2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6B8B57F0" w14:textId="77777777" w:rsidR="005945DA" w:rsidRPr="00645ED2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645ED2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="00050941" w:rsidRPr="00645ED2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5BB97D8F" w14:textId="77777777" w:rsidR="005945DA" w:rsidRPr="00645ED2" w:rsidRDefault="00D0369D" w:rsidP="00D0369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645ED2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="00050941" w:rsidRPr="00645ED2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612BC06" w14:textId="77777777" w:rsidR="005945DA" w:rsidRPr="00645ED2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47C433A8" w14:textId="77777777" w:rsidR="005945DA" w:rsidRPr="00645ED2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4CFE8913" w14:textId="77777777" w:rsidR="005945DA" w:rsidRPr="00645ED2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F97C82" w:rsidRPr="00645ED2" w14:paraId="63989D46" w14:textId="77777777" w:rsidTr="007D486C">
        <w:tc>
          <w:tcPr>
            <w:tcW w:w="2660" w:type="dxa"/>
          </w:tcPr>
          <w:p w14:paraId="5B361AF6" w14:textId="69A769DE" w:rsidR="00F97C82" w:rsidRPr="00645ED2" w:rsidRDefault="0080057A" w:rsidP="00F97C82">
            <w:pPr>
              <w:pStyle w:val="af9"/>
              <w:rPr>
                <w:rFonts w:asciiTheme="majorHAnsi" w:hAnsiTheme="majorHAnsi"/>
                <w:iCs/>
              </w:rPr>
            </w:pPr>
            <w:proofErr w:type="gramStart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Эффективное  поперечное</w:t>
            </w:r>
            <w:proofErr w:type="gram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 сечение.</w:t>
            </w:r>
          </w:p>
        </w:tc>
        <w:tc>
          <w:tcPr>
            <w:tcW w:w="1040" w:type="dxa"/>
          </w:tcPr>
          <w:p w14:paraId="45B52BFB" w14:textId="2046C324" w:rsidR="00F97C82" w:rsidRPr="00645ED2" w:rsidRDefault="00E321FC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6</w:t>
            </w:r>
          </w:p>
        </w:tc>
        <w:tc>
          <w:tcPr>
            <w:tcW w:w="1086" w:type="dxa"/>
          </w:tcPr>
          <w:p w14:paraId="52650324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8365672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79F0924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1B2E669F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5E23B29C" w14:textId="350FE160" w:rsidR="00F97C82" w:rsidRPr="00645ED2" w:rsidRDefault="00704664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2</w:t>
            </w:r>
          </w:p>
        </w:tc>
        <w:tc>
          <w:tcPr>
            <w:tcW w:w="1701" w:type="dxa"/>
          </w:tcPr>
          <w:p w14:paraId="1A87E424" w14:textId="0329F2B9" w:rsidR="00F97C82" w:rsidRPr="00645ED2" w:rsidRDefault="0080057A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6A47E7E8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</w:t>
            </w:r>
          </w:p>
        </w:tc>
      </w:tr>
      <w:tr w:rsidR="00F97C82" w:rsidRPr="00645ED2" w14:paraId="2F5C30BA" w14:textId="77777777" w:rsidTr="007D486C">
        <w:trPr>
          <w:trHeight w:val="584"/>
        </w:trPr>
        <w:tc>
          <w:tcPr>
            <w:tcW w:w="2660" w:type="dxa"/>
          </w:tcPr>
          <w:p w14:paraId="6EF25DCD" w14:textId="25E7E1FC" w:rsidR="00F97C82" w:rsidRPr="00645ED2" w:rsidRDefault="0080057A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S-матрица и ее связь с сечением.</w:t>
            </w:r>
          </w:p>
        </w:tc>
        <w:tc>
          <w:tcPr>
            <w:tcW w:w="1040" w:type="dxa"/>
          </w:tcPr>
          <w:p w14:paraId="630567BF" w14:textId="55B9013C" w:rsidR="00F97C82" w:rsidRPr="00645ED2" w:rsidRDefault="00E321FC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6</w:t>
            </w:r>
          </w:p>
        </w:tc>
        <w:tc>
          <w:tcPr>
            <w:tcW w:w="1086" w:type="dxa"/>
          </w:tcPr>
          <w:p w14:paraId="616A0857" w14:textId="2C346F13" w:rsidR="00F97C82" w:rsidRPr="00645ED2" w:rsidRDefault="0080057A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BCED868" w14:textId="7EB7EF17" w:rsidR="00F97C82" w:rsidRPr="00645ED2" w:rsidRDefault="0080057A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950EFB7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01090278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51B077E8" w14:textId="3D45F837" w:rsidR="00F97C82" w:rsidRPr="00645ED2" w:rsidRDefault="00704664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2</w:t>
            </w:r>
          </w:p>
        </w:tc>
        <w:tc>
          <w:tcPr>
            <w:tcW w:w="1701" w:type="dxa"/>
          </w:tcPr>
          <w:p w14:paraId="79F4CF9A" w14:textId="7BC1DA5F" w:rsidR="00F97C82" w:rsidRPr="00645ED2" w:rsidRDefault="0080057A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3FCD47D3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Опрос, Проверка домашнего задания</w:t>
            </w:r>
          </w:p>
          <w:p w14:paraId="41492D50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</w:tr>
      <w:tr w:rsidR="00802FDF" w:rsidRPr="00645ED2" w14:paraId="65097F61" w14:textId="77777777" w:rsidTr="007D486C">
        <w:tc>
          <w:tcPr>
            <w:tcW w:w="2660" w:type="dxa"/>
          </w:tcPr>
          <w:p w14:paraId="11F3410C" w14:textId="4B762CE1" w:rsidR="00802FDF" w:rsidRPr="00645ED2" w:rsidRDefault="0080057A" w:rsidP="00FF5AAB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Электродинамика </w:t>
            </w:r>
            <w:proofErr w:type="spellStart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бесспиновых</w:t>
            </w:r>
            <w:proofErr w:type="spell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 частиц.</w:t>
            </w:r>
          </w:p>
        </w:tc>
        <w:tc>
          <w:tcPr>
            <w:tcW w:w="1040" w:type="dxa"/>
          </w:tcPr>
          <w:p w14:paraId="3C131558" w14:textId="35714DBD" w:rsidR="00802FDF" w:rsidRPr="00645ED2" w:rsidRDefault="00E321FC" w:rsidP="00FF5AAB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6</w:t>
            </w:r>
          </w:p>
        </w:tc>
        <w:tc>
          <w:tcPr>
            <w:tcW w:w="1086" w:type="dxa"/>
          </w:tcPr>
          <w:p w14:paraId="43269C59" w14:textId="7C7AC9F8" w:rsidR="00802FDF" w:rsidRPr="00645ED2" w:rsidRDefault="0080057A" w:rsidP="00FF5AAB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B48D1D5" w14:textId="45F8E3C6" w:rsidR="00802FDF" w:rsidRPr="00645ED2" w:rsidRDefault="0080057A" w:rsidP="00FF5AAB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3A6A780" w14:textId="77777777" w:rsidR="00802FDF" w:rsidRPr="00645ED2" w:rsidRDefault="00802FDF" w:rsidP="00FF5AAB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5B74D282" w14:textId="77777777" w:rsidR="00802FDF" w:rsidRPr="00645ED2" w:rsidRDefault="00802FDF" w:rsidP="00FF5AAB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2BBCAC8E" w14:textId="405035BD" w:rsidR="00802FDF" w:rsidRPr="00645ED2" w:rsidRDefault="00704664" w:rsidP="00FF5AAB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2</w:t>
            </w:r>
          </w:p>
        </w:tc>
        <w:tc>
          <w:tcPr>
            <w:tcW w:w="1701" w:type="dxa"/>
          </w:tcPr>
          <w:p w14:paraId="00348993" w14:textId="6F7424B5" w:rsidR="00802FDF" w:rsidRPr="00645ED2" w:rsidRDefault="0080057A" w:rsidP="00FF5AAB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7A8E728A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Опрос, Проверка домашнего задания</w:t>
            </w:r>
          </w:p>
          <w:p w14:paraId="45CD036E" w14:textId="77777777" w:rsidR="00802FDF" w:rsidRPr="00645ED2" w:rsidRDefault="00802FDF" w:rsidP="00FF5AAB">
            <w:pPr>
              <w:rPr>
                <w:rFonts w:asciiTheme="majorHAnsi" w:hAnsiTheme="majorHAnsi"/>
                <w:iCs/>
              </w:rPr>
            </w:pPr>
          </w:p>
        </w:tc>
      </w:tr>
      <w:tr w:rsidR="00F97C82" w:rsidRPr="00645ED2" w14:paraId="07ED9209" w14:textId="77777777" w:rsidTr="007D486C">
        <w:tc>
          <w:tcPr>
            <w:tcW w:w="2660" w:type="dxa"/>
          </w:tcPr>
          <w:p w14:paraId="3868A613" w14:textId="408FC223" w:rsidR="00F97C82" w:rsidRPr="00645ED2" w:rsidRDefault="0080057A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Простейшие процессы в   </w:t>
            </w:r>
            <w:proofErr w:type="spellStart"/>
            <w:proofErr w:type="gramStart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спинорной</w:t>
            </w:r>
            <w:proofErr w:type="spell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  электродинамике</w:t>
            </w:r>
            <w:proofErr w:type="gram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.</w:t>
            </w:r>
          </w:p>
        </w:tc>
        <w:tc>
          <w:tcPr>
            <w:tcW w:w="1040" w:type="dxa"/>
          </w:tcPr>
          <w:p w14:paraId="21B7E7B8" w14:textId="2254C93B" w:rsidR="00F97C82" w:rsidRPr="00645ED2" w:rsidRDefault="00E321FC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12</w:t>
            </w:r>
          </w:p>
        </w:tc>
        <w:tc>
          <w:tcPr>
            <w:tcW w:w="1086" w:type="dxa"/>
          </w:tcPr>
          <w:p w14:paraId="274135E4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BBD4093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6630B96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50C05E92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7EF8E239" w14:textId="602A72BE" w:rsidR="00F97C82" w:rsidRPr="00645ED2" w:rsidRDefault="00704664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4</w:t>
            </w:r>
          </w:p>
        </w:tc>
        <w:tc>
          <w:tcPr>
            <w:tcW w:w="1701" w:type="dxa"/>
          </w:tcPr>
          <w:p w14:paraId="2D0BA715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8</w:t>
            </w:r>
          </w:p>
        </w:tc>
        <w:tc>
          <w:tcPr>
            <w:tcW w:w="3054" w:type="dxa"/>
          </w:tcPr>
          <w:p w14:paraId="3315AC91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Опрос, Проверка домашнего задания</w:t>
            </w:r>
          </w:p>
          <w:p w14:paraId="618A0BA5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</w:tr>
      <w:tr w:rsidR="00F97C82" w:rsidRPr="00645ED2" w14:paraId="3626DCCF" w14:textId="77777777" w:rsidTr="007D486C">
        <w:tc>
          <w:tcPr>
            <w:tcW w:w="2660" w:type="dxa"/>
          </w:tcPr>
          <w:p w14:paraId="4008159F" w14:textId="2B9456B4" w:rsidR="00F97C82" w:rsidRPr="00645ED2" w:rsidRDefault="0080057A" w:rsidP="00F97C82">
            <w:pPr>
              <w:rPr>
                <w:rFonts w:asciiTheme="majorHAnsi" w:hAnsiTheme="majorHAnsi"/>
                <w:iCs/>
              </w:rPr>
            </w:pPr>
            <w:proofErr w:type="spellStart"/>
            <w:proofErr w:type="gramStart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Пропагаторы</w:t>
            </w:r>
            <w:proofErr w:type="spell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  в</w:t>
            </w:r>
            <w:proofErr w:type="gram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 нерелятивистской  квантовой теории.  </w:t>
            </w:r>
          </w:p>
        </w:tc>
        <w:tc>
          <w:tcPr>
            <w:tcW w:w="1040" w:type="dxa"/>
          </w:tcPr>
          <w:p w14:paraId="11325100" w14:textId="2847B163" w:rsidR="00F97C82" w:rsidRPr="00645ED2" w:rsidRDefault="00E321FC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12</w:t>
            </w:r>
          </w:p>
        </w:tc>
        <w:tc>
          <w:tcPr>
            <w:tcW w:w="1086" w:type="dxa"/>
          </w:tcPr>
          <w:p w14:paraId="525A377A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A0F3249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4091B18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4C615C3B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4E1C2E95" w14:textId="5780D01E" w:rsidR="00F97C82" w:rsidRPr="00645ED2" w:rsidRDefault="00704664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4</w:t>
            </w:r>
          </w:p>
        </w:tc>
        <w:tc>
          <w:tcPr>
            <w:tcW w:w="1701" w:type="dxa"/>
          </w:tcPr>
          <w:p w14:paraId="2A33DA3B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8</w:t>
            </w:r>
          </w:p>
        </w:tc>
        <w:tc>
          <w:tcPr>
            <w:tcW w:w="3054" w:type="dxa"/>
          </w:tcPr>
          <w:p w14:paraId="2247C395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Опрос, Проверка домашнего задания</w:t>
            </w:r>
          </w:p>
        </w:tc>
      </w:tr>
      <w:tr w:rsidR="00F97C82" w:rsidRPr="00645ED2" w14:paraId="44196143" w14:textId="77777777" w:rsidTr="007D486C">
        <w:tc>
          <w:tcPr>
            <w:tcW w:w="2660" w:type="dxa"/>
          </w:tcPr>
          <w:p w14:paraId="0BF1B516" w14:textId="0FB6F5C9" w:rsidR="00F97C82" w:rsidRPr="00645ED2" w:rsidRDefault="0080057A" w:rsidP="00F97C82">
            <w:pPr>
              <w:rPr>
                <w:rFonts w:asciiTheme="majorHAnsi" w:hAnsiTheme="majorHAnsi"/>
                <w:iCs/>
              </w:rPr>
            </w:pPr>
            <w:proofErr w:type="gramStart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lastRenderedPageBreak/>
              <w:t xml:space="preserve">Нерелятивистские  </w:t>
            </w:r>
            <w:proofErr w:type="spellStart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фейнмановские</w:t>
            </w:r>
            <w:proofErr w:type="spellEnd"/>
            <w:proofErr w:type="gram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  диаграммы.</w:t>
            </w:r>
          </w:p>
        </w:tc>
        <w:tc>
          <w:tcPr>
            <w:tcW w:w="1040" w:type="dxa"/>
          </w:tcPr>
          <w:p w14:paraId="52BCD632" w14:textId="2B7C0FE9" w:rsidR="00F97C82" w:rsidRPr="00645ED2" w:rsidRDefault="00E321FC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12</w:t>
            </w:r>
          </w:p>
        </w:tc>
        <w:tc>
          <w:tcPr>
            <w:tcW w:w="1086" w:type="dxa"/>
          </w:tcPr>
          <w:p w14:paraId="317227C3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36C3764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99598BE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2B11B1AD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60DA0EF7" w14:textId="03BCFAB9" w:rsidR="00F97C82" w:rsidRPr="00645ED2" w:rsidRDefault="00704664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4</w:t>
            </w:r>
          </w:p>
        </w:tc>
        <w:tc>
          <w:tcPr>
            <w:tcW w:w="1701" w:type="dxa"/>
          </w:tcPr>
          <w:p w14:paraId="287D00C2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8</w:t>
            </w:r>
          </w:p>
        </w:tc>
        <w:tc>
          <w:tcPr>
            <w:tcW w:w="3054" w:type="dxa"/>
          </w:tcPr>
          <w:p w14:paraId="5E92E2F3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Опрос, Проверка домашнего задания</w:t>
            </w:r>
          </w:p>
        </w:tc>
      </w:tr>
      <w:tr w:rsidR="00F97C82" w:rsidRPr="00645ED2" w14:paraId="5302EDF6" w14:textId="77777777" w:rsidTr="007D486C">
        <w:tc>
          <w:tcPr>
            <w:tcW w:w="2660" w:type="dxa"/>
          </w:tcPr>
          <w:p w14:paraId="6E2AF7D5" w14:textId="798F78AE" w:rsidR="00F97C82" w:rsidRPr="00645ED2" w:rsidRDefault="0080057A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Операторный формализм </w:t>
            </w:r>
            <w:proofErr w:type="gramStart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нерелятивистской  теории</w:t>
            </w:r>
            <w:proofErr w:type="gram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  рассеяния.</w:t>
            </w:r>
          </w:p>
        </w:tc>
        <w:tc>
          <w:tcPr>
            <w:tcW w:w="1040" w:type="dxa"/>
          </w:tcPr>
          <w:p w14:paraId="0172AAB5" w14:textId="79E21D35" w:rsidR="00F97C82" w:rsidRPr="00645ED2" w:rsidRDefault="00E321FC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12</w:t>
            </w:r>
          </w:p>
        </w:tc>
        <w:tc>
          <w:tcPr>
            <w:tcW w:w="1086" w:type="dxa"/>
          </w:tcPr>
          <w:p w14:paraId="270B8CB1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12118DB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DC32B29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735BC2C9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224C8272" w14:textId="03EB4D4C" w:rsidR="00F97C82" w:rsidRPr="00645ED2" w:rsidRDefault="00704664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4</w:t>
            </w:r>
          </w:p>
        </w:tc>
        <w:tc>
          <w:tcPr>
            <w:tcW w:w="1701" w:type="dxa"/>
          </w:tcPr>
          <w:p w14:paraId="6C3518C4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8</w:t>
            </w:r>
          </w:p>
        </w:tc>
        <w:tc>
          <w:tcPr>
            <w:tcW w:w="3054" w:type="dxa"/>
          </w:tcPr>
          <w:p w14:paraId="4C0410BD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Опрос, Проверка домашнего задания</w:t>
            </w:r>
          </w:p>
        </w:tc>
      </w:tr>
      <w:tr w:rsidR="00F97C82" w:rsidRPr="00645ED2" w14:paraId="273FFC10" w14:textId="77777777" w:rsidTr="007D486C">
        <w:tc>
          <w:tcPr>
            <w:tcW w:w="2660" w:type="dxa"/>
          </w:tcPr>
          <w:p w14:paraId="09BB0E97" w14:textId="1015A499" w:rsidR="00F97C82" w:rsidRPr="00645ED2" w:rsidRDefault="0080057A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Методы </w:t>
            </w:r>
            <w:proofErr w:type="gramStart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стационарной  теории</w:t>
            </w:r>
            <w:proofErr w:type="gram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  рассеяния.</w:t>
            </w:r>
          </w:p>
        </w:tc>
        <w:tc>
          <w:tcPr>
            <w:tcW w:w="1040" w:type="dxa"/>
          </w:tcPr>
          <w:p w14:paraId="682B62C3" w14:textId="4F0213D3" w:rsidR="00F97C82" w:rsidRPr="00645ED2" w:rsidRDefault="00E321FC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12</w:t>
            </w:r>
          </w:p>
        </w:tc>
        <w:tc>
          <w:tcPr>
            <w:tcW w:w="1086" w:type="dxa"/>
          </w:tcPr>
          <w:p w14:paraId="6378BD9C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A0F03A8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D0C12C9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733958D2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7A116C24" w14:textId="75011806" w:rsidR="00F97C82" w:rsidRPr="00645ED2" w:rsidRDefault="00704664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4</w:t>
            </w:r>
          </w:p>
        </w:tc>
        <w:tc>
          <w:tcPr>
            <w:tcW w:w="1701" w:type="dxa"/>
          </w:tcPr>
          <w:p w14:paraId="096EAB06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8</w:t>
            </w:r>
          </w:p>
        </w:tc>
        <w:tc>
          <w:tcPr>
            <w:tcW w:w="3054" w:type="dxa"/>
          </w:tcPr>
          <w:p w14:paraId="75A3C816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Опрос, Проверка домашнего задания</w:t>
            </w:r>
          </w:p>
        </w:tc>
      </w:tr>
      <w:tr w:rsidR="00F97C82" w:rsidRPr="00645ED2" w14:paraId="01A091CD" w14:textId="77777777" w:rsidTr="007D486C">
        <w:tc>
          <w:tcPr>
            <w:tcW w:w="2660" w:type="dxa"/>
          </w:tcPr>
          <w:p w14:paraId="5CB5C641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Поляризационные наблюдаемые</w:t>
            </w:r>
          </w:p>
          <w:p w14:paraId="4483A0A7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040" w:type="dxa"/>
          </w:tcPr>
          <w:p w14:paraId="08B6F5DF" w14:textId="51FE7399" w:rsidR="00F97C82" w:rsidRPr="00645ED2" w:rsidRDefault="00E321FC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12</w:t>
            </w:r>
          </w:p>
        </w:tc>
        <w:tc>
          <w:tcPr>
            <w:tcW w:w="1086" w:type="dxa"/>
          </w:tcPr>
          <w:p w14:paraId="6E031F43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8D33079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8F7516C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32FB704E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73103288" w14:textId="46039FF5" w:rsidR="00F97C82" w:rsidRPr="00645ED2" w:rsidRDefault="00704664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4</w:t>
            </w:r>
          </w:p>
        </w:tc>
        <w:tc>
          <w:tcPr>
            <w:tcW w:w="1701" w:type="dxa"/>
          </w:tcPr>
          <w:p w14:paraId="4F6F6F36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8</w:t>
            </w:r>
          </w:p>
        </w:tc>
        <w:tc>
          <w:tcPr>
            <w:tcW w:w="3054" w:type="dxa"/>
          </w:tcPr>
          <w:p w14:paraId="010A425D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Опрос, Проверка домашнего задания</w:t>
            </w:r>
          </w:p>
        </w:tc>
      </w:tr>
      <w:tr w:rsidR="0080057A" w:rsidRPr="00645ED2" w14:paraId="5630F413" w14:textId="77777777" w:rsidTr="007D486C">
        <w:tc>
          <w:tcPr>
            <w:tcW w:w="2660" w:type="dxa"/>
          </w:tcPr>
          <w:p w14:paraId="678F90D0" w14:textId="0A29F121" w:rsidR="0080057A" w:rsidRPr="00645ED2" w:rsidRDefault="0080057A" w:rsidP="00F97C82">
            <w:pPr>
              <w:rPr>
                <w:rFonts w:asciiTheme="majorHAnsi" w:hAnsiTheme="majorHAnsi"/>
                <w:iCs/>
                <w:color w:val="000000"/>
              </w:rPr>
            </w:pPr>
            <w:proofErr w:type="spellStart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Киральная</w:t>
            </w:r>
            <w:proofErr w:type="spell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 эффективная теория нуклонных сил.</w:t>
            </w:r>
          </w:p>
        </w:tc>
        <w:tc>
          <w:tcPr>
            <w:tcW w:w="1040" w:type="dxa"/>
          </w:tcPr>
          <w:p w14:paraId="09B3745A" w14:textId="52ED6D85" w:rsidR="0080057A" w:rsidRPr="00645ED2" w:rsidRDefault="00E321FC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12</w:t>
            </w:r>
          </w:p>
        </w:tc>
        <w:tc>
          <w:tcPr>
            <w:tcW w:w="1086" w:type="dxa"/>
          </w:tcPr>
          <w:p w14:paraId="44834CAE" w14:textId="7846FA98" w:rsidR="0080057A" w:rsidRPr="00645ED2" w:rsidRDefault="0080057A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C217A96" w14:textId="560886FD" w:rsidR="0080057A" w:rsidRPr="00645ED2" w:rsidRDefault="0080057A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B68C25B" w14:textId="77777777" w:rsidR="0080057A" w:rsidRPr="00645ED2" w:rsidRDefault="0080057A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6CF4EC41" w14:textId="77777777" w:rsidR="0080057A" w:rsidRPr="00645ED2" w:rsidRDefault="0080057A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0B187998" w14:textId="141C4490" w:rsidR="0080057A" w:rsidRPr="00645ED2" w:rsidRDefault="00704664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4</w:t>
            </w:r>
          </w:p>
        </w:tc>
        <w:tc>
          <w:tcPr>
            <w:tcW w:w="1701" w:type="dxa"/>
          </w:tcPr>
          <w:p w14:paraId="44FD78FC" w14:textId="202F75CC" w:rsidR="0080057A" w:rsidRPr="00645ED2" w:rsidRDefault="0080057A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8</w:t>
            </w:r>
          </w:p>
        </w:tc>
        <w:tc>
          <w:tcPr>
            <w:tcW w:w="3054" w:type="dxa"/>
          </w:tcPr>
          <w:p w14:paraId="4B17414D" w14:textId="1EE8978B" w:rsidR="0080057A" w:rsidRPr="00E321FC" w:rsidRDefault="00E321FC" w:rsidP="00F97C82">
            <w:pPr>
              <w:pStyle w:val="af9"/>
              <w:rPr>
                <w:rFonts w:asciiTheme="majorHAnsi" w:hAnsiTheme="majorHAnsi"/>
                <w:iCs/>
                <w:color w:val="000000"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</w:t>
            </w:r>
          </w:p>
        </w:tc>
      </w:tr>
      <w:tr w:rsidR="00F97C82" w:rsidRPr="00645ED2" w14:paraId="128517BB" w14:textId="77777777" w:rsidTr="00653EAB">
        <w:tc>
          <w:tcPr>
            <w:tcW w:w="2660" w:type="dxa"/>
          </w:tcPr>
          <w:p w14:paraId="080618CE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sz w:val="22"/>
                <w:szCs w:val="22"/>
              </w:rPr>
              <w:t>Промежуточная аттестация</w:t>
            </w:r>
          </w:p>
          <w:p w14:paraId="6CF23FB4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</w:p>
        </w:tc>
        <w:tc>
          <w:tcPr>
            <w:tcW w:w="7371" w:type="dxa"/>
            <w:gridSpan w:val="6"/>
          </w:tcPr>
          <w:p w14:paraId="2482DC0B" w14:textId="77777777" w:rsidR="00F97C82" w:rsidRPr="00645ED2" w:rsidRDefault="00F97C82" w:rsidP="00F97C82">
            <w:pPr>
              <w:rPr>
                <w:rFonts w:asciiTheme="majorHAnsi" w:hAnsiTheme="majorHAnsi"/>
                <w:i/>
                <w:iCs/>
              </w:rPr>
            </w:pPr>
          </w:p>
        </w:tc>
        <w:tc>
          <w:tcPr>
            <w:tcW w:w="1701" w:type="dxa"/>
          </w:tcPr>
          <w:p w14:paraId="4B4051E9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3054" w:type="dxa"/>
          </w:tcPr>
          <w:p w14:paraId="7D932F28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sz w:val="22"/>
                <w:szCs w:val="22"/>
              </w:rPr>
              <w:t>Экзамен</w:t>
            </w:r>
          </w:p>
        </w:tc>
      </w:tr>
      <w:tr w:rsidR="00F97C82" w:rsidRPr="00645ED2" w14:paraId="4D0F3CC2" w14:textId="77777777" w:rsidTr="00653EAB">
        <w:tc>
          <w:tcPr>
            <w:tcW w:w="2660" w:type="dxa"/>
          </w:tcPr>
          <w:p w14:paraId="16EC20B3" w14:textId="77777777" w:rsidR="00F97C82" w:rsidRPr="00645ED2" w:rsidRDefault="00F97C82" w:rsidP="00F97C82">
            <w:pPr>
              <w:rPr>
                <w:rFonts w:asciiTheme="majorHAnsi" w:hAnsiTheme="majorHAnsi"/>
                <w:b/>
                <w:bCs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14:paraId="7BAF3C9B" w14:textId="77777777" w:rsidR="00F97C82" w:rsidRPr="00645ED2" w:rsidRDefault="00F97C82" w:rsidP="00F97C82">
            <w:pPr>
              <w:rPr>
                <w:rFonts w:asciiTheme="majorHAnsi" w:hAnsiTheme="majorHAnsi"/>
                <w:b/>
                <w:bCs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6331" w:type="dxa"/>
            <w:gridSpan w:val="5"/>
          </w:tcPr>
          <w:p w14:paraId="0CB4EE63" w14:textId="77777777" w:rsidR="00F97C82" w:rsidRPr="00645ED2" w:rsidRDefault="00F97C82" w:rsidP="00F97C82">
            <w:pPr>
              <w:rPr>
                <w:rFonts w:asciiTheme="majorHAnsi" w:hAnsiTheme="majorHAnsi"/>
                <w:b/>
                <w:bCs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14:paraId="142A0AFC" w14:textId="77777777" w:rsidR="00F97C82" w:rsidRPr="00645ED2" w:rsidRDefault="00F97C82" w:rsidP="00F97C82">
            <w:pPr>
              <w:rPr>
                <w:rFonts w:asciiTheme="majorHAnsi" w:hAnsiTheme="majorHAnsi"/>
                <w:b/>
                <w:bCs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3054" w:type="dxa"/>
          </w:tcPr>
          <w:p w14:paraId="2BF40FCF" w14:textId="77777777" w:rsidR="00F97C82" w:rsidRPr="00645ED2" w:rsidRDefault="00F97C82" w:rsidP="00F97C82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5C9AC008" w14:textId="77777777" w:rsidR="00802009" w:rsidRPr="00645ED2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37C5DFC7" w14:textId="77777777" w:rsidR="00E87C2E" w:rsidRPr="00645ED2" w:rsidRDefault="00E87C2E" w:rsidP="00785A92">
      <w:pPr>
        <w:rPr>
          <w:rFonts w:asciiTheme="majorHAnsi" w:hAnsiTheme="majorHAnsi" w:cs="Cambria"/>
        </w:rPr>
      </w:pPr>
    </w:p>
    <w:p w14:paraId="3D26AC36" w14:textId="77777777" w:rsidR="006E61B3" w:rsidRPr="00645ED2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0FA96212" w14:textId="77777777" w:rsidR="00115037" w:rsidRPr="00645ED2" w:rsidRDefault="00115037" w:rsidP="00BE247C">
      <w:pPr>
        <w:rPr>
          <w:rFonts w:asciiTheme="majorHAnsi" w:hAnsiTheme="majorHAnsi"/>
          <w:b/>
        </w:rPr>
        <w:sectPr w:rsidR="00115037" w:rsidRPr="00645ED2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879F696" w14:textId="5B67A8FC" w:rsidR="0080057A" w:rsidRPr="00645ED2" w:rsidRDefault="0080057A" w:rsidP="0080057A">
      <w:pPr>
        <w:rPr>
          <w:rFonts w:asciiTheme="majorHAnsi" w:hAnsiTheme="majorHAnsi"/>
          <w:i/>
        </w:rPr>
      </w:pPr>
      <w:r w:rsidRPr="00645ED2">
        <w:rPr>
          <w:rFonts w:asciiTheme="majorHAnsi" w:hAnsiTheme="majorHAnsi"/>
          <w:i/>
        </w:rPr>
        <w:lastRenderedPageBreak/>
        <w:t>Тема 1.  Эффективное поперечное сечение.</w:t>
      </w:r>
    </w:p>
    <w:p w14:paraId="19F58826" w14:textId="345FD47E" w:rsidR="0080057A" w:rsidRPr="00645ED2" w:rsidRDefault="0080057A" w:rsidP="0080057A">
      <w:pPr>
        <w:rPr>
          <w:rFonts w:asciiTheme="majorHAnsi" w:hAnsiTheme="majorHAnsi"/>
          <w:i/>
        </w:rPr>
      </w:pPr>
      <w:r w:rsidRPr="00645ED2">
        <w:rPr>
          <w:rFonts w:asciiTheme="majorHAnsi" w:hAnsiTheme="majorHAnsi"/>
        </w:rPr>
        <w:t xml:space="preserve">Эффективное поперечное сечение рассеяния в классической механике. </w:t>
      </w:r>
    </w:p>
    <w:p w14:paraId="7B74E15C" w14:textId="38629BD9" w:rsidR="0080057A" w:rsidRPr="00645ED2" w:rsidRDefault="0080057A" w:rsidP="0080057A">
      <w:pPr>
        <w:rPr>
          <w:rFonts w:asciiTheme="majorHAnsi" w:hAnsiTheme="majorHAnsi"/>
          <w:i/>
        </w:rPr>
      </w:pPr>
      <w:r w:rsidRPr="00645ED2">
        <w:rPr>
          <w:rFonts w:asciiTheme="majorHAnsi" w:hAnsiTheme="majorHAnsi"/>
        </w:rPr>
        <w:t xml:space="preserve">Рассеяние на абсолютно твердой сфере. Радужное рассеяние, сияние, </w:t>
      </w:r>
      <w:proofErr w:type="spellStart"/>
      <w:r w:rsidRPr="00645ED2">
        <w:rPr>
          <w:rFonts w:asciiTheme="majorHAnsi" w:hAnsiTheme="majorHAnsi"/>
        </w:rPr>
        <w:t>орбитирование</w:t>
      </w:r>
      <w:proofErr w:type="spellEnd"/>
      <w:r w:rsidRPr="00645ED2">
        <w:rPr>
          <w:rFonts w:asciiTheme="majorHAnsi" w:hAnsiTheme="majorHAnsi"/>
        </w:rPr>
        <w:t>. Неприменимость классической механики при больших прицельных параметрах. Инвариантное сечение. Относительная скорость. Относительный импульс. Диаграмма импульсов   для бинарного процесса 1+2→3+4. Преобразование дифференциального сечения из одной инерциальной системы отсчета в другую. Элементы релятивистской кинематики. Инвариантная амплитуда, ее связь с сечением, фазовые объемы.</w:t>
      </w:r>
    </w:p>
    <w:p w14:paraId="4DF6722B" w14:textId="77777777" w:rsidR="0080057A" w:rsidRPr="00645ED2" w:rsidRDefault="0080057A" w:rsidP="0080057A">
      <w:pPr>
        <w:jc w:val="both"/>
        <w:rPr>
          <w:rFonts w:asciiTheme="majorHAnsi" w:hAnsiTheme="majorHAnsi"/>
        </w:rPr>
      </w:pPr>
    </w:p>
    <w:p w14:paraId="0286BD1B" w14:textId="77777777" w:rsidR="0080057A" w:rsidRPr="00645ED2" w:rsidRDefault="0080057A" w:rsidP="0080057A">
      <w:pPr>
        <w:tabs>
          <w:tab w:val="left" w:pos="7020"/>
        </w:tabs>
        <w:rPr>
          <w:rFonts w:asciiTheme="majorHAnsi" w:hAnsiTheme="majorHAnsi"/>
          <w:i/>
        </w:rPr>
      </w:pPr>
      <w:r w:rsidRPr="00645ED2">
        <w:rPr>
          <w:rFonts w:asciiTheme="majorHAnsi" w:hAnsiTheme="majorHAnsi"/>
          <w:i/>
        </w:rPr>
        <w:t>Тема 2.  S-матрица и ее связь с сечением.</w:t>
      </w:r>
    </w:p>
    <w:p w14:paraId="0611745A" w14:textId="77777777" w:rsidR="0080057A" w:rsidRPr="00645ED2" w:rsidRDefault="0080057A" w:rsidP="0080057A">
      <w:pPr>
        <w:tabs>
          <w:tab w:val="left" w:pos="7020"/>
        </w:tabs>
        <w:rPr>
          <w:rFonts w:asciiTheme="majorHAnsi" w:hAnsiTheme="majorHAnsi"/>
          <w:i/>
        </w:rPr>
      </w:pPr>
    </w:p>
    <w:p w14:paraId="66A9555F" w14:textId="54792040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>S-матрица рассеяния. Унитарность S-матрицы. Формула Дайсона для      S-матрицы в</w:t>
      </w:r>
      <w:r w:rsidR="003F0AA7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 xml:space="preserve">первом порядке теории возмущений. Уравнение Клейна-Гордона-Фока, его решения, нормировка состояний свободных </w:t>
      </w:r>
      <w:proofErr w:type="spellStart"/>
      <w:r w:rsidRPr="00645ED2">
        <w:rPr>
          <w:rFonts w:asciiTheme="majorHAnsi" w:hAnsiTheme="majorHAnsi"/>
        </w:rPr>
        <w:t>бесспиновых</w:t>
      </w:r>
      <w:proofErr w:type="spellEnd"/>
      <w:r w:rsidRPr="00645ED2">
        <w:rPr>
          <w:rFonts w:asciiTheme="majorHAnsi" w:hAnsiTheme="majorHAnsi"/>
        </w:rPr>
        <w:t xml:space="preserve"> частиц, сохраняющийся ток. Инвариантная амплитуда и ее связь с сечением в релятивистском формализме (вывод формулы). Вывод формулы для инвариантного дифференциального фазового объема в системе центра масс в произвольной ИСО.</w:t>
      </w:r>
    </w:p>
    <w:p w14:paraId="093D0297" w14:textId="6E1FC944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>Двух- и трех-частичные фазовые об</w:t>
      </w:r>
      <w:r w:rsidR="003F0AA7">
        <w:rPr>
          <w:rFonts w:asciiTheme="majorHAnsi" w:hAnsiTheme="majorHAnsi"/>
        </w:rPr>
        <w:t>ъ</w:t>
      </w:r>
      <w:r w:rsidRPr="00645ED2">
        <w:rPr>
          <w:rFonts w:asciiTheme="majorHAnsi" w:hAnsiTheme="majorHAnsi"/>
        </w:rPr>
        <w:t>емы (вывод формул). Рекуррентное соотношение для фазовых объемов. Дифференциальные сечения реакций 1+2</w:t>
      </w:r>
      <w:r w:rsidR="003F0AA7" w:rsidRPr="00645ED2">
        <w:rPr>
          <w:rFonts w:asciiTheme="majorHAnsi" w:hAnsiTheme="majorHAnsi"/>
        </w:rPr>
        <w:t>→</w:t>
      </w:r>
      <w:r w:rsidRPr="00645ED2">
        <w:rPr>
          <w:rFonts w:asciiTheme="majorHAnsi" w:hAnsiTheme="majorHAnsi"/>
        </w:rPr>
        <w:t>3+4 и 1+2</w:t>
      </w:r>
      <w:r w:rsidR="003F0AA7" w:rsidRPr="00645ED2">
        <w:rPr>
          <w:rFonts w:asciiTheme="majorHAnsi" w:hAnsiTheme="majorHAnsi"/>
        </w:rPr>
        <w:t>→</w:t>
      </w:r>
      <w:r w:rsidRPr="00645ED2">
        <w:rPr>
          <w:rFonts w:asciiTheme="majorHAnsi" w:hAnsiTheme="majorHAnsi"/>
        </w:rPr>
        <w:t>3+4+5. Оптическая теорема (вывод формулы в релятивистском формализме).</w:t>
      </w:r>
    </w:p>
    <w:p w14:paraId="049907F7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</w:p>
    <w:p w14:paraId="7DD34F8A" w14:textId="77777777" w:rsidR="0080057A" w:rsidRPr="00645ED2" w:rsidRDefault="0080057A" w:rsidP="0080057A">
      <w:pPr>
        <w:tabs>
          <w:tab w:val="left" w:pos="7020"/>
        </w:tabs>
        <w:jc w:val="both"/>
        <w:rPr>
          <w:rFonts w:asciiTheme="majorHAnsi" w:hAnsiTheme="majorHAnsi"/>
          <w:i/>
        </w:rPr>
      </w:pPr>
      <w:r w:rsidRPr="00645ED2">
        <w:rPr>
          <w:rFonts w:asciiTheme="majorHAnsi" w:hAnsiTheme="majorHAnsi"/>
          <w:i/>
        </w:rPr>
        <w:t xml:space="preserve">Тема 3.  Электродинамика </w:t>
      </w:r>
      <w:proofErr w:type="spellStart"/>
      <w:r w:rsidRPr="00645ED2">
        <w:rPr>
          <w:rFonts w:asciiTheme="majorHAnsi" w:hAnsiTheme="majorHAnsi"/>
          <w:i/>
        </w:rPr>
        <w:t>бесспиновых</w:t>
      </w:r>
      <w:proofErr w:type="spellEnd"/>
      <w:r w:rsidRPr="00645ED2">
        <w:rPr>
          <w:rFonts w:asciiTheme="majorHAnsi" w:hAnsiTheme="majorHAnsi"/>
          <w:i/>
        </w:rPr>
        <w:t xml:space="preserve"> частиц.</w:t>
      </w:r>
    </w:p>
    <w:p w14:paraId="2E9F65E8" w14:textId="77777777" w:rsidR="0080057A" w:rsidRPr="00645ED2" w:rsidRDefault="0080057A" w:rsidP="0080057A">
      <w:pPr>
        <w:tabs>
          <w:tab w:val="left" w:pos="7020"/>
        </w:tabs>
        <w:jc w:val="both"/>
        <w:rPr>
          <w:rFonts w:asciiTheme="majorHAnsi" w:hAnsiTheme="majorHAnsi"/>
          <w:i/>
        </w:rPr>
      </w:pPr>
    </w:p>
    <w:p w14:paraId="51362AEA" w14:textId="0B47AEE1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>Интерпретация состояний с отрицательной энергией по Фейнману-</w:t>
      </w:r>
      <w:proofErr w:type="spellStart"/>
      <w:r w:rsidRPr="00645ED2">
        <w:rPr>
          <w:rFonts w:asciiTheme="majorHAnsi" w:hAnsiTheme="majorHAnsi"/>
        </w:rPr>
        <w:t>Штюкельбергу</w:t>
      </w:r>
      <w:proofErr w:type="spellEnd"/>
      <w:r w:rsidRPr="00645ED2">
        <w:rPr>
          <w:rFonts w:asciiTheme="majorHAnsi" w:hAnsiTheme="majorHAnsi"/>
        </w:rPr>
        <w:t xml:space="preserve">. Электродинамика </w:t>
      </w:r>
      <w:proofErr w:type="spellStart"/>
      <w:r w:rsidRPr="00645ED2">
        <w:rPr>
          <w:rFonts w:asciiTheme="majorHAnsi" w:hAnsiTheme="majorHAnsi"/>
        </w:rPr>
        <w:t>бесспиновых</w:t>
      </w:r>
      <w:proofErr w:type="spellEnd"/>
      <w:r w:rsidRPr="00645ED2">
        <w:rPr>
          <w:rFonts w:asciiTheme="majorHAnsi" w:hAnsiTheme="majorHAnsi"/>
        </w:rPr>
        <w:t xml:space="preserve"> частиц.</w:t>
      </w:r>
      <w:r w:rsidR="003F0AA7">
        <w:rPr>
          <w:rFonts w:asciiTheme="majorHAnsi" w:hAnsiTheme="majorHAnsi"/>
        </w:rPr>
        <w:t xml:space="preserve"> </w:t>
      </w:r>
      <w:proofErr w:type="spellStart"/>
      <w:r w:rsidRPr="00645ED2">
        <w:rPr>
          <w:rFonts w:asciiTheme="majorHAnsi" w:hAnsiTheme="majorHAnsi"/>
        </w:rPr>
        <w:t>Бесспиновый</w:t>
      </w:r>
      <w:proofErr w:type="spellEnd"/>
      <w:r w:rsidRPr="00645ED2">
        <w:rPr>
          <w:rFonts w:asciiTheme="majorHAnsi" w:hAnsiTheme="majorHAnsi"/>
        </w:rPr>
        <w:t xml:space="preserve"> электрон во внешнем поле. Амплитуда рассеяния в </w:t>
      </w:r>
      <w:proofErr w:type="spellStart"/>
      <w:r w:rsidRPr="00645ED2">
        <w:rPr>
          <w:rFonts w:asciiTheme="majorHAnsi" w:hAnsiTheme="majorHAnsi"/>
        </w:rPr>
        <w:t>бесспиново</w:t>
      </w:r>
      <w:proofErr w:type="spellEnd"/>
      <w:r w:rsidRPr="00645ED2">
        <w:rPr>
          <w:rFonts w:asciiTheme="majorHAnsi" w:hAnsiTheme="majorHAnsi"/>
        </w:rPr>
        <w:t xml:space="preserve"> </w:t>
      </w:r>
      <w:r w:rsidR="003F0AA7" w:rsidRPr="00645ED2">
        <w:rPr>
          <w:rFonts w:asciiTheme="majorHAnsi" w:hAnsiTheme="majorHAnsi"/>
        </w:rPr>
        <w:t>электродинамике</w:t>
      </w:r>
      <w:r w:rsidRPr="00645ED2">
        <w:rPr>
          <w:rFonts w:asciiTheme="majorHAnsi" w:hAnsiTheme="majorHAnsi"/>
        </w:rPr>
        <w:t xml:space="preserve"> в первом порядке по взаимодействию. Ток перехода в теории К-Г-Ф.  </w:t>
      </w:r>
      <w:proofErr w:type="spellStart"/>
      <w:r w:rsidRPr="00645ED2">
        <w:rPr>
          <w:rFonts w:asciiTheme="majorHAnsi" w:hAnsiTheme="majorHAnsi"/>
        </w:rPr>
        <w:t>Бесспиновое</w:t>
      </w:r>
      <w:proofErr w:type="spellEnd"/>
      <w:r w:rsidRPr="00645ED2">
        <w:rPr>
          <w:rFonts w:asciiTheme="majorHAnsi" w:hAnsiTheme="majorHAnsi"/>
        </w:rPr>
        <w:t xml:space="preserve"> рассеяние e</w:t>
      </w:r>
      <w:r w:rsidR="003F0AA7">
        <w:rPr>
          <w:rFonts w:ascii="Cambria" w:hAnsi="Cambria"/>
        </w:rPr>
        <w:t>µ</w:t>
      </w:r>
      <w:r w:rsidR="003F0AA7" w:rsidRPr="00645ED2">
        <w:rPr>
          <w:rFonts w:asciiTheme="majorHAnsi" w:hAnsiTheme="majorHAnsi"/>
        </w:rPr>
        <w:t>→</w:t>
      </w:r>
      <w:r w:rsidRPr="00645ED2">
        <w:rPr>
          <w:rFonts w:asciiTheme="majorHAnsi" w:hAnsiTheme="majorHAnsi"/>
        </w:rPr>
        <w:t>e</w:t>
      </w:r>
      <w:r w:rsidR="003F0AA7">
        <w:rPr>
          <w:rFonts w:ascii="Cambria" w:hAnsi="Cambria"/>
        </w:rPr>
        <w:t>µ</w:t>
      </w:r>
      <w:r w:rsidRPr="00645ED2">
        <w:rPr>
          <w:rFonts w:asciiTheme="majorHAnsi" w:hAnsiTheme="majorHAnsi"/>
        </w:rPr>
        <w:t xml:space="preserve">.   </w:t>
      </w:r>
      <w:proofErr w:type="spellStart"/>
      <w:r w:rsidRPr="00645ED2">
        <w:rPr>
          <w:rFonts w:asciiTheme="majorHAnsi" w:hAnsiTheme="majorHAnsi"/>
        </w:rPr>
        <w:t>Симметризация</w:t>
      </w:r>
      <w:proofErr w:type="spellEnd"/>
      <w:r w:rsidRPr="00645ED2">
        <w:rPr>
          <w:rFonts w:asciiTheme="majorHAnsi" w:hAnsiTheme="majorHAnsi"/>
        </w:rPr>
        <w:t xml:space="preserve"> амплитуд для тождественных частиц,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  <m:r>
          <w:rPr>
            <w:rFonts w:ascii="Cambria Math" w:hAnsi="Cambria Math"/>
          </w:rPr>
          <m:t>-</m:t>
        </m:r>
      </m:oMath>
      <w:r w:rsidRPr="00645ED2">
        <w:rPr>
          <w:rFonts w:asciiTheme="majorHAnsi" w:hAnsiTheme="majorHAnsi"/>
        </w:rPr>
        <w:t xml:space="preserve">pассеяние.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="003F0AA7">
        <w:rPr>
          <w:rFonts w:asciiTheme="majorHAnsi" w:hAnsiTheme="majorHAnsi"/>
        </w:rPr>
        <w:t>-</w:t>
      </w:r>
      <w:r w:rsidR="000B333B" w:rsidRPr="00645ED2">
        <w:rPr>
          <w:rFonts w:asciiTheme="majorHAnsi" w:hAnsiTheme="majorHAnsi"/>
        </w:rPr>
        <w:t>рассеяние</w:t>
      </w:r>
      <w:r w:rsidRPr="00645ED2">
        <w:rPr>
          <w:rFonts w:asciiTheme="majorHAnsi" w:hAnsiTheme="majorHAnsi"/>
        </w:rPr>
        <w:t>.</w:t>
      </w:r>
      <w:r w:rsidR="00645ED2" w:rsidRPr="00645ED2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 xml:space="preserve">Кроссинг-симметрия. Происхождение </w:t>
      </w:r>
      <w:proofErr w:type="spellStart"/>
      <w:r w:rsidRPr="00645ED2">
        <w:rPr>
          <w:rFonts w:asciiTheme="majorHAnsi" w:hAnsiTheme="majorHAnsi"/>
        </w:rPr>
        <w:t>фейнмановского</w:t>
      </w:r>
      <w:proofErr w:type="spellEnd"/>
      <w:r w:rsidRPr="00645ED2">
        <w:rPr>
          <w:rFonts w:asciiTheme="majorHAnsi" w:hAnsiTheme="majorHAnsi"/>
        </w:rPr>
        <w:t xml:space="preserve"> </w:t>
      </w:r>
      <w:proofErr w:type="spellStart"/>
      <w:r w:rsidRPr="00645ED2">
        <w:rPr>
          <w:rFonts w:asciiTheme="majorHAnsi" w:hAnsiTheme="majorHAnsi"/>
        </w:rPr>
        <w:t>пропагатора</w:t>
      </w:r>
      <w:proofErr w:type="spellEnd"/>
      <w:r w:rsidR="003F0AA7" w:rsidRPr="003F0AA7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 xml:space="preserve">в упорядоченной по времени (старой) теории возмущений на примере   </w:t>
      </w:r>
      <w:r w:rsidR="003F0AA7" w:rsidRPr="00645ED2">
        <w:rPr>
          <w:rFonts w:asciiTheme="majorHAnsi" w:hAnsiTheme="majorHAnsi"/>
        </w:rPr>
        <w:t>e</w:t>
      </w:r>
      <w:r w:rsidR="003F0AA7">
        <w:rPr>
          <w:rFonts w:ascii="Cambria" w:hAnsi="Cambria"/>
        </w:rPr>
        <w:t>µ</w:t>
      </w:r>
      <w:r w:rsidR="003F0AA7" w:rsidRPr="00645ED2">
        <w:rPr>
          <w:rFonts w:asciiTheme="majorHAnsi" w:hAnsiTheme="majorHAnsi"/>
        </w:rPr>
        <w:t xml:space="preserve"> </w:t>
      </w:r>
      <w:r w:rsidR="003F0AA7" w:rsidRPr="003F0AA7">
        <w:rPr>
          <w:rFonts w:asciiTheme="majorHAnsi" w:hAnsiTheme="majorHAnsi"/>
        </w:rPr>
        <w:t>-</w:t>
      </w:r>
      <w:r w:rsidRPr="00645ED2">
        <w:rPr>
          <w:rFonts w:asciiTheme="majorHAnsi" w:hAnsiTheme="majorHAnsi"/>
        </w:rPr>
        <w:t xml:space="preserve">рассеяния, комптоновского рассеяния, </w:t>
      </w:r>
      <w:r w:rsidR="000B333B" w:rsidRPr="00645ED2">
        <w:rPr>
          <w:rFonts w:asciiTheme="majorHAnsi" w:hAnsiTheme="majorHAnsi"/>
        </w:rPr>
        <w:t>аннигиляции</w:t>
      </w:r>
      <w:r w:rsidRPr="00645ED2">
        <w:rPr>
          <w:rFonts w:asciiTheme="majorHAnsi" w:hAnsiTheme="majorHAnsi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  <m:r>
          <w:rPr>
            <w:rFonts w:ascii="Cambria Math" w:hAnsi="Cambria Math"/>
          </w:rPr>
          <m:t xml:space="preserve"> →γγ</m:t>
        </m:r>
      </m:oMath>
      <w:r w:rsidR="003F0AA7" w:rsidRPr="003F0AA7">
        <w:rPr>
          <w:rFonts w:asciiTheme="majorHAnsi" w:hAnsiTheme="majorHAnsi"/>
        </w:rPr>
        <w:t xml:space="preserve">. </w:t>
      </w:r>
      <w:r w:rsidRPr="00645ED2">
        <w:rPr>
          <w:rFonts w:asciiTheme="majorHAnsi" w:hAnsiTheme="majorHAnsi"/>
        </w:rPr>
        <w:t>Система бесконечного импульса (динамика светового фронта).</w:t>
      </w:r>
    </w:p>
    <w:p w14:paraId="26193311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</w:p>
    <w:p w14:paraId="2FC8E7C5" w14:textId="580C9E11" w:rsidR="0080057A" w:rsidRPr="00645ED2" w:rsidRDefault="0080057A" w:rsidP="0080057A">
      <w:pPr>
        <w:tabs>
          <w:tab w:val="left" w:pos="7020"/>
        </w:tabs>
        <w:jc w:val="both"/>
        <w:rPr>
          <w:rFonts w:asciiTheme="majorHAnsi" w:hAnsiTheme="majorHAnsi"/>
          <w:i/>
        </w:rPr>
      </w:pPr>
      <w:r w:rsidRPr="00645ED2">
        <w:rPr>
          <w:rFonts w:asciiTheme="majorHAnsi" w:hAnsiTheme="majorHAnsi"/>
          <w:i/>
        </w:rPr>
        <w:t xml:space="preserve">Тема 4.  Простейшие процессы в   </w:t>
      </w:r>
      <w:proofErr w:type="spellStart"/>
      <w:r w:rsidRPr="00645ED2">
        <w:rPr>
          <w:rFonts w:asciiTheme="majorHAnsi" w:hAnsiTheme="majorHAnsi"/>
          <w:i/>
        </w:rPr>
        <w:t>спинорной</w:t>
      </w:r>
      <w:proofErr w:type="spellEnd"/>
      <w:r w:rsidRPr="00645ED2">
        <w:rPr>
          <w:rFonts w:asciiTheme="majorHAnsi" w:hAnsiTheme="majorHAnsi"/>
          <w:i/>
        </w:rPr>
        <w:t xml:space="preserve"> электродинамике.</w:t>
      </w:r>
    </w:p>
    <w:p w14:paraId="744DA4AA" w14:textId="686C5D5E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Уравнение Дирака.   Решения свободного уравнения Дирака. Нормировка, условие полноты. Сохраняющийся ток. Левые и правые фермионы.  </w:t>
      </w:r>
      <w:proofErr w:type="spellStart"/>
      <w:r w:rsidRPr="00645ED2">
        <w:rPr>
          <w:rFonts w:asciiTheme="majorHAnsi" w:hAnsiTheme="majorHAnsi"/>
        </w:rPr>
        <w:t>Киральность</w:t>
      </w:r>
      <w:proofErr w:type="spellEnd"/>
      <w:r w:rsidRPr="00645ED2">
        <w:rPr>
          <w:rFonts w:asciiTheme="majorHAnsi" w:hAnsiTheme="majorHAnsi"/>
        </w:rPr>
        <w:t xml:space="preserve"> и спиральность </w:t>
      </w:r>
      <w:proofErr w:type="spellStart"/>
      <w:r w:rsidRPr="00645ED2">
        <w:rPr>
          <w:rFonts w:asciiTheme="majorHAnsi" w:hAnsiTheme="majorHAnsi"/>
        </w:rPr>
        <w:t>дираковского</w:t>
      </w:r>
      <w:proofErr w:type="spellEnd"/>
      <w:r w:rsidRPr="00645ED2">
        <w:rPr>
          <w:rFonts w:asciiTheme="majorHAnsi" w:hAnsiTheme="majorHAnsi"/>
        </w:rPr>
        <w:t xml:space="preserve"> фермиона в пределе высоких энергий.  Операция зарядового сопряжения. Сохранение спиральности при высоких энергиях. Угловые распределения продуктов реакций (рассеяния), получаемые из требования сохранения спиральности и полного углового момента в </w:t>
      </w:r>
      <w:proofErr w:type="spellStart"/>
      <w:r w:rsidRPr="00645ED2">
        <w:rPr>
          <w:rFonts w:asciiTheme="majorHAnsi" w:hAnsiTheme="majorHAnsi"/>
        </w:rPr>
        <w:t>электрослабых</w:t>
      </w:r>
      <w:proofErr w:type="spellEnd"/>
      <w:r w:rsidRPr="00645ED2">
        <w:rPr>
          <w:rFonts w:asciiTheme="majorHAnsi" w:hAnsiTheme="majorHAnsi"/>
        </w:rPr>
        <w:t xml:space="preserve"> процессах.  Рассеяние </w:t>
      </w:r>
      <w:r w:rsidR="00925AB3" w:rsidRPr="00645ED2">
        <w:rPr>
          <w:rFonts w:asciiTheme="majorHAnsi" w:hAnsiTheme="majorHAnsi"/>
        </w:rPr>
        <w:t>e</w:t>
      </w:r>
      <w:r w:rsidR="00925AB3">
        <w:rPr>
          <w:rFonts w:ascii="Cambria" w:hAnsi="Cambria"/>
        </w:rPr>
        <w:t>µ</w:t>
      </w:r>
      <w:r w:rsidR="00925AB3" w:rsidRPr="00645ED2">
        <w:rPr>
          <w:rFonts w:asciiTheme="majorHAnsi" w:hAnsiTheme="majorHAnsi"/>
        </w:rPr>
        <w:t>→e</w:t>
      </w:r>
      <w:r w:rsidR="00925AB3">
        <w:rPr>
          <w:rFonts w:ascii="Cambria" w:hAnsi="Cambria"/>
        </w:rPr>
        <w:t>µ</w:t>
      </w:r>
      <w:r w:rsidR="00925AB3" w:rsidRPr="00645ED2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 xml:space="preserve">в </w:t>
      </w:r>
      <w:proofErr w:type="spellStart"/>
      <w:r w:rsidRPr="00645ED2">
        <w:rPr>
          <w:rFonts w:asciiTheme="majorHAnsi" w:hAnsiTheme="majorHAnsi"/>
        </w:rPr>
        <w:t>спинорной</w:t>
      </w:r>
      <w:proofErr w:type="spellEnd"/>
      <w:r w:rsidRPr="00645ED2">
        <w:rPr>
          <w:rFonts w:asciiTheme="majorHAnsi" w:hAnsiTheme="majorHAnsi"/>
        </w:rPr>
        <w:t xml:space="preserve"> </w:t>
      </w:r>
      <w:r w:rsidR="00925AB3" w:rsidRPr="00645ED2">
        <w:rPr>
          <w:rFonts w:asciiTheme="majorHAnsi" w:hAnsiTheme="majorHAnsi"/>
        </w:rPr>
        <w:t>электродинамике</w:t>
      </w:r>
      <w:r w:rsidRPr="00645ED2">
        <w:rPr>
          <w:rFonts w:asciiTheme="majorHAnsi" w:hAnsiTheme="majorHAnsi"/>
        </w:rPr>
        <w:t>.</w:t>
      </w:r>
      <w:r w:rsidR="00645ED2" w:rsidRPr="00645ED2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 xml:space="preserve">Вывод формулы для дифференциального сечения процесса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  <m:r>
          <w:rPr>
            <w:rFonts w:ascii="Cambria Math" w:hAnsi="Cambria Math"/>
          </w:rPr>
          <m:t xml:space="preserve">q →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l</m:t>
            </m:r>
          </m:e>
        </m:acc>
        <m:r>
          <w:rPr>
            <w:rFonts w:ascii="Cambria Math" w:hAnsi="Cambria Math"/>
          </w:rPr>
          <m:t>l</m:t>
        </m:r>
      </m:oMath>
      <w:r w:rsidRPr="00645ED2">
        <w:rPr>
          <w:rFonts w:asciiTheme="majorHAnsi" w:hAnsiTheme="majorHAnsi"/>
        </w:rPr>
        <w:t xml:space="preserve"> в первом порядке по взаимодействию и   анализ его угловой зависимости в терминах D-функций </w:t>
      </w:r>
      <w:proofErr w:type="spellStart"/>
      <w:r w:rsidRPr="00645ED2">
        <w:rPr>
          <w:rFonts w:asciiTheme="majorHAnsi" w:hAnsiTheme="majorHAnsi"/>
        </w:rPr>
        <w:t>Вигнера</w:t>
      </w:r>
      <w:proofErr w:type="spellEnd"/>
      <w:r w:rsidRPr="00645ED2">
        <w:rPr>
          <w:rFonts w:asciiTheme="majorHAnsi" w:hAnsiTheme="majorHAnsi"/>
        </w:rPr>
        <w:t xml:space="preserve">. Упругое NN рассеяние в приближении </w:t>
      </w:r>
      <w:proofErr w:type="spellStart"/>
      <w:r w:rsidRPr="00645ED2">
        <w:rPr>
          <w:rFonts w:asciiTheme="majorHAnsi" w:hAnsiTheme="majorHAnsi"/>
        </w:rPr>
        <w:t>о</w:t>
      </w:r>
      <w:r w:rsidR="00925AB3">
        <w:rPr>
          <w:rFonts w:asciiTheme="majorHAnsi" w:hAnsiTheme="majorHAnsi"/>
        </w:rPr>
        <w:t>д</w:t>
      </w:r>
      <w:r w:rsidRPr="00645ED2">
        <w:rPr>
          <w:rFonts w:asciiTheme="majorHAnsi" w:hAnsiTheme="majorHAnsi"/>
        </w:rPr>
        <w:t>нопионного</w:t>
      </w:r>
      <w:proofErr w:type="spellEnd"/>
      <w:r w:rsidRPr="00645ED2">
        <w:rPr>
          <w:rFonts w:asciiTheme="majorHAnsi" w:hAnsiTheme="majorHAnsi"/>
        </w:rPr>
        <w:t xml:space="preserve"> обмена в псевдоскалярной и псевдовекторной связи </w:t>
      </w:r>
      <m:oMath>
        <m:r>
          <w:rPr>
            <w:rFonts w:ascii="Cambria Math" w:hAnsi="Cambria Math"/>
          </w:rPr>
          <m:t>π</m:t>
        </m:r>
      </m:oMath>
      <w:r w:rsidRPr="00645ED2">
        <w:rPr>
          <w:rFonts w:asciiTheme="majorHAnsi" w:hAnsiTheme="majorHAnsi"/>
        </w:rPr>
        <w:t>NN.</w:t>
      </w:r>
    </w:p>
    <w:p w14:paraId="61B30E7C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</w:p>
    <w:p w14:paraId="2D3F8723" w14:textId="675D6513" w:rsidR="0080057A" w:rsidRPr="00645ED2" w:rsidRDefault="0080057A" w:rsidP="0080057A">
      <w:pPr>
        <w:tabs>
          <w:tab w:val="left" w:pos="7020"/>
        </w:tabs>
        <w:jc w:val="both"/>
        <w:rPr>
          <w:rFonts w:asciiTheme="majorHAnsi" w:hAnsiTheme="majorHAnsi"/>
          <w:i/>
        </w:rPr>
      </w:pPr>
      <w:r w:rsidRPr="00645ED2">
        <w:rPr>
          <w:rFonts w:asciiTheme="majorHAnsi" w:hAnsiTheme="majorHAnsi"/>
          <w:i/>
        </w:rPr>
        <w:t xml:space="preserve">Тема 5.  </w:t>
      </w:r>
      <w:proofErr w:type="spellStart"/>
      <w:r w:rsidRPr="00645ED2">
        <w:rPr>
          <w:rFonts w:asciiTheme="majorHAnsi" w:hAnsiTheme="majorHAnsi"/>
          <w:i/>
        </w:rPr>
        <w:t>Пропагаторы</w:t>
      </w:r>
      <w:proofErr w:type="spellEnd"/>
      <w:r w:rsidRPr="00645ED2">
        <w:rPr>
          <w:rFonts w:asciiTheme="majorHAnsi" w:hAnsiTheme="majorHAnsi"/>
          <w:i/>
        </w:rPr>
        <w:t xml:space="preserve"> в нерелятивистской квантовой теории.  </w:t>
      </w:r>
    </w:p>
    <w:p w14:paraId="79300641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</w:p>
    <w:p w14:paraId="66469231" w14:textId="72A9638F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 Нерелятивистская квантовая теория. Нормировка, условие полноты и ортогональности состояний, описываемых плоскими волнами. Функция распространения (</w:t>
      </w:r>
      <w:proofErr w:type="spellStart"/>
      <w:r w:rsidRPr="00645ED2">
        <w:rPr>
          <w:rFonts w:asciiTheme="majorHAnsi" w:hAnsiTheme="majorHAnsi"/>
        </w:rPr>
        <w:t>пропагатор</w:t>
      </w:r>
      <w:proofErr w:type="spellEnd"/>
      <w:r w:rsidRPr="00645ED2">
        <w:rPr>
          <w:rFonts w:asciiTheme="majorHAnsi" w:hAnsiTheme="majorHAnsi"/>
        </w:rPr>
        <w:t>)</w:t>
      </w:r>
      <w:r w:rsidR="00925AB3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>свободной нерелятивистской</w:t>
      </w:r>
      <w:r w:rsidR="000B333B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>частицы</w:t>
      </w:r>
      <w:r w:rsidR="00645ED2" w:rsidRPr="00645ED2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>и ее четырехмерное представление. Расплывание волновых пакетов.</w:t>
      </w:r>
    </w:p>
    <w:p w14:paraId="3C633DF7" w14:textId="07274195" w:rsidR="0080057A" w:rsidRPr="000B333B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lastRenderedPageBreak/>
        <w:t>Функция Грина для оператора</w:t>
      </w:r>
      <w:r w:rsidR="000B333B">
        <w:rPr>
          <w:rFonts w:asciiTheme="majorHAnsi" w:hAnsiTheme="majorHAnsi"/>
        </w:rPr>
        <w:t xml:space="preserve"> (</w:t>
      </w:r>
      <m:oMath>
        <m:r>
          <w:rPr>
            <w:rFonts w:ascii="Cambria Math" w:hAnsi="Cambria Math"/>
          </w:rPr>
          <m:t>ih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</m:num>
          <m:den>
            <m:r>
              <w:rPr>
                <w:rFonts w:ascii="Cambria Math" w:hAnsi="Cambria Math"/>
              </w:rPr>
              <m:t>∂t</m:t>
            </m:r>
          </m:den>
        </m:f>
        <m:r>
          <w:rPr>
            <w:rFonts w:ascii="Cambria Math" w:hAnsi="Cambria Math"/>
          </w:rPr>
          <m:t xml:space="preserve">-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0B333B">
        <w:rPr>
          <w:rFonts w:asciiTheme="majorHAnsi" w:hAnsiTheme="majorHAnsi"/>
        </w:rPr>
        <w:t>)</w:t>
      </w:r>
      <w:r w:rsidR="000B333B" w:rsidRPr="000B333B">
        <w:rPr>
          <w:rFonts w:asciiTheme="majorHAnsi" w:hAnsiTheme="majorHAnsi"/>
        </w:rPr>
        <w:t>.</w:t>
      </w:r>
    </w:p>
    <w:p w14:paraId="464CF03E" w14:textId="080B959F" w:rsidR="0080057A" w:rsidRPr="000B333B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Формальное решение зависящего от времени уравнения Шредингера с полным гамильтонианом </w:t>
      </w:r>
      <m:oMath>
        <m:r>
          <w:rPr>
            <w:rFonts w:ascii="Cambria Math" w:hAnsi="Cambria Math"/>
          </w:rPr>
          <m:t xml:space="preserve">H=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+V</m:t>
        </m:r>
      </m:oMath>
      <w:r w:rsidR="000B333B" w:rsidRPr="000B333B">
        <w:rPr>
          <w:rFonts w:asciiTheme="majorHAnsi" w:hAnsiTheme="majorHAnsi"/>
        </w:rPr>
        <w:t>.</w:t>
      </w:r>
    </w:p>
    <w:p w14:paraId="10A94741" w14:textId="78533B8B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T-матричный элемент перехода.  Амплитуда двухступенчатого процесса </w:t>
      </w:r>
      <w:r w:rsidR="000B333B">
        <w:rPr>
          <w:rFonts w:asciiTheme="majorHAnsi" w:hAnsiTheme="majorHAnsi"/>
          <w:lang w:val="en-US"/>
        </w:rPr>
        <w:t>AB</w:t>
      </w:r>
      <w:r w:rsidR="000B333B" w:rsidRPr="000B333B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 xml:space="preserve">→ </m:t>
        </m:r>
      </m:oMath>
      <w:r w:rsidR="000B333B">
        <w:rPr>
          <w:rFonts w:asciiTheme="majorHAnsi" w:hAnsiTheme="majorHAnsi"/>
          <w:lang w:val="en-US"/>
        </w:rPr>
        <w:t>CD</w:t>
      </w:r>
      <w:r w:rsidR="000B333B" w:rsidRPr="000B333B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 xml:space="preserve">Полюсная </w:t>
      </w:r>
      <w:proofErr w:type="spellStart"/>
      <w:r w:rsidRPr="00645ED2">
        <w:rPr>
          <w:rFonts w:asciiTheme="majorHAnsi" w:hAnsiTheme="majorHAnsi"/>
        </w:rPr>
        <w:t>фейнмановская</w:t>
      </w:r>
      <w:proofErr w:type="spellEnd"/>
      <w:r w:rsidRPr="00645ED2">
        <w:rPr>
          <w:rFonts w:asciiTheme="majorHAnsi" w:hAnsiTheme="majorHAnsi"/>
        </w:rPr>
        <w:t xml:space="preserve"> диаграмма.</w:t>
      </w:r>
    </w:p>
    <w:p w14:paraId="491F3C17" w14:textId="6F7ECCCD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Амплитуда трехступенчатого процесса </w:t>
      </w:r>
      <w:r w:rsidR="000B333B">
        <w:rPr>
          <w:rFonts w:asciiTheme="majorHAnsi" w:hAnsiTheme="majorHAnsi"/>
          <w:lang w:val="en-US"/>
        </w:rPr>
        <w:t>AB</w:t>
      </w:r>
      <w:r w:rsidR="000B333B" w:rsidRPr="000B333B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 xml:space="preserve">→ </m:t>
        </m:r>
      </m:oMath>
      <w:r w:rsidR="000B333B">
        <w:rPr>
          <w:rFonts w:asciiTheme="majorHAnsi" w:hAnsiTheme="majorHAnsi"/>
          <w:lang w:val="en-US"/>
        </w:rPr>
        <w:t>CD</w:t>
      </w:r>
      <w:r w:rsidRPr="00645ED2">
        <w:rPr>
          <w:rFonts w:asciiTheme="majorHAnsi" w:hAnsiTheme="majorHAnsi"/>
        </w:rPr>
        <w:t>, треугольная диаграмма.</w:t>
      </w:r>
    </w:p>
    <w:p w14:paraId="4E511007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</w:p>
    <w:p w14:paraId="16E0B5EF" w14:textId="1257A465" w:rsidR="0080057A" w:rsidRPr="00645ED2" w:rsidRDefault="0080057A" w:rsidP="0080057A">
      <w:pPr>
        <w:tabs>
          <w:tab w:val="left" w:pos="7020"/>
        </w:tabs>
        <w:jc w:val="both"/>
        <w:rPr>
          <w:rFonts w:asciiTheme="majorHAnsi" w:hAnsiTheme="majorHAnsi"/>
          <w:i/>
        </w:rPr>
      </w:pPr>
      <w:r w:rsidRPr="00645ED2">
        <w:rPr>
          <w:rFonts w:asciiTheme="majorHAnsi" w:hAnsiTheme="majorHAnsi"/>
          <w:i/>
        </w:rPr>
        <w:t xml:space="preserve">Тема 6.  Нерелятивистские </w:t>
      </w:r>
      <w:proofErr w:type="spellStart"/>
      <w:r w:rsidRPr="00645ED2">
        <w:rPr>
          <w:rFonts w:asciiTheme="majorHAnsi" w:hAnsiTheme="majorHAnsi"/>
          <w:i/>
        </w:rPr>
        <w:t>фейнмановские</w:t>
      </w:r>
      <w:proofErr w:type="spellEnd"/>
      <w:r w:rsidRPr="00645ED2">
        <w:rPr>
          <w:rFonts w:asciiTheme="majorHAnsi" w:hAnsiTheme="majorHAnsi"/>
          <w:i/>
        </w:rPr>
        <w:t xml:space="preserve"> диаграммы.</w:t>
      </w:r>
    </w:p>
    <w:p w14:paraId="45B0600D" w14:textId="77777777" w:rsidR="0080057A" w:rsidRPr="00645ED2" w:rsidRDefault="0080057A" w:rsidP="0080057A">
      <w:pPr>
        <w:tabs>
          <w:tab w:val="left" w:pos="7020"/>
        </w:tabs>
        <w:jc w:val="both"/>
        <w:rPr>
          <w:rFonts w:asciiTheme="majorHAnsi" w:hAnsiTheme="majorHAnsi"/>
          <w:i/>
        </w:rPr>
      </w:pPr>
    </w:p>
    <w:p w14:paraId="1A619E7A" w14:textId="77777777" w:rsidR="0080057A" w:rsidRPr="00645ED2" w:rsidRDefault="0080057A" w:rsidP="0080057A">
      <w:pPr>
        <w:tabs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Дисперсионная теория ядерных реакций И.С. Шапиро. </w:t>
      </w:r>
    </w:p>
    <w:p w14:paraId="2E097A4D" w14:textId="266F97D2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Правила </w:t>
      </w:r>
      <w:proofErr w:type="spellStart"/>
      <w:r w:rsidRPr="00645ED2">
        <w:rPr>
          <w:rFonts w:asciiTheme="majorHAnsi" w:hAnsiTheme="majorHAnsi"/>
        </w:rPr>
        <w:t>нерелятивисткой</w:t>
      </w:r>
      <w:proofErr w:type="spellEnd"/>
      <w:r w:rsidRPr="00645ED2">
        <w:rPr>
          <w:rFonts w:asciiTheme="majorHAnsi" w:hAnsiTheme="majorHAnsi"/>
        </w:rPr>
        <w:t xml:space="preserve"> диаграммной техники для реакций с участием ядер и частиц.  Связь нерелятивистской </w:t>
      </w:r>
      <w:proofErr w:type="spellStart"/>
      <w:r w:rsidRPr="00645ED2">
        <w:rPr>
          <w:rFonts w:asciiTheme="majorHAnsi" w:hAnsiTheme="majorHAnsi"/>
        </w:rPr>
        <w:t>фейнмановской</w:t>
      </w:r>
      <w:proofErr w:type="spellEnd"/>
      <w:r w:rsidRPr="00645ED2">
        <w:rPr>
          <w:rFonts w:asciiTheme="majorHAnsi" w:hAnsiTheme="majorHAnsi"/>
        </w:rPr>
        <w:t xml:space="preserve"> амплитуды с S-матрицей и сечением. Классификация   особенностей </w:t>
      </w:r>
      <w:proofErr w:type="spellStart"/>
      <w:r w:rsidRPr="00645ED2">
        <w:rPr>
          <w:rFonts w:asciiTheme="majorHAnsi" w:hAnsiTheme="majorHAnsi"/>
        </w:rPr>
        <w:t>фейнмановских</w:t>
      </w:r>
      <w:proofErr w:type="spellEnd"/>
      <w:r w:rsidRPr="00645ED2">
        <w:rPr>
          <w:rFonts w:asciiTheme="majorHAnsi" w:hAnsiTheme="majorHAnsi"/>
        </w:rPr>
        <w:t xml:space="preserve"> диаграмм по Л.Д.</w:t>
      </w:r>
      <w:r w:rsidR="000B333B" w:rsidRPr="000B333B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 xml:space="preserve">Ландау.  Собственные </w:t>
      </w:r>
      <w:proofErr w:type="spellStart"/>
      <w:r w:rsidRPr="00645ED2">
        <w:rPr>
          <w:rFonts w:asciiTheme="majorHAnsi" w:hAnsiTheme="majorHAnsi"/>
        </w:rPr>
        <w:t>осoбенности</w:t>
      </w:r>
      <w:proofErr w:type="spellEnd"/>
      <w:r w:rsidRPr="00645ED2">
        <w:rPr>
          <w:rFonts w:asciiTheme="majorHAnsi" w:hAnsiTheme="majorHAnsi"/>
        </w:rPr>
        <w:t xml:space="preserve"> </w:t>
      </w:r>
      <w:proofErr w:type="spellStart"/>
      <w:r w:rsidRPr="00645ED2">
        <w:rPr>
          <w:rFonts w:asciiTheme="majorHAnsi" w:hAnsiTheme="majorHAnsi"/>
        </w:rPr>
        <w:t>нерелятивистких</w:t>
      </w:r>
      <w:proofErr w:type="spellEnd"/>
      <w:r w:rsidRPr="00645ED2">
        <w:rPr>
          <w:rFonts w:asciiTheme="majorHAnsi" w:hAnsiTheme="majorHAnsi"/>
        </w:rPr>
        <w:t xml:space="preserve"> </w:t>
      </w:r>
      <w:proofErr w:type="spellStart"/>
      <w:r w:rsidRPr="00645ED2">
        <w:rPr>
          <w:rFonts w:asciiTheme="majorHAnsi" w:hAnsiTheme="majorHAnsi"/>
        </w:rPr>
        <w:t>фейнмановских</w:t>
      </w:r>
      <w:proofErr w:type="spellEnd"/>
      <w:r w:rsidRPr="00645ED2">
        <w:rPr>
          <w:rFonts w:asciiTheme="majorHAnsi" w:hAnsiTheme="majorHAnsi"/>
        </w:rPr>
        <w:t xml:space="preserve"> диаграмм (полюс, нормальный порог, треугольная особенность). Критерий </w:t>
      </w:r>
      <w:proofErr w:type="spellStart"/>
      <w:r w:rsidRPr="00645ED2">
        <w:rPr>
          <w:rFonts w:asciiTheme="majorHAnsi" w:hAnsiTheme="majorHAnsi"/>
        </w:rPr>
        <w:t>Треймана</w:t>
      </w:r>
      <w:proofErr w:type="spellEnd"/>
      <w:r w:rsidRPr="00645ED2">
        <w:rPr>
          <w:rFonts w:asciiTheme="majorHAnsi" w:hAnsiTheme="majorHAnsi"/>
        </w:rPr>
        <w:t xml:space="preserve">-Янга для выделения полюсных диаграмм. Вершинная функция виртуального процесса 12→1+2.  Расчет сечения процесса </w:t>
      </w:r>
      <w:r w:rsidR="000B333B">
        <w:rPr>
          <w:rFonts w:asciiTheme="majorHAnsi" w:hAnsiTheme="majorHAnsi"/>
          <w:lang w:val="en-US"/>
        </w:rPr>
        <w:t>pd</w:t>
      </w:r>
      <w:r w:rsidR="000B333B" w:rsidRPr="000B333B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 xml:space="preserve">→ </m:t>
        </m:r>
      </m:oMath>
      <w:r w:rsidR="000B333B">
        <w:rPr>
          <w:rFonts w:asciiTheme="majorHAnsi" w:hAnsiTheme="majorHAnsi"/>
          <w:lang w:val="en-US"/>
        </w:rPr>
        <w:t>pd</w:t>
      </w:r>
      <w:r w:rsidRPr="00645ED2">
        <w:rPr>
          <w:rFonts w:asciiTheme="majorHAnsi" w:hAnsiTheme="majorHAnsi"/>
        </w:rPr>
        <w:t xml:space="preserve">   на примере треугольной диаграммы однократного </w:t>
      </w:r>
      <w:proofErr w:type="spellStart"/>
      <w:r w:rsidRPr="00645ED2">
        <w:rPr>
          <w:rFonts w:asciiTheme="majorHAnsi" w:hAnsiTheme="majorHAnsi"/>
        </w:rPr>
        <w:t>pN</w:t>
      </w:r>
      <w:proofErr w:type="spellEnd"/>
      <w:r w:rsidRPr="00645ED2">
        <w:rPr>
          <w:rFonts w:asciiTheme="majorHAnsi" w:hAnsiTheme="majorHAnsi"/>
        </w:rPr>
        <w:t>-рассеяния.</w:t>
      </w:r>
    </w:p>
    <w:p w14:paraId="3CA5967E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</w:p>
    <w:p w14:paraId="378B344B" w14:textId="222007DA" w:rsidR="0080057A" w:rsidRPr="00645ED2" w:rsidRDefault="0080057A" w:rsidP="0080057A">
      <w:pPr>
        <w:tabs>
          <w:tab w:val="left" w:pos="7020"/>
        </w:tabs>
        <w:jc w:val="both"/>
        <w:rPr>
          <w:rFonts w:asciiTheme="majorHAnsi" w:hAnsiTheme="majorHAnsi"/>
          <w:i/>
        </w:rPr>
      </w:pPr>
      <w:r w:rsidRPr="00645ED2">
        <w:rPr>
          <w:rFonts w:asciiTheme="majorHAnsi" w:hAnsiTheme="majorHAnsi"/>
          <w:i/>
        </w:rPr>
        <w:t>Тема 7. Операторный формализм нерелятивистской теории   рассеяния.</w:t>
      </w:r>
    </w:p>
    <w:p w14:paraId="7261F6E3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</w:p>
    <w:p w14:paraId="334953E8" w14:textId="01112F4E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>Асимптотическое условие в нестационарной квантовой теории рассеяния.</w:t>
      </w:r>
    </w:p>
    <w:p w14:paraId="1F24C546" w14:textId="46FB7A6D" w:rsidR="0080057A" w:rsidRPr="00867899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Стационарная задача рассеяния на силовом центре в </w:t>
      </w:r>
      <w:r w:rsidR="000B333B">
        <w:rPr>
          <w:rFonts w:asciiTheme="majorHAnsi" w:hAnsiTheme="majorHAnsi"/>
        </w:rPr>
        <w:t>к</w:t>
      </w:r>
      <w:r w:rsidRPr="00645ED2">
        <w:rPr>
          <w:rFonts w:asciiTheme="majorHAnsi" w:hAnsiTheme="majorHAnsi"/>
        </w:rPr>
        <w:t>вантовой механике. Граничное условие. Амплитуда рассеяния и ее связь с сечением. Сохранение вероятности с учетом</w:t>
      </w:r>
      <w:r w:rsidR="000B333B" w:rsidRPr="00E321FC">
        <w:rPr>
          <w:rFonts w:asciiTheme="majorHAnsi" w:hAnsiTheme="majorHAnsi"/>
        </w:rPr>
        <w:t xml:space="preserve"> </w:t>
      </w:r>
      <w:proofErr w:type="gramStart"/>
      <w:r w:rsidRPr="00645ED2">
        <w:rPr>
          <w:rFonts w:asciiTheme="majorHAnsi" w:hAnsiTheme="majorHAnsi"/>
        </w:rPr>
        <w:t>интерференции</w:t>
      </w:r>
      <w:proofErr w:type="gramEnd"/>
      <w:r w:rsidR="000B333B" w:rsidRPr="00E321FC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 xml:space="preserve">падающей и рассеянной волн. Интегральное уравнение для волновой функции рассеяния (уравнение </w:t>
      </w:r>
      <w:proofErr w:type="spellStart"/>
      <w:r w:rsidRPr="00645ED2">
        <w:rPr>
          <w:rFonts w:asciiTheme="majorHAnsi" w:hAnsiTheme="majorHAnsi"/>
        </w:rPr>
        <w:t>Липпмана-Швингера</w:t>
      </w:r>
      <w:proofErr w:type="spellEnd"/>
      <w:r w:rsidRPr="00645ED2">
        <w:rPr>
          <w:rFonts w:asciiTheme="majorHAnsi" w:hAnsiTheme="majorHAnsi"/>
        </w:rPr>
        <w:t xml:space="preserve">).  Вывод формулы для      свободной функции Грина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±</m:t>
            </m:r>
          </m:sup>
        </m:sSubSup>
        <m:r>
          <w:rPr>
            <w:rFonts w:ascii="Cambria Math" w:hAnsi="Cambria Math"/>
          </w:rPr>
          <m:t xml:space="preserve"> (E;</m:t>
        </m:r>
        <m:r>
          <m:rPr>
            <m:sty m:val="bi"/>
          </m:rPr>
          <w:rPr>
            <w:rFonts w:ascii="Cambria Math" w:hAnsi="Cambria Math"/>
          </w:rPr>
          <m:t>r</m:t>
        </m:r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)</m:t>
        </m:r>
      </m:oMath>
      <w:r w:rsidR="000B333B" w:rsidRPr="000B333B">
        <w:rPr>
          <w:rFonts w:asciiTheme="majorHAnsi" w:hAnsiTheme="majorHAnsi"/>
        </w:rPr>
        <w:t>.</w:t>
      </w:r>
      <w:r w:rsidRPr="00645ED2">
        <w:rPr>
          <w:rFonts w:asciiTheme="majorHAnsi" w:hAnsiTheme="majorHAnsi"/>
        </w:rPr>
        <w:t xml:space="preserve"> Выражение для амплитуды рассеяния через потенциал взаимодействия и волновую функцию рассеяния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Ψ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w:rPr>
                <w:rFonts w:ascii="Cambria Math" w:hAnsi="Cambria Math"/>
              </w:rPr>
              <m:t>(+)</m:t>
            </m:r>
          </m:sup>
        </m:sSubSup>
      </m:oMath>
      <w:r w:rsidR="00867899" w:rsidRPr="00867899">
        <w:rPr>
          <w:rFonts w:asciiTheme="majorHAnsi" w:hAnsiTheme="majorHAnsi"/>
        </w:rPr>
        <w:t>.</w:t>
      </w:r>
    </w:p>
    <w:p w14:paraId="60B0C7AC" w14:textId="7DC89060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>Оператор Грина G(z), его аналитические свойства, спектральное представление, уравнения для G(z)-оператора. Оператор перехода T(z): определение, интегральное уравнение. Связь матричных элементов оператора перехода T(z) с амплитудой рассеяния.  Вывод формулы для амплитуда виртуального распада (синтеза) ядра A на два фрагмента A</w:t>
      </w:r>
      <m:oMath>
        <m:r>
          <w:rPr>
            <w:rFonts w:ascii="Cambria Math" w:hAnsi="Cambria Math"/>
          </w:rPr>
          <m:t>↔</m:t>
        </m:r>
      </m:oMath>
      <w:r w:rsidRPr="00645ED2">
        <w:rPr>
          <w:rFonts w:asciiTheme="majorHAnsi" w:hAnsiTheme="majorHAnsi"/>
        </w:rPr>
        <w:t>B+C на основе T-операторного формализма.</w:t>
      </w:r>
    </w:p>
    <w:p w14:paraId="78E908FE" w14:textId="7DF010FC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proofErr w:type="spellStart"/>
      <w:r w:rsidRPr="00645ED2">
        <w:rPr>
          <w:rFonts w:asciiTheme="majorHAnsi" w:hAnsiTheme="majorHAnsi"/>
        </w:rPr>
        <w:t>Борновское</w:t>
      </w:r>
      <w:proofErr w:type="spellEnd"/>
      <w:r w:rsidRPr="00645ED2">
        <w:rPr>
          <w:rFonts w:asciiTheme="majorHAnsi" w:hAnsiTheme="majorHAnsi"/>
        </w:rPr>
        <w:t xml:space="preserve"> приближение. Условия применимости.  Угловая      и энергетическая зависимость сечения рассеяния быстрых частиц на потенциале конечного радиуса. Примеры: рассеяние на потенциале </w:t>
      </w:r>
      <w:proofErr w:type="spellStart"/>
      <w:r w:rsidRPr="00645ED2">
        <w:rPr>
          <w:rFonts w:asciiTheme="majorHAnsi" w:hAnsiTheme="majorHAnsi"/>
        </w:rPr>
        <w:t>Юкавы</w:t>
      </w:r>
      <w:proofErr w:type="spellEnd"/>
      <w:r w:rsidRPr="00645ED2">
        <w:rPr>
          <w:rFonts w:asciiTheme="majorHAnsi" w:hAnsiTheme="majorHAnsi"/>
        </w:rPr>
        <w:t xml:space="preserve">, </w:t>
      </w:r>
      <w:proofErr w:type="spellStart"/>
      <w:r w:rsidRPr="00645ED2">
        <w:rPr>
          <w:rFonts w:asciiTheme="majorHAnsi" w:hAnsiTheme="majorHAnsi"/>
        </w:rPr>
        <w:t>резерфордовское</w:t>
      </w:r>
      <w:proofErr w:type="spellEnd"/>
      <w:r w:rsidRPr="00645ED2">
        <w:rPr>
          <w:rFonts w:asciiTheme="majorHAnsi" w:hAnsiTheme="majorHAnsi"/>
        </w:rPr>
        <w:t xml:space="preserve"> рассеяние.</w:t>
      </w:r>
    </w:p>
    <w:p w14:paraId="1E07BC85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</w:p>
    <w:p w14:paraId="29D7F896" w14:textId="593E2C1F" w:rsidR="0080057A" w:rsidRPr="00645ED2" w:rsidRDefault="0080057A" w:rsidP="0080057A">
      <w:pPr>
        <w:tabs>
          <w:tab w:val="left" w:pos="7020"/>
        </w:tabs>
        <w:jc w:val="both"/>
        <w:rPr>
          <w:rFonts w:asciiTheme="majorHAnsi" w:hAnsiTheme="majorHAnsi"/>
          <w:i/>
        </w:rPr>
      </w:pPr>
      <w:r w:rsidRPr="00645ED2">
        <w:rPr>
          <w:rFonts w:asciiTheme="majorHAnsi" w:hAnsiTheme="majorHAnsi"/>
          <w:i/>
        </w:rPr>
        <w:t>Тема 8.  Методы стационарной теории   рассеяния.</w:t>
      </w:r>
    </w:p>
    <w:p w14:paraId="5D684F4C" w14:textId="58914CDA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>Метод парциальных волн для решения уравнения Шредингера в задаче рассеяния на сферически-симметричном потенциале. Фазовые сдвиги.</w:t>
      </w:r>
    </w:p>
    <w:p w14:paraId="41F8288D" w14:textId="412F94CD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Длина рассеяния и приближение эффективного радиуса. Резонансное рассеяние. Формула </w:t>
      </w:r>
      <w:proofErr w:type="spellStart"/>
      <w:r w:rsidRPr="00645ED2">
        <w:rPr>
          <w:rFonts w:asciiTheme="majorHAnsi" w:hAnsiTheme="majorHAnsi"/>
        </w:rPr>
        <w:t>Брейта-Вигнера</w:t>
      </w:r>
      <w:proofErr w:type="spellEnd"/>
      <w:r w:rsidRPr="00645ED2">
        <w:rPr>
          <w:rFonts w:asciiTheme="majorHAnsi" w:hAnsiTheme="majorHAnsi"/>
        </w:rPr>
        <w:t xml:space="preserve">. Связанное состояние и виртуальный уровень. </w:t>
      </w:r>
      <w:proofErr w:type="spellStart"/>
      <w:r w:rsidRPr="00645ED2">
        <w:rPr>
          <w:rFonts w:asciiTheme="majorHAnsi" w:hAnsiTheme="majorHAnsi"/>
        </w:rPr>
        <w:t>Эйкональное</w:t>
      </w:r>
      <w:proofErr w:type="spellEnd"/>
      <w:r w:rsidRPr="00645ED2">
        <w:rPr>
          <w:rFonts w:asciiTheme="majorHAnsi" w:hAnsiTheme="majorHAnsi"/>
        </w:rPr>
        <w:t xml:space="preserve"> приближение. Рассеяние на абсолютно черной сфере. Основные особенности дифракционного рассеяния. Теория многократного рассеяния Глаубера-</w:t>
      </w:r>
      <w:proofErr w:type="spellStart"/>
      <w:r w:rsidRPr="00645ED2">
        <w:rPr>
          <w:rFonts w:asciiTheme="majorHAnsi" w:hAnsiTheme="majorHAnsi"/>
        </w:rPr>
        <w:t>Ситенко</w:t>
      </w:r>
      <w:proofErr w:type="spellEnd"/>
      <w:r w:rsidRPr="00645ED2">
        <w:rPr>
          <w:rFonts w:asciiTheme="majorHAnsi" w:hAnsiTheme="majorHAnsi"/>
        </w:rPr>
        <w:t xml:space="preserve">. Пример: упругое и неупругое рассеяние протона на дейтроне. </w:t>
      </w:r>
    </w:p>
    <w:p w14:paraId="68388D8D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Стационарная теория рассеяния на силовом центре: граничные условия, свободная функция Грина, амплитуда рассеяния. Метод парциальных волн. S-матрица, фазовые сдвиги. Оптическая теорема. Уравнение </w:t>
      </w:r>
      <w:proofErr w:type="spellStart"/>
      <w:r w:rsidRPr="00645ED2">
        <w:rPr>
          <w:rFonts w:asciiTheme="majorHAnsi" w:hAnsiTheme="majorHAnsi"/>
        </w:rPr>
        <w:t>Липпмана-Швингера</w:t>
      </w:r>
      <w:proofErr w:type="spellEnd"/>
      <w:r w:rsidRPr="00645ED2">
        <w:rPr>
          <w:rFonts w:asciiTheme="majorHAnsi" w:hAnsiTheme="majorHAnsi"/>
        </w:rPr>
        <w:t xml:space="preserve"> в задаче двух тел. Разложение интегрального уравнения по парциальным волнам. Рассеяние на короткодействующем потенциале. Длина рассеяния. Приближение эффективного радиуса. Резонансное рассеяние. Временная задержка. Формулы </w:t>
      </w:r>
      <w:proofErr w:type="spellStart"/>
      <w:r w:rsidRPr="00645ED2">
        <w:rPr>
          <w:rFonts w:asciiTheme="majorHAnsi" w:hAnsiTheme="majorHAnsi"/>
        </w:rPr>
        <w:t>Брейта</w:t>
      </w:r>
      <w:proofErr w:type="spellEnd"/>
      <w:r w:rsidRPr="00645ED2">
        <w:rPr>
          <w:rFonts w:asciiTheme="majorHAnsi" w:hAnsiTheme="majorHAnsi"/>
        </w:rPr>
        <w:t xml:space="preserve"> и </w:t>
      </w:r>
      <w:proofErr w:type="spellStart"/>
      <w:r w:rsidRPr="00645ED2">
        <w:rPr>
          <w:rFonts w:asciiTheme="majorHAnsi" w:hAnsiTheme="majorHAnsi"/>
        </w:rPr>
        <w:t>Вигнера</w:t>
      </w:r>
      <w:proofErr w:type="spellEnd"/>
      <w:r w:rsidRPr="00645ED2">
        <w:rPr>
          <w:rFonts w:asciiTheme="majorHAnsi" w:hAnsiTheme="majorHAnsi"/>
        </w:rPr>
        <w:t xml:space="preserve">. </w:t>
      </w:r>
      <w:r w:rsidRPr="00645ED2">
        <w:rPr>
          <w:rFonts w:asciiTheme="majorHAnsi" w:hAnsiTheme="majorHAnsi"/>
        </w:rPr>
        <w:lastRenderedPageBreak/>
        <w:t>Интерференция резонанса с фоном. Пример: дельта-резонансная модель пион-нуклонного рассеяния.</w:t>
      </w:r>
    </w:p>
    <w:p w14:paraId="5C9B3C61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</w:p>
    <w:p w14:paraId="4A682D21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  <w:i/>
        </w:rPr>
      </w:pPr>
    </w:p>
    <w:p w14:paraId="78CFDA0A" w14:textId="77777777" w:rsidR="0080057A" w:rsidRPr="00645ED2" w:rsidRDefault="0080057A" w:rsidP="0080057A">
      <w:pPr>
        <w:autoSpaceDE w:val="0"/>
        <w:autoSpaceDN w:val="0"/>
        <w:adjustRightInd w:val="0"/>
        <w:rPr>
          <w:rFonts w:asciiTheme="majorHAnsi" w:eastAsiaTheme="minorHAnsi" w:hAnsiTheme="majorHAnsi" w:cs="AppleSystemUIFont"/>
          <w:sz w:val="26"/>
          <w:szCs w:val="26"/>
          <w:lang w:eastAsia="en-US"/>
        </w:rPr>
      </w:pPr>
      <w:r w:rsidRPr="00645ED2">
        <w:rPr>
          <w:rFonts w:asciiTheme="majorHAnsi" w:hAnsiTheme="majorHAnsi"/>
          <w:i/>
        </w:rPr>
        <w:t>Тема 9. Поляризационные наблюдаемые.</w:t>
      </w:r>
      <w:r w:rsidRPr="00645ED2">
        <w:rPr>
          <w:rFonts w:asciiTheme="majorHAnsi" w:hAnsiTheme="majorHAnsi"/>
        </w:rPr>
        <w:t xml:space="preserve"> </w:t>
      </w:r>
    </w:p>
    <w:p w14:paraId="1998274D" w14:textId="4DF468A8" w:rsidR="0080057A" w:rsidRPr="00645ED2" w:rsidRDefault="0080057A" w:rsidP="0080057A">
      <w:pPr>
        <w:rPr>
          <w:rFonts w:asciiTheme="majorHAnsi" w:hAnsiTheme="majorHAnsi"/>
          <w:i/>
        </w:rPr>
      </w:pPr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 xml:space="preserve">Чистые и смешанные спиновые состояния. Спиновая матрица плотности. Свойства спин-тензорных операторов. Спиновая структура амплитуд реакций ½+0-&gt; ½+0, ½+1 -&gt; </w:t>
      </w:r>
      <w:proofErr w:type="spellStart"/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>c+d</w:t>
      </w:r>
      <w:proofErr w:type="spellEnd"/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>, ½+</w:t>
      </w:r>
      <w:proofErr w:type="gramStart"/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>½  -</w:t>
      </w:r>
      <w:proofErr w:type="gramEnd"/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 xml:space="preserve">&gt; 0+0, ½+1  -&gt; ½ +0 при сохранении четности и углового момента. Матрица плотности конечного состояния, образующегося в реакции, вычисление наблюдаемых.  Спиновые функции и поляризационная матрица плотности для спина S=1.  Спиновые наблюдаемые реакции ½+1 -&gt; ½+1.  Формализм независимых спиновых амплитуд. P- и T-инвариантность. Проверка T-инвариантности в </w:t>
      </w:r>
      <w:proofErr w:type="spellStart"/>
      <w:proofErr w:type="gramStart"/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>pd</w:t>
      </w:r>
      <w:proofErr w:type="spellEnd"/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>  рассеянии</w:t>
      </w:r>
      <w:proofErr w:type="gramEnd"/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 xml:space="preserve"> с двойной поляризацией, нуль-сигнал T-нарушения при сохранении Р-инвариантности.   D-функции </w:t>
      </w:r>
      <w:proofErr w:type="spellStart"/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>Вигнера</w:t>
      </w:r>
      <w:proofErr w:type="spellEnd"/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>. Полный поляризационный эксперимент.</w:t>
      </w:r>
    </w:p>
    <w:p w14:paraId="7D28866B" w14:textId="77777777" w:rsidR="0080057A" w:rsidRPr="00645ED2" w:rsidRDefault="0080057A" w:rsidP="0080057A">
      <w:pPr>
        <w:rPr>
          <w:rFonts w:asciiTheme="majorHAnsi" w:hAnsiTheme="majorHAnsi"/>
          <w:i/>
        </w:rPr>
      </w:pPr>
    </w:p>
    <w:p w14:paraId="16B9A1B9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  <w:i/>
        </w:rPr>
      </w:pPr>
      <w:r w:rsidRPr="00645ED2">
        <w:rPr>
          <w:rFonts w:asciiTheme="majorHAnsi" w:hAnsiTheme="majorHAnsi"/>
          <w:i/>
        </w:rPr>
        <w:t xml:space="preserve">Тема 10.  </w:t>
      </w:r>
      <w:proofErr w:type="spellStart"/>
      <w:r w:rsidRPr="00645ED2">
        <w:rPr>
          <w:rFonts w:asciiTheme="majorHAnsi" w:hAnsiTheme="majorHAnsi"/>
          <w:i/>
        </w:rPr>
        <w:t>Киральная</w:t>
      </w:r>
      <w:proofErr w:type="spellEnd"/>
      <w:r w:rsidRPr="00645ED2">
        <w:rPr>
          <w:rFonts w:asciiTheme="majorHAnsi" w:hAnsiTheme="majorHAnsi"/>
          <w:i/>
        </w:rPr>
        <w:t xml:space="preserve"> эффективная теория нуклонных сил.</w:t>
      </w:r>
    </w:p>
    <w:p w14:paraId="6A7DEA6E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  <w:i/>
        </w:rPr>
      </w:pPr>
      <w:r w:rsidRPr="00645ED2">
        <w:rPr>
          <w:rFonts w:asciiTheme="majorHAnsi" w:hAnsiTheme="majorHAnsi"/>
        </w:rPr>
        <w:t xml:space="preserve"> </w:t>
      </w:r>
    </w:p>
    <w:p w14:paraId="7B976EF3" w14:textId="0CAADF59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 Малые параметры в теории сильных взаимодействий.  </w:t>
      </w:r>
      <w:proofErr w:type="spellStart"/>
      <w:r w:rsidRPr="00645ED2">
        <w:rPr>
          <w:rFonts w:asciiTheme="majorHAnsi" w:hAnsiTheme="majorHAnsi"/>
        </w:rPr>
        <w:t>Киральная</w:t>
      </w:r>
      <w:proofErr w:type="spellEnd"/>
      <w:r w:rsidRPr="00645ED2">
        <w:rPr>
          <w:rFonts w:asciiTheme="majorHAnsi" w:hAnsiTheme="majorHAnsi"/>
        </w:rPr>
        <w:t xml:space="preserve"> симметрия классического лагранжиана КХД, спонтанное нарушение </w:t>
      </w:r>
      <w:proofErr w:type="spellStart"/>
      <w:r w:rsidRPr="00645ED2">
        <w:rPr>
          <w:rFonts w:asciiTheme="majorHAnsi" w:hAnsiTheme="majorHAnsi"/>
        </w:rPr>
        <w:t>киральной</w:t>
      </w:r>
      <w:proofErr w:type="spellEnd"/>
      <w:r w:rsidRPr="00645ED2">
        <w:rPr>
          <w:rFonts w:asciiTheme="majorHAnsi" w:hAnsiTheme="majorHAnsi"/>
        </w:rPr>
        <w:t xml:space="preserve"> инвариантности (СНКИ). Теорема </w:t>
      </w:r>
      <w:proofErr w:type="spellStart"/>
      <w:r w:rsidRPr="00645ED2">
        <w:rPr>
          <w:rFonts w:asciiTheme="majorHAnsi" w:hAnsiTheme="majorHAnsi"/>
        </w:rPr>
        <w:t>Голдстоуна-Намбу</w:t>
      </w:r>
      <w:proofErr w:type="spellEnd"/>
      <w:r w:rsidRPr="00645ED2">
        <w:rPr>
          <w:rFonts w:asciiTheme="majorHAnsi" w:hAnsiTheme="majorHAnsi"/>
        </w:rPr>
        <w:t xml:space="preserve">. Пион как </w:t>
      </w:r>
      <w:proofErr w:type="spellStart"/>
      <w:r w:rsidRPr="00645ED2">
        <w:rPr>
          <w:rFonts w:asciiTheme="majorHAnsi" w:hAnsiTheme="majorHAnsi"/>
        </w:rPr>
        <w:t>голдстоуновский</w:t>
      </w:r>
      <w:proofErr w:type="spellEnd"/>
      <w:r w:rsidRPr="00645ED2">
        <w:rPr>
          <w:rFonts w:asciiTheme="majorHAnsi" w:hAnsiTheme="majorHAnsi"/>
        </w:rPr>
        <w:t xml:space="preserve"> бозон. Понятие о современной </w:t>
      </w:r>
      <w:proofErr w:type="spellStart"/>
      <w:proofErr w:type="gramStart"/>
      <w:r w:rsidRPr="00645ED2">
        <w:rPr>
          <w:rFonts w:asciiTheme="majorHAnsi" w:hAnsiTheme="majorHAnsi"/>
        </w:rPr>
        <w:t>киральной</w:t>
      </w:r>
      <w:proofErr w:type="spellEnd"/>
      <w:r w:rsidRPr="00645ED2">
        <w:rPr>
          <w:rFonts w:asciiTheme="majorHAnsi" w:hAnsiTheme="majorHAnsi"/>
        </w:rPr>
        <w:t xml:space="preserve">  </w:t>
      </w:r>
      <w:proofErr w:type="spellStart"/>
      <w:r w:rsidRPr="00645ED2">
        <w:rPr>
          <w:rFonts w:asciiTheme="majorHAnsi" w:hAnsiTheme="majorHAnsi"/>
        </w:rPr>
        <w:t>пертурбативной</w:t>
      </w:r>
      <w:proofErr w:type="spellEnd"/>
      <w:proofErr w:type="gramEnd"/>
      <w:r w:rsidRPr="00645ED2">
        <w:rPr>
          <w:rFonts w:asciiTheme="majorHAnsi" w:hAnsiTheme="majorHAnsi"/>
        </w:rPr>
        <w:t xml:space="preserve"> теории нуклонных сил, </w:t>
      </w:r>
      <w:proofErr w:type="spellStart"/>
      <w:r w:rsidRPr="00645ED2">
        <w:rPr>
          <w:rFonts w:asciiTheme="majorHAnsi" w:hAnsiTheme="majorHAnsi"/>
        </w:rPr>
        <w:t>низкоэнергетичесие</w:t>
      </w:r>
      <w:proofErr w:type="spellEnd"/>
      <w:r w:rsidRPr="00645ED2">
        <w:rPr>
          <w:rFonts w:asciiTheme="majorHAnsi" w:hAnsiTheme="majorHAnsi"/>
        </w:rPr>
        <w:t xml:space="preserve"> константы, </w:t>
      </w:r>
      <w:proofErr w:type="spellStart"/>
      <w:r w:rsidRPr="00645ED2">
        <w:rPr>
          <w:rFonts w:asciiTheme="majorHAnsi" w:hAnsiTheme="majorHAnsi"/>
        </w:rPr>
        <w:t>многонуклонные</w:t>
      </w:r>
      <w:proofErr w:type="spellEnd"/>
      <w:r w:rsidRPr="00645ED2">
        <w:rPr>
          <w:rFonts w:asciiTheme="majorHAnsi" w:hAnsiTheme="majorHAnsi"/>
        </w:rPr>
        <w:t xml:space="preserve"> силы.</w:t>
      </w:r>
    </w:p>
    <w:p w14:paraId="2B1464ED" w14:textId="77777777" w:rsidR="00255982" w:rsidRPr="006B33FD" w:rsidRDefault="00255982" w:rsidP="00255982">
      <w:pPr>
        <w:jc w:val="both"/>
        <w:rPr>
          <w:rFonts w:asciiTheme="majorHAnsi" w:hAnsiTheme="majorHAnsi"/>
        </w:rPr>
      </w:pPr>
    </w:p>
    <w:p w14:paraId="487094F0" w14:textId="77777777" w:rsidR="00BE247C" w:rsidRPr="00115037" w:rsidRDefault="006C19E1" w:rsidP="00BE247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="00BE247C"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220EA7E9" w14:textId="77777777" w:rsidR="00BE247C" w:rsidRPr="00115037" w:rsidRDefault="00BE247C" w:rsidP="00BE247C">
      <w:pPr>
        <w:rPr>
          <w:rFonts w:asciiTheme="majorHAnsi" w:hAnsiTheme="majorHAnsi"/>
          <w:highlight w:val="yellow"/>
        </w:rPr>
      </w:pPr>
    </w:p>
    <w:p w14:paraId="274C5EA0" w14:textId="77777777" w:rsidR="00BE247C" w:rsidRDefault="006C19E1" w:rsidP="00194A31">
      <w:pPr>
        <w:jc w:val="both"/>
        <w:rPr>
          <w:rFonts w:asciiTheme="majorHAnsi" w:hAnsiTheme="majorHAnsi"/>
        </w:rPr>
      </w:pPr>
      <w:r w:rsidRPr="003E0135">
        <w:rPr>
          <w:rFonts w:asciiTheme="majorHAnsi" w:hAnsiTheme="majorHAnsi"/>
        </w:rPr>
        <w:t>6</w:t>
      </w:r>
      <w:r w:rsidR="00BE247C" w:rsidRPr="003E0135">
        <w:rPr>
          <w:rFonts w:asciiTheme="majorHAnsi" w:hAnsiTheme="majorHAnsi"/>
        </w:rPr>
        <w:t>.1. Типовые задания и иные материалы, необходимые для оценки результатов обучения:</w:t>
      </w:r>
    </w:p>
    <w:p w14:paraId="37D6F6D1" w14:textId="77777777" w:rsidR="004651EA" w:rsidRDefault="004651EA" w:rsidP="00194A31">
      <w:pPr>
        <w:jc w:val="both"/>
        <w:rPr>
          <w:rFonts w:asciiTheme="majorHAnsi" w:hAnsiTheme="majorHAnsi"/>
        </w:rPr>
      </w:pPr>
    </w:p>
    <w:p w14:paraId="4CC78FD5" w14:textId="77777777" w:rsidR="003E0135" w:rsidRPr="003E0135" w:rsidRDefault="003E0135" w:rsidP="003E0135">
      <w:pPr>
        <w:rPr>
          <w:rFonts w:asciiTheme="majorHAnsi" w:hAnsiTheme="majorHAnsi" w:cs="Cambria"/>
          <w:bCs/>
          <w:iCs/>
        </w:rPr>
      </w:pPr>
      <w:r w:rsidRPr="003E0135"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14:paraId="1EE5CB67" w14:textId="77777777" w:rsidR="003E0135" w:rsidRPr="003E0135" w:rsidRDefault="003E0135" w:rsidP="003E0135">
      <w:pPr>
        <w:rPr>
          <w:rFonts w:asciiTheme="majorHAnsi" w:hAnsiTheme="majorHAnsi" w:cs="Cambria"/>
          <w:bCs/>
          <w:i/>
        </w:rPr>
      </w:pPr>
    </w:p>
    <w:p w14:paraId="70B8ECE8" w14:textId="77777777" w:rsidR="003E0135" w:rsidRPr="003E0135" w:rsidRDefault="003E0135" w:rsidP="003E0135">
      <w:pPr>
        <w:pStyle w:val="a8"/>
        <w:numPr>
          <w:ilvl w:val="0"/>
          <w:numId w:val="14"/>
        </w:numPr>
        <w:spacing w:line="274" w:lineRule="atLeast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> Условия неприменимости классической механики</w:t>
      </w:r>
    </w:p>
    <w:p w14:paraId="01656CDB" w14:textId="77777777" w:rsidR="003E0135" w:rsidRPr="003E0135" w:rsidRDefault="003E0135" w:rsidP="003E0135">
      <w:pPr>
        <w:pStyle w:val="a8"/>
        <w:numPr>
          <w:ilvl w:val="0"/>
          <w:numId w:val="14"/>
        </w:numPr>
        <w:spacing w:line="274" w:lineRule="atLeast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>Примеры поляризационных наблюдаемых</w:t>
      </w:r>
    </w:p>
    <w:p w14:paraId="2B0DC8AE" w14:textId="77777777" w:rsidR="003E0135" w:rsidRPr="003E0135" w:rsidRDefault="003E0135" w:rsidP="003E0135">
      <w:pPr>
        <w:pStyle w:val="a8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3E0135">
        <w:rPr>
          <w:rFonts w:asciiTheme="majorHAnsi" w:hAnsiTheme="majorHAnsi" w:cs="Cambria"/>
          <w:bCs/>
          <w:iCs/>
          <w:sz w:val="24"/>
          <w:szCs w:val="24"/>
        </w:rPr>
        <w:t>Какова</w:t>
      </w:r>
      <w:r w:rsidRPr="003E0135">
        <w:rPr>
          <w:rFonts w:asciiTheme="majorHAnsi" w:hAnsiTheme="majorHAnsi"/>
          <w:color w:val="000000"/>
          <w:sz w:val="24"/>
          <w:szCs w:val="24"/>
        </w:rPr>
        <w:t xml:space="preserve"> связь инвариантного сечения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dσ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 с числом событий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dN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, происходящих в элементе объема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dV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 за время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dt</w:t>
      </w:r>
      <w:proofErr w:type="spellEnd"/>
    </w:p>
    <w:p w14:paraId="4AD87AC0" w14:textId="77777777" w:rsidR="003E0135" w:rsidRPr="003E0135" w:rsidRDefault="003E0135" w:rsidP="003E0135">
      <w:pPr>
        <w:pStyle w:val="a8"/>
        <w:numPr>
          <w:ilvl w:val="0"/>
          <w:numId w:val="14"/>
        </w:numPr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Привести формулу для амплитуды перехода свободной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нерелятивисткой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частицы из одной точки пространства x0, в которой она находится в начальный момент времени t0, в другую точку x в момент времени </w:t>
      </w:r>
      <w:proofErr w:type="gramStart"/>
      <w:r w:rsidRPr="003E013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t &gt;</w:t>
      </w:r>
      <w:proofErr w:type="gramEnd"/>
      <w:r w:rsidRPr="003E013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t0.</w:t>
      </w:r>
    </w:p>
    <w:p w14:paraId="6DE9FE49" w14:textId="77777777" w:rsidR="003E0135" w:rsidRPr="003E0135" w:rsidRDefault="003E0135" w:rsidP="003E0135">
      <w:pPr>
        <w:pStyle w:val="a8"/>
        <w:numPr>
          <w:ilvl w:val="0"/>
          <w:numId w:val="14"/>
        </w:numPr>
        <w:ind w:right="200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>Чему равно сечение рассеяния в квантовой механике на абсолютно твердой сфере радиуса R в пределе низких энергий E → 0?</w:t>
      </w:r>
    </w:p>
    <w:p w14:paraId="44CD39A5" w14:textId="77777777" w:rsidR="003E0135" w:rsidRPr="003E0135" w:rsidRDefault="003E0135" w:rsidP="003E0135">
      <w:pPr>
        <w:pStyle w:val="a8"/>
        <w:numPr>
          <w:ilvl w:val="0"/>
          <w:numId w:val="14"/>
        </w:numPr>
        <w:ind w:right="240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Оптическая теорема приводит к следующему соотношению между мнимой частью амплитуды упругого рассеяния вперед </w:t>
      </w:r>
      <w:proofErr w:type="gramStart"/>
      <w:r w:rsidRPr="003E0135">
        <w:rPr>
          <w:rFonts w:asciiTheme="majorHAnsi" w:hAnsiTheme="majorHAnsi"/>
          <w:i/>
          <w:iCs/>
          <w:color w:val="000000"/>
          <w:sz w:val="24"/>
          <w:szCs w:val="24"/>
        </w:rPr>
        <w:t>F</w:t>
      </w:r>
      <w:r w:rsidRPr="003E0135">
        <w:rPr>
          <w:rFonts w:asciiTheme="majorHAnsi" w:hAnsiTheme="majorHAnsi"/>
          <w:color w:val="000000"/>
          <w:sz w:val="24"/>
          <w:szCs w:val="24"/>
        </w:rPr>
        <w:t>(</w:t>
      </w:r>
      <w:proofErr w:type="gramEnd"/>
      <w:r w:rsidRPr="003E0135">
        <w:rPr>
          <w:rFonts w:asciiTheme="majorHAnsi" w:hAnsiTheme="majorHAnsi"/>
          <w:color w:val="000000"/>
          <w:sz w:val="24"/>
          <w:szCs w:val="24"/>
        </w:rPr>
        <w:t xml:space="preserve">0°) и полным сечением взаимодействия в бинарной системе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a+b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>:</w:t>
      </w:r>
    </w:p>
    <w:p w14:paraId="102943D7" w14:textId="28DF16E4" w:rsidR="003E0135" w:rsidRPr="003E0135" w:rsidRDefault="00E321FC" w:rsidP="003E0135">
      <w:pPr>
        <w:ind w:left="720"/>
        <w:rPr>
          <w:rFonts w:asciiTheme="majorHAnsi" w:hAnsiTheme="majorHAnsi"/>
          <w:color w:val="000000"/>
        </w:rPr>
      </w:pPr>
      <w:r>
        <w:rPr>
          <w:rFonts w:asciiTheme="majorHAnsi" w:hAnsiTheme="majorHAnsi"/>
          <w:noProof/>
          <w:color w:val="000000"/>
        </w:rPr>
        <w:drawing>
          <wp:inline distT="0" distB="0" distL="0" distR="0" wp14:anchorId="7C902FCC" wp14:editId="793B289B">
            <wp:extent cx="982442" cy="46497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30" cy="48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135" w:rsidRPr="003E0135">
        <w:rPr>
          <w:rFonts w:asciiTheme="majorHAnsi" w:hAnsiTheme="majorHAnsi"/>
          <w:color w:val="000000"/>
        </w:rPr>
        <w:br/>
        <w:t>Какой смысл имеет сечение σ?</w:t>
      </w:r>
    </w:p>
    <w:p w14:paraId="1A1C3ADE" w14:textId="77777777" w:rsidR="003E0135" w:rsidRPr="003E0135" w:rsidRDefault="003E0135" w:rsidP="003E0135">
      <w:pPr>
        <w:pStyle w:val="a8"/>
        <w:numPr>
          <w:ilvl w:val="0"/>
          <w:numId w:val="14"/>
        </w:numPr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lastRenderedPageBreak/>
        <w:t xml:space="preserve">Рассеяние электрона на мюоне в однофотонном приближении описывается одной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фейнмановской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 диаграммой, содержащей обмен фотоном между электроном и мюоном. В каком направлении движется этот фотон — к электрону или к мюону?</w:t>
      </w:r>
    </w:p>
    <w:p w14:paraId="480B0D1F" w14:textId="77777777" w:rsidR="003E0135" w:rsidRPr="003E0135" w:rsidRDefault="003E0135" w:rsidP="003E0135">
      <w:pPr>
        <w:pStyle w:val="a8"/>
        <w:numPr>
          <w:ilvl w:val="0"/>
          <w:numId w:val="14"/>
        </w:numPr>
        <w:ind w:right="240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Нерелятивистская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фейнмановская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 треугольная диаграмма упругого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pd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- рассеяния позволяет выразить амплитуду процесса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pd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 →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pd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 в виде произведения амплитуды упругого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pN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-рассеяния на упругий формфактор дейтрона </w:t>
      </w:r>
      <w:r w:rsidR="0088292D" w:rsidRPr="0088292D">
        <w:rPr>
          <w:rFonts w:asciiTheme="majorHAnsi" w:hAnsiTheme="majorHAnsi" w:cs="Cambria"/>
          <w:bCs/>
          <w:i/>
          <w:noProof/>
          <w:sz w:val="24"/>
          <w:szCs w:val="24"/>
          <w:highlight w:val="lightGray"/>
        </w:rPr>
        <w:pict w14:anchorId="13D3D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8.9pt;height:14.7pt;mso-width-percent:0;mso-height-percent:0;mso-width-percent:0;mso-height-percent:0">
            <v:imagedata r:id="rId12" o:title="21EB4151"/>
          </v:shape>
        </w:pict>
      </w:r>
      <w:r w:rsidRPr="003E0135">
        <w:rPr>
          <w:rFonts w:asciiTheme="majorHAnsi" w:hAnsiTheme="majorHAnsi"/>
          <w:color w:val="000000"/>
          <w:sz w:val="24"/>
          <w:szCs w:val="24"/>
        </w:rPr>
        <w:t xml:space="preserve">, где ∆ – переданный дейтрону 3-импульс. Какой физический смысл формфактора </w:t>
      </w:r>
      <w:proofErr w:type="spellStart"/>
      <w:proofErr w:type="gramStart"/>
      <w:r w:rsidRPr="003E0135">
        <w:rPr>
          <w:rFonts w:asciiTheme="majorHAnsi" w:hAnsiTheme="majorHAnsi"/>
          <w:color w:val="000000"/>
          <w:sz w:val="24"/>
          <w:szCs w:val="24"/>
        </w:rPr>
        <w:t>Sd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>(</w:t>
      </w:r>
      <w:proofErr w:type="gramEnd"/>
      <w:r w:rsidRPr="003E0135">
        <w:rPr>
          <w:rFonts w:asciiTheme="majorHAnsi" w:hAnsiTheme="majorHAnsi"/>
          <w:color w:val="000000"/>
          <w:sz w:val="24"/>
          <w:szCs w:val="24"/>
        </w:rPr>
        <w:t>∆/2)?</w:t>
      </w:r>
    </w:p>
    <w:p w14:paraId="6B033A1F" w14:textId="77777777" w:rsidR="003E0135" w:rsidRPr="003E0135" w:rsidRDefault="003E0135" w:rsidP="003E0135">
      <w:pPr>
        <w:rPr>
          <w:rFonts w:ascii="Cambria" w:hAnsi="Cambria" w:cs="Cambria"/>
          <w:bCs/>
          <w:i/>
        </w:rPr>
      </w:pPr>
    </w:p>
    <w:p w14:paraId="75D9AB9F" w14:textId="77777777" w:rsidR="003E0135" w:rsidRPr="003E0135" w:rsidRDefault="003E0135" w:rsidP="003E0135">
      <w:pPr>
        <w:rPr>
          <w:rFonts w:ascii="Cambria" w:hAnsi="Cambria" w:cs="Cambria"/>
          <w:bCs/>
          <w:i/>
        </w:rPr>
      </w:pPr>
    </w:p>
    <w:p w14:paraId="3A99F669" w14:textId="77777777" w:rsidR="00802FDF" w:rsidRPr="003E0135" w:rsidRDefault="003E0135" w:rsidP="003E0135">
      <w:pPr>
        <w:rPr>
          <w:rFonts w:ascii="Cambria" w:hAnsi="Cambria" w:cs="Cambria"/>
          <w:bCs/>
          <w:iCs/>
        </w:rPr>
      </w:pPr>
      <w:r w:rsidRPr="003E0135">
        <w:rPr>
          <w:rFonts w:ascii="Cambria" w:hAnsi="Cambria" w:cs="Cambria"/>
          <w:bCs/>
          <w:iCs/>
        </w:rPr>
        <w:t>Т</w:t>
      </w:r>
      <w:r w:rsidR="00802FDF" w:rsidRPr="003E0135">
        <w:rPr>
          <w:rFonts w:ascii="Cambria" w:hAnsi="Cambria" w:cs="Cambria"/>
          <w:bCs/>
          <w:iCs/>
        </w:rPr>
        <w:t>иповые вопросы</w:t>
      </w:r>
      <w:r w:rsidR="004651EA" w:rsidRPr="003E0135">
        <w:rPr>
          <w:rFonts w:ascii="Cambria" w:hAnsi="Cambria" w:cs="Cambria"/>
          <w:bCs/>
          <w:iCs/>
        </w:rPr>
        <w:t xml:space="preserve">, задания </w:t>
      </w:r>
      <w:r w:rsidR="00802FDF" w:rsidRPr="003E0135">
        <w:rPr>
          <w:rFonts w:ascii="Cambria" w:hAnsi="Cambria" w:cs="Cambria"/>
          <w:bCs/>
          <w:iCs/>
        </w:rPr>
        <w:t>для проведения промежуточной аттестаци</w:t>
      </w:r>
      <w:r w:rsidR="00D33E63" w:rsidRPr="003E0135">
        <w:rPr>
          <w:rFonts w:ascii="Cambria" w:hAnsi="Cambria" w:cs="Cambria"/>
          <w:bCs/>
          <w:iCs/>
        </w:rPr>
        <w:t>и (экзамена)</w:t>
      </w:r>
      <w:r w:rsidRPr="003E0135">
        <w:rPr>
          <w:rFonts w:ascii="Cambria" w:hAnsi="Cambria" w:cs="Cambria"/>
          <w:bCs/>
          <w:iCs/>
        </w:rPr>
        <w:t>:</w:t>
      </w:r>
      <w:r w:rsidRPr="003E0135">
        <w:rPr>
          <w:rFonts w:ascii="Cambria" w:hAnsi="Cambria" w:cs="Cambria"/>
          <w:bCs/>
          <w:iCs/>
        </w:rPr>
        <w:br/>
      </w:r>
    </w:p>
    <w:p w14:paraId="3F8EF987" w14:textId="77777777" w:rsidR="003E0135" w:rsidRPr="006B33FD" w:rsidRDefault="003E0135" w:rsidP="003E0135">
      <w:pPr>
        <w:pStyle w:val="a8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6B33FD">
        <w:rPr>
          <w:rFonts w:asciiTheme="majorHAnsi" w:hAnsiTheme="majorHAnsi"/>
          <w:iCs/>
          <w:sz w:val="24"/>
          <w:szCs w:val="24"/>
        </w:rPr>
        <w:t>Инвариантная амплитуда и ее связь с сечением взаимодействия - вывод формулы.</w:t>
      </w:r>
    </w:p>
    <w:p w14:paraId="6B0792A5" w14:textId="77777777" w:rsidR="003E0135" w:rsidRPr="006B33FD" w:rsidRDefault="003E0135" w:rsidP="003E0135">
      <w:pPr>
        <w:pStyle w:val="a8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6B33FD">
        <w:rPr>
          <w:rFonts w:asciiTheme="majorHAnsi" w:hAnsiTheme="majorHAnsi"/>
          <w:iCs/>
          <w:sz w:val="24"/>
          <w:szCs w:val="24"/>
        </w:rPr>
        <w:t xml:space="preserve">Вывод формулы для инвариантного дифференциального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двухчастичного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 xml:space="preserve"> фазового объема в произвольной инерциальной системе отсчета</w:t>
      </w:r>
    </w:p>
    <w:p w14:paraId="1C91C5A5" w14:textId="77777777" w:rsidR="003E0135" w:rsidRPr="006B33FD" w:rsidRDefault="003E0135" w:rsidP="003E0135">
      <w:pPr>
        <w:pStyle w:val="a8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6B33FD">
        <w:rPr>
          <w:rFonts w:asciiTheme="majorHAnsi" w:hAnsiTheme="majorHAnsi"/>
          <w:iCs/>
          <w:sz w:val="24"/>
          <w:szCs w:val="24"/>
        </w:rPr>
        <w:t>Унитарность S-матрицы и оптическая теорема - вывод формулы в релятивистском формализме.</w:t>
      </w:r>
    </w:p>
    <w:p w14:paraId="1F580E9B" w14:textId="77777777" w:rsidR="003E0135" w:rsidRPr="006B33FD" w:rsidRDefault="003E0135" w:rsidP="003E0135">
      <w:pPr>
        <w:pStyle w:val="a8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6B33FD">
        <w:rPr>
          <w:rFonts w:asciiTheme="majorHAnsi" w:hAnsiTheme="majorHAnsi"/>
          <w:iCs/>
          <w:sz w:val="24"/>
          <w:szCs w:val="24"/>
        </w:rPr>
        <w:t xml:space="preserve">Происхождение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фейнмановского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пропагатора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 xml:space="preserve"> в упорядоченной по времени (старой) теории возмущений.</w:t>
      </w:r>
    </w:p>
    <w:p w14:paraId="1035049D" w14:textId="7E47078F" w:rsidR="003E0135" w:rsidRPr="006B33FD" w:rsidRDefault="003E0135" w:rsidP="00255982">
      <w:pPr>
        <w:pStyle w:val="a8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6B33FD">
        <w:rPr>
          <w:rFonts w:asciiTheme="majorHAnsi" w:hAnsiTheme="majorHAnsi"/>
          <w:iCs/>
          <w:sz w:val="24"/>
          <w:szCs w:val="24"/>
        </w:rPr>
        <w:t xml:space="preserve">Угловые распределения продуктов реакций (рассеяния), получаемые из требования сохранения спиральности и полного углового момента в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электрослабых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 xml:space="preserve"> процессах.</w:t>
      </w:r>
      <w:r w:rsidR="00255982" w:rsidRPr="006B33FD">
        <w:rPr>
          <w:rFonts w:asciiTheme="majorHAnsi" w:hAnsiTheme="majorHAnsi"/>
          <w:iCs/>
          <w:sz w:val="24"/>
          <w:szCs w:val="24"/>
        </w:rPr>
        <w:t xml:space="preserve"> </w:t>
      </w:r>
      <w:r w:rsidRPr="006B33FD">
        <w:rPr>
          <w:rFonts w:asciiTheme="majorHAnsi" w:hAnsiTheme="majorHAnsi"/>
          <w:iCs/>
          <w:sz w:val="24"/>
          <w:szCs w:val="24"/>
        </w:rPr>
        <w:t xml:space="preserve">Рассеяние </w:t>
      </w:r>
      <w:r w:rsidR="00044205" w:rsidRPr="00645ED2">
        <w:rPr>
          <w:rFonts w:asciiTheme="majorHAnsi" w:hAnsiTheme="majorHAnsi"/>
        </w:rPr>
        <w:t>e</w:t>
      </w:r>
      <w:r w:rsidR="00044205">
        <w:rPr>
          <w:rFonts w:ascii="Cambria" w:hAnsi="Cambria"/>
        </w:rPr>
        <w:t>µ</w:t>
      </w:r>
      <w:r w:rsidR="00044205" w:rsidRPr="00645ED2">
        <w:rPr>
          <w:rFonts w:asciiTheme="majorHAnsi" w:hAnsiTheme="majorHAnsi"/>
        </w:rPr>
        <w:t>→e</w:t>
      </w:r>
      <w:r w:rsidR="00044205">
        <w:rPr>
          <w:rFonts w:ascii="Cambria" w:hAnsi="Cambria"/>
        </w:rPr>
        <w:t>µ</w:t>
      </w:r>
      <w:r w:rsidR="00044205" w:rsidRPr="006B33FD">
        <w:rPr>
          <w:rFonts w:asciiTheme="majorHAnsi" w:hAnsiTheme="majorHAnsi"/>
          <w:iCs/>
          <w:sz w:val="24"/>
          <w:szCs w:val="24"/>
        </w:rPr>
        <w:t xml:space="preserve"> </w:t>
      </w:r>
      <w:r w:rsidRPr="006B33FD">
        <w:rPr>
          <w:rFonts w:asciiTheme="majorHAnsi" w:hAnsiTheme="majorHAnsi"/>
          <w:iCs/>
          <w:sz w:val="24"/>
          <w:szCs w:val="24"/>
        </w:rPr>
        <w:t xml:space="preserve">в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спинорной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 xml:space="preserve"> </w:t>
      </w:r>
      <w:r w:rsidR="00044205" w:rsidRPr="006B33FD">
        <w:rPr>
          <w:rFonts w:asciiTheme="majorHAnsi" w:hAnsiTheme="majorHAnsi"/>
          <w:iCs/>
          <w:sz w:val="24"/>
          <w:szCs w:val="24"/>
        </w:rPr>
        <w:t>электродинамике</w:t>
      </w:r>
      <w:r w:rsidRPr="006B33FD">
        <w:rPr>
          <w:rFonts w:asciiTheme="majorHAnsi" w:hAnsiTheme="majorHAnsi"/>
          <w:iCs/>
          <w:sz w:val="24"/>
          <w:szCs w:val="24"/>
        </w:rPr>
        <w:t>.</w:t>
      </w:r>
    </w:p>
    <w:p w14:paraId="5CFEA644" w14:textId="05F9F88E" w:rsidR="003E0135" w:rsidRPr="006B33FD" w:rsidRDefault="003E0135" w:rsidP="003E0135">
      <w:pPr>
        <w:pStyle w:val="a8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6B33FD">
        <w:rPr>
          <w:rFonts w:asciiTheme="majorHAnsi" w:hAnsiTheme="majorHAnsi"/>
          <w:iCs/>
          <w:sz w:val="24"/>
          <w:szCs w:val="24"/>
        </w:rPr>
        <w:t>Функция распространения (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пропагатор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>) свободной нерелятивистской частицы и ее четырехмерное представление. Расплывание волновых пакетов.</w:t>
      </w:r>
    </w:p>
    <w:p w14:paraId="303D777D" w14:textId="7AAF9879" w:rsidR="00255982" w:rsidRPr="006B33FD" w:rsidRDefault="003E0135" w:rsidP="003E0135">
      <w:pPr>
        <w:pStyle w:val="a8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6B33FD">
        <w:rPr>
          <w:rFonts w:asciiTheme="majorHAnsi" w:hAnsiTheme="majorHAnsi"/>
          <w:iCs/>
          <w:sz w:val="24"/>
          <w:szCs w:val="24"/>
        </w:rPr>
        <w:t xml:space="preserve">Расчет сечения процесса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pd</w:t>
      </w:r>
      <w:r w:rsidR="00044205" w:rsidRPr="00645ED2">
        <w:rPr>
          <w:rFonts w:asciiTheme="majorHAnsi" w:hAnsiTheme="majorHAnsi"/>
        </w:rPr>
        <w:t>→</w:t>
      </w:r>
      <w:r w:rsidRPr="006B33FD">
        <w:rPr>
          <w:rFonts w:asciiTheme="majorHAnsi" w:hAnsiTheme="majorHAnsi"/>
          <w:iCs/>
          <w:sz w:val="24"/>
          <w:szCs w:val="24"/>
        </w:rPr>
        <w:t>pd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 xml:space="preserve"> в (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бесспиновом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>)</w:t>
      </w:r>
      <w:r w:rsidR="00255982" w:rsidRPr="006B33FD">
        <w:rPr>
          <w:rFonts w:asciiTheme="majorHAnsi" w:hAnsiTheme="majorHAnsi"/>
          <w:iCs/>
          <w:sz w:val="24"/>
          <w:szCs w:val="24"/>
        </w:rPr>
        <w:t xml:space="preserve"> </w:t>
      </w:r>
      <w:r w:rsidRPr="006B33FD">
        <w:rPr>
          <w:rFonts w:asciiTheme="majorHAnsi" w:hAnsiTheme="majorHAnsi"/>
          <w:iCs/>
          <w:sz w:val="24"/>
          <w:szCs w:val="24"/>
        </w:rPr>
        <w:t xml:space="preserve">приближении однократного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pN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>-рассеяния</w:t>
      </w:r>
    </w:p>
    <w:p w14:paraId="411DC8C2" w14:textId="2B890911" w:rsidR="00255982" w:rsidRPr="006B33FD" w:rsidRDefault="003E0135" w:rsidP="003E0135">
      <w:pPr>
        <w:pStyle w:val="a8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6B33FD">
        <w:rPr>
          <w:rFonts w:asciiTheme="majorHAnsi" w:hAnsiTheme="majorHAnsi"/>
          <w:iCs/>
          <w:sz w:val="24"/>
          <w:szCs w:val="24"/>
        </w:rPr>
        <w:t>Оператор Грина G(z), его аналитические свойства, уравнения для</w:t>
      </w:r>
      <w:r w:rsidR="00255982" w:rsidRPr="006B33FD">
        <w:rPr>
          <w:rFonts w:asciiTheme="majorHAnsi" w:hAnsiTheme="majorHAnsi"/>
          <w:iCs/>
          <w:sz w:val="24"/>
          <w:szCs w:val="24"/>
        </w:rPr>
        <w:t xml:space="preserve"> </w:t>
      </w:r>
      <w:r w:rsidRPr="006B33FD">
        <w:rPr>
          <w:rFonts w:asciiTheme="majorHAnsi" w:hAnsiTheme="majorHAnsi"/>
          <w:iCs/>
          <w:sz w:val="24"/>
          <w:szCs w:val="24"/>
        </w:rPr>
        <w:t>G(z)-оператора. Оператор перехода T(z): определение, интегральное уравнение.</w:t>
      </w:r>
    </w:p>
    <w:p w14:paraId="2EAB85DB" w14:textId="41BE79A1" w:rsidR="003E0135" w:rsidRPr="006B33FD" w:rsidRDefault="003E0135" w:rsidP="00255982">
      <w:pPr>
        <w:pStyle w:val="a8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6B33FD">
        <w:rPr>
          <w:rFonts w:asciiTheme="majorHAnsi" w:hAnsiTheme="majorHAnsi"/>
          <w:iCs/>
          <w:sz w:val="24"/>
          <w:szCs w:val="24"/>
        </w:rPr>
        <w:t xml:space="preserve">Собственные </w:t>
      </w:r>
      <w:r w:rsidR="00044205" w:rsidRPr="006B33FD">
        <w:rPr>
          <w:rFonts w:asciiTheme="majorHAnsi" w:hAnsiTheme="majorHAnsi"/>
          <w:iCs/>
          <w:sz w:val="24"/>
          <w:szCs w:val="24"/>
        </w:rPr>
        <w:t>особенности</w:t>
      </w:r>
      <w:r w:rsidRPr="006B33FD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нерелятивистких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фейнмановских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 xml:space="preserve"> диаграмм (полюс,</w:t>
      </w:r>
      <w:r w:rsidR="00255982" w:rsidRPr="006B33FD">
        <w:rPr>
          <w:rFonts w:asciiTheme="majorHAnsi" w:hAnsiTheme="majorHAnsi"/>
          <w:iCs/>
          <w:sz w:val="24"/>
          <w:szCs w:val="24"/>
        </w:rPr>
        <w:t xml:space="preserve"> </w:t>
      </w:r>
      <w:r w:rsidRPr="006B33FD">
        <w:rPr>
          <w:rFonts w:asciiTheme="majorHAnsi" w:hAnsiTheme="majorHAnsi"/>
          <w:iCs/>
          <w:sz w:val="24"/>
          <w:szCs w:val="24"/>
        </w:rPr>
        <w:t xml:space="preserve">нормальный порог, треугольная особенность). Критерий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Треймана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>-Янга для выделения полюсной диаграммы.</w:t>
      </w:r>
    </w:p>
    <w:p w14:paraId="053AF210" w14:textId="77777777" w:rsidR="003E0135" w:rsidRPr="003E0135" w:rsidRDefault="003E0135" w:rsidP="003E0135">
      <w:pPr>
        <w:rPr>
          <w:rFonts w:asciiTheme="majorHAnsi" w:hAnsiTheme="majorHAnsi"/>
          <w:iCs/>
          <w:highlight w:val="lightGray"/>
        </w:rPr>
      </w:pPr>
    </w:p>
    <w:p w14:paraId="4164F893" w14:textId="77777777" w:rsidR="00BE247C" w:rsidRPr="00115037" w:rsidRDefault="00BE247C" w:rsidP="004651EA">
      <w:pPr>
        <w:rPr>
          <w:rFonts w:asciiTheme="majorHAnsi" w:hAnsiTheme="majorHAnsi"/>
        </w:rPr>
      </w:pPr>
    </w:p>
    <w:p w14:paraId="59A0F20C" w14:textId="77777777" w:rsidR="00BE247C" w:rsidRPr="00115037" w:rsidRDefault="006C19E1" w:rsidP="00BE247C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BE247C" w:rsidRPr="00115037">
        <w:rPr>
          <w:rFonts w:asciiTheme="majorHAnsi" w:hAnsiTheme="majorHAnsi"/>
        </w:rPr>
        <w:t xml:space="preserve">.2. Шкала и критерии оценивания </w:t>
      </w:r>
    </w:p>
    <w:p w14:paraId="0E729D9D" w14:textId="77777777" w:rsidR="004E21C1" w:rsidRPr="00A7431F" w:rsidRDefault="004E21C1" w:rsidP="003B27FA">
      <w:pPr>
        <w:spacing w:line="276" w:lineRule="auto"/>
        <w:jc w:val="both"/>
        <w:rPr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3036"/>
        <w:gridCol w:w="1934"/>
        <w:gridCol w:w="1452"/>
        <w:gridCol w:w="1933"/>
      </w:tblGrid>
      <w:tr w:rsidR="003E0135" w:rsidRPr="003E0135" w14:paraId="2B76F8E5" w14:textId="77777777" w:rsidTr="003E0135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154F0C" w14:textId="77777777" w:rsidR="003E0135" w:rsidRPr="003E0135" w:rsidRDefault="003E0135" w:rsidP="003E0135">
            <w:r w:rsidRPr="003E0135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867658" w14:textId="77777777" w:rsidR="003E0135" w:rsidRPr="003E0135" w:rsidRDefault="003E0135" w:rsidP="003E0135">
            <w:r w:rsidRPr="003E0135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3E0135" w:rsidRPr="003E0135" w14:paraId="3305C4C6" w14:textId="77777777" w:rsidTr="003E013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72477" w14:textId="77777777" w:rsidR="003E0135" w:rsidRPr="003E0135" w:rsidRDefault="003E0135" w:rsidP="003E0135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7E9057" w14:textId="77777777" w:rsidR="003E0135" w:rsidRPr="003E0135" w:rsidRDefault="003E0135" w:rsidP="003E0135">
            <w:r w:rsidRPr="003E0135">
              <w:rPr>
                <w:color w:val="000000"/>
              </w:rPr>
              <w:t>2/</w:t>
            </w:r>
          </w:p>
          <w:p w14:paraId="367452C4" w14:textId="77777777" w:rsidR="003E0135" w:rsidRPr="003E0135" w:rsidRDefault="003E0135" w:rsidP="003E0135">
            <w:r w:rsidRPr="003E0135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97F81B" w14:textId="77777777" w:rsidR="003E0135" w:rsidRPr="003E0135" w:rsidRDefault="003E0135" w:rsidP="003E0135">
            <w:r w:rsidRPr="003E0135">
              <w:rPr>
                <w:color w:val="000000"/>
              </w:rPr>
              <w:t>3/</w:t>
            </w:r>
          </w:p>
          <w:p w14:paraId="0C15E18E" w14:textId="77777777" w:rsidR="003E0135" w:rsidRPr="003E0135" w:rsidRDefault="003E0135" w:rsidP="003E0135">
            <w:r w:rsidRPr="003E0135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7AAB79" w14:textId="77777777" w:rsidR="003E0135" w:rsidRPr="003E0135" w:rsidRDefault="003E0135" w:rsidP="003E0135">
            <w:r w:rsidRPr="003E0135">
              <w:rPr>
                <w:color w:val="000000"/>
              </w:rPr>
              <w:t>4/</w:t>
            </w:r>
          </w:p>
          <w:p w14:paraId="03112537" w14:textId="77777777" w:rsidR="003E0135" w:rsidRPr="003E0135" w:rsidRDefault="003E0135" w:rsidP="003E0135">
            <w:r w:rsidRPr="003E0135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CD63CE" w14:textId="77777777" w:rsidR="003E0135" w:rsidRPr="003E0135" w:rsidRDefault="003E0135" w:rsidP="003E0135">
            <w:r w:rsidRPr="003E0135">
              <w:rPr>
                <w:color w:val="000000"/>
              </w:rPr>
              <w:t>5/</w:t>
            </w:r>
          </w:p>
          <w:p w14:paraId="397AB1DA" w14:textId="77777777" w:rsidR="003E0135" w:rsidRPr="003E0135" w:rsidRDefault="003E0135" w:rsidP="003E0135">
            <w:r w:rsidRPr="003E0135">
              <w:rPr>
                <w:color w:val="000000"/>
              </w:rPr>
              <w:t>зачтено</w:t>
            </w:r>
          </w:p>
        </w:tc>
      </w:tr>
      <w:tr w:rsidR="003E0135" w:rsidRPr="003E0135" w14:paraId="135FFFCA" w14:textId="77777777" w:rsidTr="003E0135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5AABD4" w14:textId="77777777" w:rsidR="003E0135" w:rsidRPr="003E0135" w:rsidRDefault="003E0135" w:rsidP="003E0135">
            <w:r w:rsidRPr="003E0135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7EE44B" w14:textId="77777777" w:rsidR="003E0135" w:rsidRPr="003E0135" w:rsidRDefault="003E0135" w:rsidP="003E0135">
            <w:r w:rsidRPr="003E0135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08E9E3" w14:textId="77777777" w:rsidR="003E0135" w:rsidRPr="003E0135" w:rsidRDefault="003E0135" w:rsidP="003E0135">
            <w:r w:rsidRPr="003E0135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017EBC" w14:textId="77777777" w:rsidR="003E0135" w:rsidRPr="003E0135" w:rsidRDefault="003E0135" w:rsidP="003E0135">
            <w:r w:rsidRPr="003E0135">
              <w:rPr>
                <w:color w:val="000000"/>
              </w:rPr>
              <w:t xml:space="preserve">В целом успешное, но содержащее отдельные пробелы </w:t>
            </w:r>
            <w:r w:rsidRPr="003E0135">
              <w:rPr>
                <w:color w:val="000000"/>
              </w:rPr>
              <w:lastRenderedPageBreak/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67C0E5" w14:textId="77777777" w:rsidR="003E0135" w:rsidRPr="003E0135" w:rsidRDefault="003E0135" w:rsidP="003E0135">
            <w:r w:rsidRPr="003E0135">
              <w:rPr>
                <w:color w:val="000000"/>
              </w:rPr>
              <w:lastRenderedPageBreak/>
              <w:t>Успешные и систематические знания</w:t>
            </w:r>
          </w:p>
        </w:tc>
      </w:tr>
      <w:tr w:rsidR="003E0135" w:rsidRPr="003E0135" w14:paraId="27C366D0" w14:textId="77777777" w:rsidTr="003E0135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E49FC1" w14:textId="77777777" w:rsidR="003E0135" w:rsidRPr="003E0135" w:rsidRDefault="003E0135" w:rsidP="003E0135">
            <w:r w:rsidRPr="003E0135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D191DF" w14:textId="77777777" w:rsidR="003E0135" w:rsidRPr="003E0135" w:rsidRDefault="003E0135" w:rsidP="003E0135">
            <w:r w:rsidRPr="003E0135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D5DAEC" w14:textId="77777777" w:rsidR="003E0135" w:rsidRPr="003E0135" w:rsidRDefault="003E0135" w:rsidP="003E0135">
            <w:r w:rsidRPr="003E0135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3C7171" w14:textId="77777777" w:rsidR="003E0135" w:rsidRPr="003E0135" w:rsidRDefault="003E0135" w:rsidP="003E0135">
            <w:r w:rsidRPr="003E0135">
              <w:rPr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D8D07E" w14:textId="77777777" w:rsidR="003E0135" w:rsidRPr="003E0135" w:rsidRDefault="003E0135" w:rsidP="003E0135">
            <w:r w:rsidRPr="003E0135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3E0135" w:rsidRPr="003E0135" w14:paraId="265272A6" w14:textId="77777777" w:rsidTr="003E0135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4C08C4" w14:textId="77777777" w:rsidR="003E0135" w:rsidRPr="003E0135" w:rsidRDefault="003E0135" w:rsidP="003E0135">
            <w:r w:rsidRPr="003E0135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F8FA75" w14:textId="77777777" w:rsidR="003E0135" w:rsidRPr="003E0135" w:rsidRDefault="003E0135" w:rsidP="003E0135">
            <w:r w:rsidRPr="003E0135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AD1746" w14:textId="77777777" w:rsidR="003E0135" w:rsidRPr="003E0135" w:rsidRDefault="003E0135" w:rsidP="003E0135">
            <w:r w:rsidRPr="003E0135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6297D3" w14:textId="77777777" w:rsidR="003E0135" w:rsidRPr="003E0135" w:rsidRDefault="003E0135" w:rsidP="003E0135">
            <w:r w:rsidRPr="003E0135">
              <w:rPr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672065" w14:textId="77777777" w:rsidR="003E0135" w:rsidRPr="003E0135" w:rsidRDefault="003E0135" w:rsidP="003E0135">
            <w:r w:rsidRPr="003E0135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4405075F" w14:textId="77777777" w:rsidR="00D21B72" w:rsidRPr="00F97C82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0FF8A2C7" w14:textId="77777777" w:rsidR="006038F2" w:rsidRPr="003E0135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3E0135">
        <w:rPr>
          <w:rFonts w:asciiTheme="majorHAnsi" w:hAnsiTheme="majorHAnsi"/>
          <w:b/>
        </w:rPr>
        <w:t>7</w:t>
      </w:r>
      <w:r w:rsidR="00BE247C" w:rsidRPr="003E0135">
        <w:rPr>
          <w:rFonts w:asciiTheme="majorHAnsi" w:hAnsiTheme="majorHAnsi"/>
          <w:b/>
        </w:rPr>
        <w:t>. </w:t>
      </w:r>
      <w:r w:rsidR="000B64A0" w:rsidRPr="003E0135">
        <w:rPr>
          <w:rFonts w:asciiTheme="majorHAnsi" w:hAnsiTheme="majorHAnsi"/>
          <w:b/>
        </w:rPr>
        <w:t>Ресурсное обеспечение</w:t>
      </w:r>
    </w:p>
    <w:p w14:paraId="508968E9" w14:textId="77777777" w:rsidR="00F97C82" w:rsidRPr="003E0135" w:rsidRDefault="00F97C82" w:rsidP="000662A4">
      <w:pPr>
        <w:spacing w:line="276" w:lineRule="auto"/>
        <w:jc w:val="both"/>
        <w:rPr>
          <w:rFonts w:asciiTheme="majorHAnsi" w:hAnsiTheme="majorHAnsi"/>
          <w:b/>
        </w:rPr>
      </w:pPr>
    </w:p>
    <w:p w14:paraId="428A8A76" w14:textId="77777777" w:rsidR="00115037" w:rsidRPr="003E0135" w:rsidRDefault="00115037" w:rsidP="00F97C82">
      <w:pPr>
        <w:rPr>
          <w:rFonts w:asciiTheme="majorHAnsi" w:hAnsiTheme="majorHAnsi"/>
        </w:rPr>
      </w:pPr>
      <w:r w:rsidRPr="003E0135">
        <w:rPr>
          <w:rFonts w:asciiTheme="majorHAnsi" w:hAnsiTheme="majorHAnsi"/>
        </w:rPr>
        <w:t>Перечень основной и дополнительной учебной литературы</w:t>
      </w:r>
      <w:r w:rsidR="00F97C82" w:rsidRPr="003E0135">
        <w:rPr>
          <w:rFonts w:asciiTheme="majorHAnsi" w:hAnsiTheme="majorHAnsi"/>
        </w:rPr>
        <w:t>:</w:t>
      </w:r>
    </w:p>
    <w:p w14:paraId="57EEA636" w14:textId="77777777" w:rsidR="00F97C82" w:rsidRPr="003E0135" w:rsidRDefault="00F97C82" w:rsidP="00F97C82">
      <w:pPr>
        <w:pStyle w:val="a8"/>
        <w:ind w:left="142"/>
        <w:rPr>
          <w:rFonts w:asciiTheme="majorHAnsi" w:hAnsiTheme="majorHAnsi" w:cs="Times New Roman"/>
          <w:sz w:val="24"/>
          <w:szCs w:val="24"/>
        </w:rPr>
      </w:pPr>
    </w:p>
    <w:p w14:paraId="796B3B2F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>1. Л.Д. Ландау, Е.М. Лифшиц. Теория поля. Курс теоретической физики т.2, М. Наука, 1980.</w:t>
      </w:r>
    </w:p>
    <w:p w14:paraId="21CA648D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>2. Дж. Тейлор, Теория рассеяния. Квантовая теория нерелятивистских столкновений. М. Мир, 1975.</w:t>
      </w:r>
    </w:p>
    <w:p w14:paraId="6C802D0B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3. </w:t>
      </w:r>
      <w:proofErr w:type="gramStart"/>
      <w:r w:rsidRPr="003E0135">
        <w:rPr>
          <w:rFonts w:asciiTheme="majorHAnsi" w:hAnsiTheme="majorHAnsi"/>
          <w:color w:val="000000"/>
          <w:sz w:val="24"/>
          <w:szCs w:val="24"/>
        </w:rPr>
        <w:t>Л.Д</w:t>
      </w:r>
      <w:proofErr w:type="gramEnd"/>
      <w:r w:rsidRPr="003E0135">
        <w:rPr>
          <w:rFonts w:asciiTheme="majorHAnsi" w:hAnsiTheme="majorHAnsi"/>
          <w:color w:val="000000"/>
          <w:sz w:val="24"/>
          <w:szCs w:val="24"/>
        </w:rPr>
        <w:t xml:space="preserve"> Ландау, Е.М. Лифшиц.   Квантовая механика. Нерелятивистская теория, М. Наука, 1974.</w:t>
      </w:r>
    </w:p>
    <w:p w14:paraId="0C4CE534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4. В.Б. Берестецкий, Е.М. Лифшиц, Л.П.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Питаевский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, Квантовая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электролинамика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>, М. Наука, 1989.</w:t>
      </w:r>
    </w:p>
    <w:p w14:paraId="7D01A612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>5. В.В. Балашов, Квантовая теория столкновений, МГУ, 1985. </w:t>
      </w:r>
    </w:p>
    <w:p w14:paraId="434D0ADB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6. А.Г.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Ситенко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>, Лекции по теории рассеяния, Киев, 1971.</w:t>
      </w:r>
    </w:p>
    <w:p w14:paraId="7DA6593C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7. Г.Д. Алхазов, В.В.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Анисович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, П.Э.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Волковицкий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Дифракционое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 взаимодействие адронов с ядрами при высоких энергиях, Л. Наука, Ленинградское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отд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>, 1991.</w:t>
      </w:r>
    </w:p>
    <w:p w14:paraId="71BA3F4A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8. А.Г.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Ситенко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>. Теория ядерных реакций, М. Энергоатомиздат, 1983.</w:t>
      </w:r>
    </w:p>
    <w:p w14:paraId="111AFAB0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9. С.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Сунакава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>. Квантовая теория рассеяния. Перевод с японского, М. Мир, 1979.</w:t>
      </w:r>
    </w:p>
    <w:p w14:paraId="530FEEB4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10. А.Б.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Мигдал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>, Качественные методы в квантовой теории, М. Наука, 1975.</w:t>
      </w:r>
    </w:p>
    <w:p w14:paraId="25455525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  <w:lang w:val="en-US"/>
        </w:rPr>
      </w:pPr>
      <w:r w:rsidRPr="003E0135">
        <w:rPr>
          <w:rFonts w:asciiTheme="majorHAnsi" w:hAnsiTheme="majorHAnsi"/>
          <w:color w:val="000000"/>
          <w:sz w:val="24"/>
          <w:szCs w:val="24"/>
          <w:lang w:val="en-US"/>
        </w:rPr>
        <w:t xml:space="preserve">11.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  <w:lang w:val="en-US"/>
        </w:rPr>
        <w:t>Ch.J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  <w:lang w:val="en-US"/>
        </w:rPr>
        <w:t xml:space="preserve">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  <w:lang w:val="en-US"/>
        </w:rPr>
        <w:t>Joachain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  <w:lang w:val="en-US"/>
        </w:rPr>
        <w:t xml:space="preserve">, Quantum Collision theory, North-Holland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  <w:lang w:val="en-US"/>
        </w:rPr>
        <w:t>Publ.Comp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  <w:lang w:val="en-US"/>
        </w:rPr>
        <w:t>. Amsterdam, 1975.</w:t>
      </w:r>
    </w:p>
    <w:p w14:paraId="6FE0398A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>12. К. Блум, Теория матрицы плотности и ее приложения.   Перевод с английского, М. Мир, 1983.</w:t>
      </w:r>
    </w:p>
    <w:p w14:paraId="080C5FD1" w14:textId="795BDA98" w:rsidR="00F97C82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13. Т.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Ериксон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, В.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Вайзе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>. Пионы и ядра. Перевод с английского. М. Наука, 1991.</w:t>
      </w:r>
    </w:p>
    <w:p w14:paraId="53DDE51D" w14:textId="0776C4CE" w:rsidR="0094169B" w:rsidRDefault="0094169B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lastRenderedPageBreak/>
        <w:t>14. Ю.Н. Узиков, Избранные главы квантовой теории столкновений, М., МГУ им. М.В. Ломоносова, 2017</w:t>
      </w:r>
    </w:p>
    <w:p w14:paraId="6888B4DA" w14:textId="77777777" w:rsidR="0094169B" w:rsidRPr="0094169B" w:rsidRDefault="0094169B" w:rsidP="0094169B">
      <w:pPr>
        <w:rPr>
          <w:rFonts w:asciiTheme="majorHAnsi" w:hAnsiTheme="majorHAnsi"/>
          <w:color w:val="000000"/>
        </w:rPr>
      </w:pPr>
    </w:p>
    <w:p w14:paraId="5DC491FE" w14:textId="77777777" w:rsidR="00F97C82" w:rsidRPr="003E0135" w:rsidRDefault="00F97C82" w:rsidP="00F97C82">
      <w:pPr>
        <w:pStyle w:val="a8"/>
        <w:ind w:left="142"/>
        <w:rPr>
          <w:rFonts w:asciiTheme="majorHAnsi" w:hAnsiTheme="majorHAnsi" w:cs="Times New Roman"/>
          <w:sz w:val="24"/>
          <w:szCs w:val="24"/>
        </w:rPr>
      </w:pPr>
    </w:p>
    <w:p w14:paraId="59219889" w14:textId="77777777" w:rsidR="00115037" w:rsidRPr="003E0135" w:rsidRDefault="00115037" w:rsidP="00F97C82">
      <w:pPr>
        <w:pStyle w:val="a8"/>
        <w:ind w:left="142"/>
        <w:rPr>
          <w:rFonts w:asciiTheme="majorHAnsi" w:hAnsiTheme="majorHAnsi" w:cs="Times New Roman"/>
          <w:sz w:val="24"/>
          <w:szCs w:val="24"/>
        </w:rPr>
      </w:pPr>
      <w:r w:rsidRPr="003E0135">
        <w:rPr>
          <w:rFonts w:asciiTheme="majorHAnsi" w:hAnsiTheme="majorHAnsi" w:cs="Times New Roman"/>
          <w:sz w:val="24"/>
          <w:szCs w:val="24"/>
        </w:rPr>
        <w:t>Перечень профессиональных баз данных и информационных справочных систем</w:t>
      </w:r>
      <w:r w:rsidR="004E21C1" w:rsidRPr="003E0135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78E5A2BF" w14:textId="77777777" w:rsidR="00F97C82" w:rsidRPr="00255982" w:rsidRDefault="00F97C82" w:rsidP="00255982">
      <w:pPr>
        <w:pStyle w:val="af9"/>
        <w:numPr>
          <w:ilvl w:val="0"/>
          <w:numId w:val="10"/>
        </w:numPr>
        <w:jc w:val="both"/>
        <w:rPr>
          <w:rFonts w:asciiTheme="majorHAnsi" w:hAnsiTheme="majorHAnsi"/>
          <w:color w:val="000000"/>
        </w:rPr>
      </w:pPr>
      <w:r w:rsidRPr="003E0135"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3" w:history="1">
        <w:r w:rsidRPr="003E0135">
          <w:rPr>
            <w:rStyle w:val="ac"/>
            <w:rFonts w:asciiTheme="majorHAnsi" w:hAnsiTheme="majorHAnsi"/>
          </w:rPr>
          <w:t>http://www.elibrary.ru</w:t>
        </w:r>
      </w:hyperlink>
    </w:p>
    <w:p w14:paraId="1CA17792" w14:textId="77777777" w:rsidR="00F97C82" w:rsidRPr="003E0135" w:rsidRDefault="00F97C82" w:rsidP="00F97C82">
      <w:pPr>
        <w:pStyle w:val="a8"/>
        <w:ind w:left="142"/>
        <w:rPr>
          <w:rFonts w:asciiTheme="majorHAnsi" w:hAnsiTheme="majorHAnsi" w:cs="Times New Roman"/>
          <w:sz w:val="24"/>
          <w:szCs w:val="24"/>
        </w:rPr>
      </w:pPr>
    </w:p>
    <w:p w14:paraId="7974CB04" w14:textId="77777777" w:rsidR="00F97C82" w:rsidRPr="003E0135" w:rsidRDefault="00115037" w:rsidP="00F97C82">
      <w:pPr>
        <w:rPr>
          <w:rFonts w:asciiTheme="majorHAnsi" w:hAnsiTheme="majorHAnsi"/>
        </w:rPr>
      </w:pPr>
      <w:r w:rsidRPr="003E0135">
        <w:rPr>
          <w:rFonts w:asciiTheme="majorHAnsi" w:hAnsiTheme="majorHAnsi"/>
        </w:rPr>
        <w:t>Перечень ресурсов информационно-телекоммуникационной сети «Интернет»</w:t>
      </w:r>
      <w:r w:rsidR="00F97C82" w:rsidRPr="003E0135">
        <w:rPr>
          <w:rFonts w:asciiTheme="majorHAnsi" w:hAnsiTheme="majorHAnsi"/>
        </w:rPr>
        <w:t>:</w:t>
      </w:r>
    </w:p>
    <w:p w14:paraId="109D5463" w14:textId="77777777" w:rsidR="003E0135" w:rsidRPr="003E0135" w:rsidRDefault="00F97C82" w:rsidP="003E0135">
      <w:pPr>
        <w:pStyle w:val="a8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Сайт филиала: </w:t>
      </w:r>
      <w:hyperlink r:id="rId14" w:history="1">
        <w:r w:rsidR="003E0135" w:rsidRPr="003E0135">
          <w:rPr>
            <w:rStyle w:val="ac"/>
            <w:rFonts w:asciiTheme="majorHAnsi" w:hAnsiTheme="majorHAnsi"/>
            <w:sz w:val="24"/>
            <w:szCs w:val="24"/>
          </w:rPr>
          <w:t>http://dubna.msu.ru</w:t>
        </w:r>
      </w:hyperlink>
    </w:p>
    <w:p w14:paraId="7EBB1E12" w14:textId="77777777" w:rsidR="00115037" w:rsidRPr="003E0135" w:rsidRDefault="00F97C82" w:rsidP="003E0135">
      <w:pPr>
        <w:pStyle w:val="a8"/>
        <w:ind w:left="1060"/>
        <w:rPr>
          <w:rFonts w:asciiTheme="majorHAnsi" w:hAnsiTheme="majorHAnsi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14:paraId="6B7D9D03" w14:textId="77777777" w:rsidR="000B64A0" w:rsidRPr="003E0135" w:rsidRDefault="00F97C82" w:rsidP="00F97C82">
      <w:pPr>
        <w:rPr>
          <w:rFonts w:asciiTheme="majorHAnsi" w:hAnsiTheme="majorHAnsi"/>
          <w:i/>
          <w:iCs/>
        </w:rPr>
      </w:pPr>
      <w:r w:rsidRPr="003E0135">
        <w:rPr>
          <w:rFonts w:asciiTheme="majorHAnsi" w:hAnsiTheme="majorHAnsi"/>
        </w:rPr>
        <w:t xml:space="preserve">Описание материально-технической: </w:t>
      </w:r>
      <w:r w:rsidRPr="003E0135"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4CFD5B53" w14:textId="77777777" w:rsidR="00986744" w:rsidRPr="003E0135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2EA553E6" w14:textId="77777777" w:rsidR="00115037" w:rsidRPr="003E0135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3E0135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 w:rsidRPr="003E0135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3E0135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 w:rsidRPr="003E0135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179062BE" w14:textId="77777777" w:rsidR="00115037" w:rsidRPr="003E0135" w:rsidRDefault="00115037" w:rsidP="00115037">
      <w:pPr>
        <w:rPr>
          <w:rFonts w:asciiTheme="majorHAnsi" w:hAnsiTheme="majorHAnsi"/>
        </w:rPr>
      </w:pPr>
    </w:p>
    <w:p w14:paraId="1928D1BE" w14:textId="77777777" w:rsidR="00115037" w:rsidRPr="003E0135" w:rsidRDefault="00115037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4E031AC6" w14:textId="77777777" w:rsidR="00986744" w:rsidRPr="003E0135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6826F2F9" w14:textId="77777777" w:rsidR="00AD2ADB" w:rsidRPr="003E0135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3E0135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3C52" w14:textId="77777777" w:rsidR="0088292D" w:rsidRDefault="0088292D">
      <w:r>
        <w:separator/>
      </w:r>
    </w:p>
  </w:endnote>
  <w:endnote w:type="continuationSeparator" w:id="0">
    <w:p w14:paraId="3260AC55" w14:textId="77777777" w:rsidR="0088292D" w:rsidRDefault="0088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SystemUIFon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C445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6E7340AD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10DB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31F">
      <w:rPr>
        <w:rStyle w:val="a9"/>
        <w:noProof/>
      </w:rPr>
      <w:t>2</w:t>
    </w:r>
    <w:r>
      <w:rPr>
        <w:rStyle w:val="a9"/>
      </w:rPr>
      <w:fldChar w:fldCharType="end"/>
    </w:r>
  </w:p>
  <w:p w14:paraId="35D88A29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3A6B" w14:textId="77777777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A7431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0BBB7" w14:textId="77777777" w:rsidR="0088292D" w:rsidRDefault="0088292D">
      <w:r>
        <w:separator/>
      </w:r>
    </w:p>
  </w:footnote>
  <w:footnote w:type="continuationSeparator" w:id="0">
    <w:p w14:paraId="561CC426" w14:textId="77777777" w:rsidR="0088292D" w:rsidRDefault="0088292D">
      <w:r>
        <w:continuationSeparator/>
      </w:r>
    </w:p>
  </w:footnote>
  <w:footnote w:id="1">
    <w:p w14:paraId="2D6A9701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500A"/>
    <w:multiLevelType w:val="hybridMultilevel"/>
    <w:tmpl w:val="BB206740"/>
    <w:lvl w:ilvl="0" w:tplc="1CAC3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1B0DB9"/>
    <w:multiLevelType w:val="hybridMultilevel"/>
    <w:tmpl w:val="2E3C0FA2"/>
    <w:lvl w:ilvl="0" w:tplc="32D232A0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5" w15:restartNumberingAfterBreak="0">
    <w:nsid w:val="287262DA"/>
    <w:multiLevelType w:val="multilevel"/>
    <w:tmpl w:val="3066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745AF"/>
    <w:multiLevelType w:val="hybridMultilevel"/>
    <w:tmpl w:val="514EA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B3CB6"/>
    <w:multiLevelType w:val="hybridMultilevel"/>
    <w:tmpl w:val="34228B74"/>
    <w:lvl w:ilvl="0" w:tplc="1A4637E8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6B7E56"/>
    <w:multiLevelType w:val="multilevel"/>
    <w:tmpl w:val="19D4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B355C"/>
    <w:multiLevelType w:val="hybridMultilevel"/>
    <w:tmpl w:val="6BF0570C"/>
    <w:lvl w:ilvl="0" w:tplc="32D232A0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4" w15:restartNumberingAfterBreak="0">
    <w:nsid w:val="703903DE"/>
    <w:multiLevelType w:val="hybridMultilevel"/>
    <w:tmpl w:val="99503972"/>
    <w:lvl w:ilvl="0" w:tplc="7436CB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36829314">
    <w:abstractNumId w:val="6"/>
  </w:num>
  <w:num w:numId="2" w16cid:durableId="1562327208">
    <w:abstractNumId w:val="1"/>
  </w:num>
  <w:num w:numId="3" w16cid:durableId="1812484169">
    <w:abstractNumId w:val="13"/>
  </w:num>
  <w:num w:numId="4" w16cid:durableId="56824867">
    <w:abstractNumId w:val="8"/>
  </w:num>
  <w:num w:numId="5" w16cid:durableId="1194077182">
    <w:abstractNumId w:val="4"/>
  </w:num>
  <w:num w:numId="6" w16cid:durableId="893851997">
    <w:abstractNumId w:val="7"/>
  </w:num>
  <w:num w:numId="7" w16cid:durableId="69621579">
    <w:abstractNumId w:val="3"/>
  </w:num>
  <w:num w:numId="8" w16cid:durableId="1366906797">
    <w:abstractNumId w:val="12"/>
  </w:num>
  <w:num w:numId="9" w16cid:durableId="157229620">
    <w:abstractNumId w:val="10"/>
  </w:num>
  <w:num w:numId="10" w16cid:durableId="486829119">
    <w:abstractNumId w:val="9"/>
  </w:num>
  <w:num w:numId="11" w16cid:durableId="1575313816">
    <w:abstractNumId w:val="5"/>
  </w:num>
  <w:num w:numId="12" w16cid:durableId="1185246726">
    <w:abstractNumId w:val="14"/>
  </w:num>
  <w:num w:numId="13" w16cid:durableId="783960245">
    <w:abstractNumId w:val="0"/>
  </w:num>
  <w:num w:numId="14" w16cid:durableId="197354564">
    <w:abstractNumId w:val="2"/>
  </w:num>
  <w:num w:numId="15" w16cid:durableId="129691414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314DF"/>
    <w:rsid w:val="000335B3"/>
    <w:rsid w:val="00040F0D"/>
    <w:rsid w:val="00044205"/>
    <w:rsid w:val="00050941"/>
    <w:rsid w:val="00052574"/>
    <w:rsid w:val="000662A4"/>
    <w:rsid w:val="00073DE3"/>
    <w:rsid w:val="000815AC"/>
    <w:rsid w:val="000934DE"/>
    <w:rsid w:val="000B3048"/>
    <w:rsid w:val="000B333B"/>
    <w:rsid w:val="000B64A0"/>
    <w:rsid w:val="000E4707"/>
    <w:rsid w:val="000E6CD5"/>
    <w:rsid w:val="000F23F7"/>
    <w:rsid w:val="000F4610"/>
    <w:rsid w:val="000F6114"/>
    <w:rsid w:val="00115037"/>
    <w:rsid w:val="0012295D"/>
    <w:rsid w:val="00126435"/>
    <w:rsid w:val="00131DD3"/>
    <w:rsid w:val="00140051"/>
    <w:rsid w:val="00154D61"/>
    <w:rsid w:val="00162CB9"/>
    <w:rsid w:val="00164C0E"/>
    <w:rsid w:val="00180A77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5033B"/>
    <w:rsid w:val="00255982"/>
    <w:rsid w:val="00261934"/>
    <w:rsid w:val="00264924"/>
    <w:rsid w:val="00265101"/>
    <w:rsid w:val="002660DC"/>
    <w:rsid w:val="00270D25"/>
    <w:rsid w:val="00284F46"/>
    <w:rsid w:val="002966BD"/>
    <w:rsid w:val="00297999"/>
    <w:rsid w:val="002D5C32"/>
    <w:rsid w:val="002D5C45"/>
    <w:rsid w:val="002F01B8"/>
    <w:rsid w:val="00303B1E"/>
    <w:rsid w:val="003158FF"/>
    <w:rsid w:val="00346830"/>
    <w:rsid w:val="0036191D"/>
    <w:rsid w:val="0036656B"/>
    <w:rsid w:val="00375B51"/>
    <w:rsid w:val="003763BC"/>
    <w:rsid w:val="003832F7"/>
    <w:rsid w:val="00387DFC"/>
    <w:rsid w:val="003A3141"/>
    <w:rsid w:val="003B27FA"/>
    <w:rsid w:val="003C1DA5"/>
    <w:rsid w:val="003E0135"/>
    <w:rsid w:val="003E6A73"/>
    <w:rsid w:val="003F0AA7"/>
    <w:rsid w:val="00432D84"/>
    <w:rsid w:val="0044690D"/>
    <w:rsid w:val="00452362"/>
    <w:rsid w:val="004651EA"/>
    <w:rsid w:val="00480CBD"/>
    <w:rsid w:val="004853BD"/>
    <w:rsid w:val="00486D39"/>
    <w:rsid w:val="00490884"/>
    <w:rsid w:val="00494D55"/>
    <w:rsid w:val="00497DE8"/>
    <w:rsid w:val="004A63E3"/>
    <w:rsid w:val="004A65C4"/>
    <w:rsid w:val="004D534A"/>
    <w:rsid w:val="004D5EC0"/>
    <w:rsid w:val="004E21C1"/>
    <w:rsid w:val="004E6E49"/>
    <w:rsid w:val="004F596F"/>
    <w:rsid w:val="005056BF"/>
    <w:rsid w:val="005271C6"/>
    <w:rsid w:val="005945DA"/>
    <w:rsid w:val="00597987"/>
    <w:rsid w:val="005B6A4D"/>
    <w:rsid w:val="005F0D95"/>
    <w:rsid w:val="005F6D80"/>
    <w:rsid w:val="006038F2"/>
    <w:rsid w:val="00614563"/>
    <w:rsid w:val="00631E45"/>
    <w:rsid w:val="00642C24"/>
    <w:rsid w:val="00645ED2"/>
    <w:rsid w:val="00653EAB"/>
    <w:rsid w:val="00673999"/>
    <w:rsid w:val="00682C0D"/>
    <w:rsid w:val="00692144"/>
    <w:rsid w:val="006A02BA"/>
    <w:rsid w:val="006A22A3"/>
    <w:rsid w:val="006B33FD"/>
    <w:rsid w:val="006C19E1"/>
    <w:rsid w:val="006C321C"/>
    <w:rsid w:val="006E5191"/>
    <w:rsid w:val="006E61B3"/>
    <w:rsid w:val="00704664"/>
    <w:rsid w:val="00732D3C"/>
    <w:rsid w:val="00741029"/>
    <w:rsid w:val="00781A80"/>
    <w:rsid w:val="00782FF9"/>
    <w:rsid w:val="00785A92"/>
    <w:rsid w:val="007934E8"/>
    <w:rsid w:val="00793CB0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80057A"/>
    <w:rsid w:val="00802009"/>
    <w:rsid w:val="00802FDF"/>
    <w:rsid w:val="00820D5D"/>
    <w:rsid w:val="00822D98"/>
    <w:rsid w:val="00824090"/>
    <w:rsid w:val="00860A92"/>
    <w:rsid w:val="00862688"/>
    <w:rsid w:val="00867899"/>
    <w:rsid w:val="00873606"/>
    <w:rsid w:val="00875EB4"/>
    <w:rsid w:val="0088292D"/>
    <w:rsid w:val="008A1143"/>
    <w:rsid w:val="008A627B"/>
    <w:rsid w:val="008C4981"/>
    <w:rsid w:val="008E0BE3"/>
    <w:rsid w:val="009035E9"/>
    <w:rsid w:val="00911B3A"/>
    <w:rsid w:val="00922909"/>
    <w:rsid w:val="00925AB3"/>
    <w:rsid w:val="009324E3"/>
    <w:rsid w:val="0094169B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F648E"/>
    <w:rsid w:val="00A0427E"/>
    <w:rsid w:val="00A0732A"/>
    <w:rsid w:val="00A30469"/>
    <w:rsid w:val="00A35E0F"/>
    <w:rsid w:val="00A7431F"/>
    <w:rsid w:val="00A74AD8"/>
    <w:rsid w:val="00A800D7"/>
    <w:rsid w:val="00A94849"/>
    <w:rsid w:val="00A96157"/>
    <w:rsid w:val="00AB1058"/>
    <w:rsid w:val="00AB14B4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A20C0"/>
    <w:rsid w:val="00BA5BFD"/>
    <w:rsid w:val="00BB06A5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695C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86C52"/>
    <w:rsid w:val="00D968A8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21FC"/>
    <w:rsid w:val="00E34A5D"/>
    <w:rsid w:val="00E45B6F"/>
    <w:rsid w:val="00E56B17"/>
    <w:rsid w:val="00E62FEF"/>
    <w:rsid w:val="00E64A98"/>
    <w:rsid w:val="00E81F89"/>
    <w:rsid w:val="00E824F1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2D13"/>
    <w:rsid w:val="00F64422"/>
    <w:rsid w:val="00F724B4"/>
    <w:rsid w:val="00F90402"/>
    <w:rsid w:val="00F96C3C"/>
    <w:rsid w:val="00F97C82"/>
    <w:rsid w:val="00FA5409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AFA2"/>
  <w15:docId w15:val="{4BA4135C-73C3-4B46-AB5B-A0592B3C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8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Unresolved Mention"/>
    <w:basedOn w:val="a0"/>
    <w:uiPriority w:val="99"/>
    <w:semiHidden/>
    <w:unhideWhenUsed/>
    <w:rsid w:val="003E0135"/>
    <w:rPr>
      <w:color w:val="605E5C"/>
      <w:shd w:val="clear" w:color="auto" w:fill="E1DFDD"/>
    </w:rPr>
  </w:style>
  <w:style w:type="character" w:styleId="afd">
    <w:name w:val="Placeholder Text"/>
    <w:basedOn w:val="a0"/>
    <w:uiPriority w:val="99"/>
    <w:semiHidden/>
    <w:rsid w:val="00925A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72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11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42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189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44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55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librar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dubna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12</Pages>
  <Words>2738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Людмила Колупаева</cp:lastModifiedBy>
  <cp:revision>17</cp:revision>
  <cp:lastPrinted>2019-12-16T11:39:00Z</cp:lastPrinted>
  <dcterms:created xsi:type="dcterms:W3CDTF">2023-10-19T13:55:00Z</dcterms:created>
  <dcterms:modified xsi:type="dcterms:W3CDTF">2026-04-17T06:45:00Z</dcterms:modified>
</cp:coreProperties>
</file>