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F16AB" w14:textId="77777777" w:rsidR="00F64422" w:rsidRPr="001F55F8" w:rsidRDefault="00F64422" w:rsidP="00F64422">
      <w:pPr>
        <w:jc w:val="right"/>
        <w:rPr>
          <w:i/>
          <w:iCs/>
        </w:rPr>
      </w:pPr>
    </w:p>
    <w:p w14:paraId="13AB20EC" w14:textId="77777777" w:rsidR="00C5062B" w:rsidRPr="00164070" w:rsidRDefault="00C5062B" w:rsidP="00C5062B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b/>
          <w:bCs/>
          <w:color w:val="000000"/>
        </w:rPr>
        <w:t>Федеральное государственное бюджетное образовательное </w:t>
      </w:r>
    </w:p>
    <w:p w14:paraId="271AA73F" w14:textId="77777777" w:rsidR="00C5062B" w:rsidRPr="00164070" w:rsidRDefault="00C5062B" w:rsidP="00C5062B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b/>
          <w:bCs/>
          <w:color w:val="000000"/>
        </w:rPr>
        <w:t>учреждение высшего образования </w:t>
      </w:r>
    </w:p>
    <w:p w14:paraId="448EE77D" w14:textId="77777777" w:rsidR="00C5062B" w:rsidRPr="00164070" w:rsidRDefault="00C5062B" w:rsidP="00C5062B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b/>
          <w:bCs/>
          <w:color w:val="000000"/>
        </w:rPr>
        <w:t xml:space="preserve">Московский государственный университет имени </w:t>
      </w:r>
      <w:proofErr w:type="gramStart"/>
      <w:r w:rsidRPr="00164070">
        <w:rPr>
          <w:rFonts w:asciiTheme="majorHAnsi" w:hAnsiTheme="majorHAnsi"/>
          <w:b/>
          <w:bCs/>
          <w:color w:val="000000"/>
        </w:rPr>
        <w:t>М.В.</w:t>
      </w:r>
      <w:proofErr w:type="gramEnd"/>
      <w:r w:rsidRPr="00164070">
        <w:rPr>
          <w:rFonts w:asciiTheme="majorHAnsi" w:hAnsiTheme="majorHAnsi"/>
          <w:b/>
          <w:bCs/>
          <w:color w:val="000000"/>
        </w:rPr>
        <w:t xml:space="preserve"> Ломоносова</w:t>
      </w:r>
    </w:p>
    <w:p w14:paraId="39538AD1" w14:textId="77777777" w:rsidR="00C5062B" w:rsidRPr="00164070" w:rsidRDefault="00C5062B" w:rsidP="00C5062B">
      <w:pPr>
        <w:ind w:firstLine="20"/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t>ФИЛИАЛ МГУ В Г. ДУБНЕ</w:t>
      </w:r>
    </w:p>
    <w:p w14:paraId="550136B0" w14:textId="77777777" w:rsidR="00C5062B" w:rsidRPr="00164070" w:rsidRDefault="00C5062B" w:rsidP="00C5062B">
      <w:pPr>
        <w:spacing w:after="240"/>
        <w:rPr>
          <w:rFonts w:asciiTheme="majorHAnsi" w:hAnsiTheme="majorHAnsi"/>
          <w:color w:val="000000"/>
        </w:rPr>
      </w:pPr>
    </w:p>
    <w:p w14:paraId="2A9BD1B5" w14:textId="77777777" w:rsidR="00C5062B" w:rsidRPr="00164070" w:rsidRDefault="00C5062B" w:rsidP="00C5062B">
      <w:pPr>
        <w:ind w:firstLine="5940"/>
        <w:jc w:val="right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t>УТВЕРЖДАЮ</w:t>
      </w:r>
      <w:r w:rsidRPr="00164070">
        <w:rPr>
          <w:rFonts w:asciiTheme="majorHAnsi" w:hAnsiTheme="majorHAnsi"/>
          <w:color w:val="000000"/>
        </w:rPr>
        <w:br/>
      </w:r>
      <w:r w:rsidRPr="00164070">
        <w:rPr>
          <w:rFonts w:asciiTheme="majorHAnsi" w:hAnsiTheme="majorHAnsi"/>
          <w:color w:val="000000"/>
        </w:rPr>
        <w:br/>
      </w:r>
    </w:p>
    <w:p w14:paraId="36C8E971" w14:textId="77777777" w:rsidR="00C5062B" w:rsidRPr="00164070" w:rsidRDefault="00C5062B" w:rsidP="00C5062B">
      <w:pPr>
        <w:ind w:firstLine="5940"/>
        <w:jc w:val="right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t>И.о. директора </w:t>
      </w:r>
    </w:p>
    <w:p w14:paraId="54B061FA" w14:textId="77777777" w:rsidR="00C5062B" w:rsidRPr="00164070" w:rsidRDefault="00C5062B" w:rsidP="00C5062B">
      <w:pPr>
        <w:ind w:firstLine="5940"/>
        <w:jc w:val="right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t xml:space="preserve">филиала МГУ в </w:t>
      </w:r>
      <w:proofErr w:type="spellStart"/>
      <w:r w:rsidRPr="00164070">
        <w:rPr>
          <w:rFonts w:asciiTheme="majorHAnsi" w:hAnsiTheme="majorHAnsi"/>
          <w:color w:val="000000"/>
        </w:rPr>
        <w:t>г.Дубне</w:t>
      </w:r>
      <w:proofErr w:type="spellEnd"/>
    </w:p>
    <w:p w14:paraId="0DAB8A11" w14:textId="77777777" w:rsidR="00C5062B" w:rsidRPr="00164070" w:rsidRDefault="00C5062B" w:rsidP="00C5062B">
      <w:pPr>
        <w:ind w:firstLine="5940"/>
        <w:jc w:val="right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t xml:space="preserve">______________/ </w:t>
      </w:r>
      <w:proofErr w:type="gramStart"/>
      <w:r w:rsidRPr="00164070">
        <w:rPr>
          <w:rFonts w:asciiTheme="majorHAnsi" w:hAnsiTheme="majorHAnsi"/>
          <w:color w:val="000000"/>
        </w:rPr>
        <w:t>Э.Э.</w:t>
      </w:r>
      <w:proofErr w:type="gramEnd"/>
      <w:r w:rsidRPr="00164070">
        <w:rPr>
          <w:rFonts w:asciiTheme="majorHAnsi" w:hAnsiTheme="majorHAnsi"/>
          <w:color w:val="000000"/>
        </w:rPr>
        <w:t xml:space="preserve"> Боос /</w:t>
      </w:r>
    </w:p>
    <w:p w14:paraId="08DC6447" w14:textId="77777777" w:rsidR="00C5062B" w:rsidRPr="00164070" w:rsidRDefault="00C5062B" w:rsidP="00C5062B">
      <w:pPr>
        <w:ind w:firstLine="5940"/>
        <w:jc w:val="right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t>«___» ________________20     г.</w:t>
      </w:r>
    </w:p>
    <w:p w14:paraId="09FFB0D1" w14:textId="77777777" w:rsidR="00C5062B" w:rsidRPr="00164070" w:rsidRDefault="00C5062B" w:rsidP="00C5062B">
      <w:pPr>
        <w:spacing w:after="240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br/>
      </w:r>
    </w:p>
    <w:p w14:paraId="312EFE2B" w14:textId="77777777" w:rsidR="00C5062B" w:rsidRPr="00164070" w:rsidRDefault="00C5062B" w:rsidP="00C5062B">
      <w:pPr>
        <w:spacing w:after="240"/>
        <w:rPr>
          <w:rFonts w:asciiTheme="majorHAnsi" w:hAnsiTheme="majorHAnsi"/>
          <w:color w:val="000000"/>
        </w:rPr>
      </w:pPr>
    </w:p>
    <w:p w14:paraId="72D992F5" w14:textId="77777777" w:rsidR="00C5062B" w:rsidRPr="00164070" w:rsidRDefault="00C5062B" w:rsidP="00C5062B">
      <w:pPr>
        <w:spacing w:after="240"/>
        <w:rPr>
          <w:rFonts w:asciiTheme="majorHAnsi" w:hAnsiTheme="majorHAnsi"/>
          <w:color w:val="000000"/>
        </w:rPr>
      </w:pPr>
    </w:p>
    <w:p w14:paraId="1FE7AAF4" w14:textId="77777777" w:rsidR="00C5062B" w:rsidRPr="00164070" w:rsidRDefault="00C5062B" w:rsidP="00C5062B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b/>
          <w:bCs/>
          <w:color w:val="000000"/>
          <w:sz w:val="26"/>
          <w:szCs w:val="26"/>
        </w:rPr>
        <w:t>РАБОЧАЯ ПРОГРАММА ДИСЦИПЛИНЫ </w:t>
      </w:r>
    </w:p>
    <w:p w14:paraId="15962657" w14:textId="77777777" w:rsidR="00C5062B" w:rsidRPr="00164070" w:rsidRDefault="00C5062B" w:rsidP="00C5062B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  <w:sz w:val="26"/>
          <w:szCs w:val="26"/>
        </w:rPr>
        <w:t>Наименование дисциплины:</w:t>
      </w:r>
      <w:r w:rsidRPr="00164070">
        <w:rPr>
          <w:rFonts w:asciiTheme="majorHAnsi" w:hAnsiTheme="majorHAnsi"/>
          <w:color w:val="000000"/>
          <w:sz w:val="26"/>
          <w:szCs w:val="26"/>
        </w:rPr>
        <w:br/>
      </w:r>
    </w:p>
    <w:p w14:paraId="3C4986F6" w14:textId="49371C60" w:rsidR="00C5062B" w:rsidRPr="00847095" w:rsidRDefault="00C5062B" w:rsidP="00C5062B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Нейтронная ядерная физика</w:t>
      </w:r>
    </w:p>
    <w:p w14:paraId="6BCB5D69" w14:textId="77777777" w:rsidR="00C5062B" w:rsidRPr="00164070" w:rsidRDefault="00C5062B" w:rsidP="00C5062B">
      <w:pPr>
        <w:rPr>
          <w:rFonts w:asciiTheme="majorHAnsi" w:hAnsiTheme="majorHAnsi"/>
          <w:color w:val="000000"/>
        </w:rPr>
      </w:pPr>
    </w:p>
    <w:p w14:paraId="73CB815F" w14:textId="77777777" w:rsidR="00C5062B" w:rsidRPr="00164070" w:rsidRDefault="00C5062B" w:rsidP="00C5062B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  <w:sz w:val="26"/>
          <w:szCs w:val="26"/>
        </w:rPr>
        <w:t>Уровень высшего образования: </w:t>
      </w:r>
    </w:p>
    <w:p w14:paraId="612F1FDB" w14:textId="77777777" w:rsidR="00C5062B" w:rsidRPr="00164070" w:rsidRDefault="00C5062B" w:rsidP="00C5062B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b/>
          <w:bCs/>
          <w:color w:val="000000"/>
          <w:sz w:val="26"/>
          <w:szCs w:val="26"/>
        </w:rPr>
        <w:t>Магистратура</w:t>
      </w:r>
    </w:p>
    <w:p w14:paraId="67E6089F" w14:textId="77777777" w:rsidR="00C5062B" w:rsidRPr="00164070" w:rsidRDefault="00C5062B" w:rsidP="00C5062B">
      <w:pPr>
        <w:rPr>
          <w:rFonts w:asciiTheme="majorHAnsi" w:hAnsiTheme="majorHAnsi"/>
          <w:color w:val="000000"/>
        </w:rPr>
      </w:pPr>
    </w:p>
    <w:p w14:paraId="7EE5A375" w14:textId="77777777" w:rsidR="00C5062B" w:rsidRPr="00164070" w:rsidRDefault="00C5062B" w:rsidP="00C5062B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  <w:sz w:val="26"/>
          <w:szCs w:val="26"/>
        </w:rPr>
        <w:t>Направление подготовки:</w:t>
      </w:r>
    </w:p>
    <w:p w14:paraId="4ABCCEB1" w14:textId="77777777" w:rsidR="00C5062B" w:rsidRPr="00164070" w:rsidRDefault="00C5062B" w:rsidP="00C5062B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b/>
          <w:bCs/>
          <w:color w:val="000000"/>
          <w:sz w:val="26"/>
          <w:szCs w:val="26"/>
        </w:rPr>
        <w:t>03.04.02 Физика</w:t>
      </w:r>
    </w:p>
    <w:p w14:paraId="48523AA3" w14:textId="77777777" w:rsidR="00C5062B" w:rsidRPr="00164070" w:rsidRDefault="00C5062B" w:rsidP="00C5062B">
      <w:pPr>
        <w:jc w:val="center"/>
        <w:rPr>
          <w:rFonts w:asciiTheme="majorHAnsi" w:hAnsiTheme="majorHAnsi"/>
          <w:color w:val="000000"/>
        </w:rPr>
      </w:pPr>
    </w:p>
    <w:p w14:paraId="15A04CFE" w14:textId="77777777" w:rsidR="00C5062B" w:rsidRPr="00164070" w:rsidRDefault="00C5062B" w:rsidP="00C5062B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  <w:sz w:val="26"/>
          <w:szCs w:val="26"/>
        </w:rPr>
        <w:t>Направленность (профиль)/специализация образовательной программы:</w:t>
      </w:r>
      <w:r w:rsidRPr="00164070">
        <w:rPr>
          <w:rFonts w:asciiTheme="majorHAnsi" w:hAnsiTheme="majorHAnsi"/>
          <w:color w:val="000000"/>
          <w:sz w:val="26"/>
          <w:szCs w:val="26"/>
        </w:rPr>
        <w:br/>
      </w:r>
    </w:p>
    <w:p w14:paraId="41B67494" w14:textId="77777777" w:rsidR="00C5062B" w:rsidRPr="00164070" w:rsidRDefault="00C5062B" w:rsidP="00C5062B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</w:rPr>
      </w:pPr>
      <w:r w:rsidRPr="00164070">
        <w:rPr>
          <w:rFonts w:asciiTheme="majorHAnsi" w:hAnsiTheme="majorHAnsi"/>
        </w:rPr>
        <w:t>Физика элементарных частиц</w:t>
      </w:r>
    </w:p>
    <w:p w14:paraId="0FA33679" w14:textId="77777777" w:rsidR="00C5062B" w:rsidRPr="00164070" w:rsidRDefault="00C5062B" w:rsidP="00C5062B">
      <w:pPr>
        <w:jc w:val="center"/>
        <w:rPr>
          <w:rFonts w:asciiTheme="majorHAnsi" w:hAnsiTheme="majorHAnsi"/>
          <w:color w:val="000000"/>
          <w:sz w:val="26"/>
          <w:szCs w:val="26"/>
        </w:rPr>
      </w:pPr>
    </w:p>
    <w:p w14:paraId="036D783B" w14:textId="77777777" w:rsidR="00C5062B" w:rsidRPr="00164070" w:rsidRDefault="00C5062B" w:rsidP="00C5062B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  <w:sz w:val="26"/>
          <w:szCs w:val="26"/>
        </w:rPr>
        <w:t>Форма обучения:</w:t>
      </w:r>
    </w:p>
    <w:p w14:paraId="19AA32B9" w14:textId="77777777" w:rsidR="00C5062B" w:rsidRPr="00164070" w:rsidRDefault="00C5062B" w:rsidP="00C5062B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  <w:sz w:val="26"/>
          <w:szCs w:val="26"/>
        </w:rPr>
        <w:t>Очная</w:t>
      </w:r>
    </w:p>
    <w:p w14:paraId="31689B08" w14:textId="77777777" w:rsidR="00C5062B" w:rsidRPr="00164070" w:rsidRDefault="00C5062B" w:rsidP="00C5062B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</w:p>
    <w:p w14:paraId="151041C0" w14:textId="77777777" w:rsidR="00C5062B" w:rsidRPr="00164070" w:rsidRDefault="00C5062B" w:rsidP="00C5062B">
      <w:pPr>
        <w:spacing w:after="240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br/>
      </w:r>
    </w:p>
    <w:p w14:paraId="2BB70CF0" w14:textId="77777777" w:rsidR="00C5062B" w:rsidRPr="00164070" w:rsidRDefault="00C5062B" w:rsidP="00C5062B">
      <w:pPr>
        <w:spacing w:after="240"/>
        <w:rPr>
          <w:rFonts w:asciiTheme="majorHAnsi" w:hAnsiTheme="majorHAnsi"/>
          <w:color w:val="000000"/>
        </w:rPr>
      </w:pPr>
    </w:p>
    <w:p w14:paraId="287810C8" w14:textId="77777777" w:rsidR="00C5062B" w:rsidRPr="00164070" w:rsidRDefault="00C5062B" w:rsidP="00C5062B">
      <w:pPr>
        <w:spacing w:after="240"/>
        <w:rPr>
          <w:rFonts w:asciiTheme="majorHAnsi" w:hAnsiTheme="majorHAnsi"/>
          <w:color w:val="000000"/>
        </w:rPr>
      </w:pPr>
    </w:p>
    <w:p w14:paraId="212887F9" w14:textId="77777777" w:rsidR="00C5062B" w:rsidRPr="00164070" w:rsidRDefault="00C5062B" w:rsidP="00C5062B">
      <w:pPr>
        <w:spacing w:after="240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br/>
      </w:r>
    </w:p>
    <w:p w14:paraId="60AAA985" w14:textId="01FEAAE3" w:rsidR="00F64422" w:rsidRPr="00C5062B" w:rsidRDefault="00C5062B" w:rsidP="00C5062B">
      <w:pPr>
        <w:jc w:val="center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  <w:sz w:val="26"/>
          <w:szCs w:val="26"/>
        </w:rPr>
        <w:t>Дубна 20___</w:t>
      </w:r>
      <w:r w:rsidR="00F64422" w:rsidRPr="001F55F8">
        <w:br w:type="page"/>
      </w:r>
    </w:p>
    <w:p w14:paraId="343F0FD6" w14:textId="77777777" w:rsidR="00C5062B" w:rsidRPr="00164070" w:rsidRDefault="00C5062B" w:rsidP="00C5062B">
      <w:pPr>
        <w:spacing w:line="360" w:lineRule="auto"/>
        <w:jc w:val="both"/>
        <w:rPr>
          <w:rFonts w:asciiTheme="majorHAnsi" w:hAnsiTheme="majorHAnsi"/>
        </w:rPr>
      </w:pPr>
      <w:r w:rsidRPr="00164070">
        <w:rPr>
          <w:rFonts w:asciiTheme="majorHAnsi" w:hAnsiTheme="majorHAnsi"/>
        </w:rPr>
        <w:lastRenderedPageBreak/>
        <w:t xml:space="preserve">Рабочая программа дисциплины разработана в соответствии с </w:t>
      </w:r>
      <w:r w:rsidRPr="00164070">
        <w:rPr>
          <w:rFonts w:asciiTheme="majorHAnsi" w:hAnsiTheme="majorHAnsi"/>
          <w:color w:val="000000"/>
        </w:rPr>
        <w:t xml:space="preserve"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</w:t>
      </w:r>
      <w:proofErr w:type="gramStart"/>
      <w:r w:rsidRPr="00164070">
        <w:rPr>
          <w:rFonts w:asciiTheme="majorHAnsi" w:hAnsiTheme="majorHAnsi"/>
          <w:color w:val="000000"/>
        </w:rPr>
        <w:t>направлению  03.04.02</w:t>
      </w:r>
      <w:proofErr w:type="gramEnd"/>
      <w:r w:rsidRPr="00164070">
        <w:rPr>
          <w:rFonts w:asciiTheme="majorHAnsi" w:hAnsiTheme="majorHAnsi"/>
          <w:color w:val="000000"/>
        </w:rPr>
        <w:t xml:space="preserve"> «Физика»</w:t>
      </w:r>
      <w:r w:rsidRPr="00164070">
        <w:rPr>
          <w:rFonts w:asciiTheme="majorHAnsi" w:hAnsiTheme="majorHAnsi"/>
        </w:rPr>
        <w:t xml:space="preserve">, </w:t>
      </w:r>
      <w:r w:rsidRPr="00164070">
        <w:rPr>
          <w:rFonts w:asciiTheme="majorHAnsi" w:hAnsiTheme="majorHAnsi" w:cs="Cambria"/>
          <w:color w:val="000000"/>
        </w:rPr>
        <w:t xml:space="preserve">утвержденным приказом МГУ от </w:t>
      </w:r>
      <w:r w:rsidRPr="00164070">
        <w:rPr>
          <w:rFonts w:asciiTheme="majorHAnsi" w:hAnsiTheme="majorHAnsi" w:cs="Cambria"/>
        </w:rPr>
        <w:t>30.12.2020 г.</w:t>
      </w:r>
      <w:r w:rsidRPr="00164070">
        <w:rPr>
          <w:rFonts w:asciiTheme="majorHAnsi" w:hAnsiTheme="majorHAnsi" w:cs="Cambria"/>
          <w:color w:val="000000"/>
        </w:rPr>
        <w:t xml:space="preserve"> № </w:t>
      </w:r>
      <w:r w:rsidRPr="00164070">
        <w:rPr>
          <w:rFonts w:asciiTheme="majorHAnsi" w:hAnsiTheme="majorHAnsi" w:cs="Cambria"/>
        </w:rPr>
        <w:t>1366</w:t>
      </w:r>
      <w:r w:rsidRPr="00164070">
        <w:rPr>
          <w:rFonts w:asciiTheme="majorHAnsi" w:hAnsiTheme="majorHAnsi" w:cs="Cambria"/>
          <w:color w:val="000000"/>
        </w:rPr>
        <w:t>.</w:t>
      </w:r>
    </w:p>
    <w:p w14:paraId="724F6399" w14:textId="77777777" w:rsidR="00C5062B" w:rsidRPr="00164070" w:rsidRDefault="00C5062B" w:rsidP="00C5062B">
      <w:pPr>
        <w:spacing w:line="360" w:lineRule="auto"/>
        <w:jc w:val="both"/>
        <w:rPr>
          <w:rFonts w:asciiTheme="majorHAnsi" w:hAnsiTheme="majorHAnsi"/>
          <w:color w:val="000000"/>
        </w:rPr>
      </w:pPr>
    </w:p>
    <w:p w14:paraId="6AACE322" w14:textId="77777777" w:rsidR="00C5062B" w:rsidRPr="00164070" w:rsidRDefault="00C5062B" w:rsidP="00C5062B">
      <w:pPr>
        <w:spacing w:line="360" w:lineRule="auto"/>
        <w:rPr>
          <w:rFonts w:asciiTheme="majorHAnsi" w:hAnsiTheme="majorHAnsi"/>
          <w:color w:val="000000"/>
        </w:rPr>
      </w:pPr>
      <w:r w:rsidRPr="00164070">
        <w:rPr>
          <w:rFonts w:asciiTheme="majorHAnsi" w:hAnsiTheme="majorHAnsi"/>
          <w:color w:val="000000"/>
        </w:rPr>
        <w:t xml:space="preserve">Год (годы) приема на обучение___________________________ </w:t>
      </w:r>
    </w:p>
    <w:p w14:paraId="10C96CDA" w14:textId="77777777" w:rsidR="00BB6573" w:rsidRDefault="00BB6573" w:rsidP="00BB6573">
      <w:pPr>
        <w:spacing w:line="360" w:lineRule="auto"/>
        <w:jc w:val="center"/>
        <w:rPr>
          <w:b/>
          <w:bCs/>
          <w:i/>
          <w:iCs/>
        </w:rPr>
      </w:pPr>
    </w:p>
    <w:p w14:paraId="1A6196DA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2CE4F0C1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5F4E17F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E7BA69D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8B3E14C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57D72202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3409B2A" w14:textId="77777777" w:rsidR="00782FF9" w:rsidRPr="00A66F4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08D7E71" w14:textId="77777777" w:rsidR="00782FF9" w:rsidRPr="00A66F4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F3862FC" w14:textId="77777777" w:rsidR="00782FF9" w:rsidRPr="00A66F49" w:rsidRDefault="00782FF9" w:rsidP="00782FF9">
      <w:pPr>
        <w:ind w:firstLine="567"/>
      </w:pPr>
      <w:r w:rsidRPr="00A66F49">
        <w:rPr>
          <w:b/>
          <w:bCs/>
        </w:rPr>
        <w:t>Авторы–составители:</w:t>
      </w:r>
    </w:p>
    <w:p w14:paraId="23E9ACED" w14:textId="0DD919D0" w:rsidR="005D0924" w:rsidRPr="00A66F49" w:rsidRDefault="002C3122" w:rsidP="00A66F49">
      <w:pPr>
        <w:pStyle w:val="a8"/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доктор</w:t>
      </w:r>
      <w:r w:rsidR="00A66F49" w:rsidRPr="00A66F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6F49" w:rsidRPr="00A66F49">
        <w:rPr>
          <w:rFonts w:ascii="Times New Roman" w:hAnsi="Times New Roman" w:cs="Times New Roman"/>
          <w:sz w:val="24"/>
          <w:szCs w:val="24"/>
        </w:rPr>
        <w:t>физ.-мат.</w:t>
      </w:r>
      <w:proofErr w:type="gramEnd"/>
      <w:r w:rsidR="00A66F49" w:rsidRPr="00A66F49">
        <w:rPr>
          <w:rFonts w:ascii="Times New Roman" w:hAnsi="Times New Roman" w:cs="Times New Roman"/>
          <w:sz w:val="24"/>
          <w:szCs w:val="24"/>
        </w:rPr>
        <w:t xml:space="preserve"> наук</w:t>
      </w:r>
      <w:r w:rsidR="00A66F49">
        <w:rPr>
          <w:rFonts w:ascii="Times New Roman" w:hAnsi="Times New Roman" w:cs="Times New Roman"/>
          <w:sz w:val="24"/>
          <w:szCs w:val="24"/>
        </w:rPr>
        <w:t xml:space="preserve">, </w:t>
      </w:r>
      <w:r w:rsidR="00A66F49" w:rsidRPr="00A66F49">
        <w:rPr>
          <w:rFonts w:ascii="Times New Roman" w:hAnsi="Times New Roman" w:cs="Times New Roman"/>
          <w:sz w:val="24"/>
          <w:szCs w:val="24"/>
        </w:rPr>
        <w:t>Лычагин Егор Валерьевич</w:t>
      </w:r>
      <w:r w:rsidR="00835DA9">
        <w:rPr>
          <w:rFonts w:ascii="Times New Roman" w:hAnsi="Times New Roman" w:cs="Times New Roman"/>
          <w:sz w:val="24"/>
          <w:szCs w:val="24"/>
        </w:rPr>
        <w:t>, почасовик МГУ</w:t>
      </w:r>
    </w:p>
    <w:p w14:paraId="6151B49B" w14:textId="32488A2D" w:rsidR="00782FF9" w:rsidRPr="00A66F49" w:rsidRDefault="00261934" w:rsidP="005D0924">
      <w:pPr>
        <w:contextualSpacing/>
      </w:pPr>
      <w:r w:rsidRPr="00A66F49">
        <w:t xml:space="preserve"> </w:t>
      </w:r>
    </w:p>
    <w:p w14:paraId="5B80DA4C" w14:textId="77777777" w:rsidR="00835DA9" w:rsidRPr="00B0093C" w:rsidRDefault="00835DA9" w:rsidP="00835DA9">
      <w:pPr>
        <w:ind w:right="-6" w:firstLine="567"/>
        <w:rPr>
          <w:b/>
          <w:bCs/>
        </w:rPr>
      </w:pPr>
      <w:r w:rsidRPr="00B0093C">
        <w:rPr>
          <w:b/>
          <w:bCs/>
        </w:rPr>
        <w:t xml:space="preserve">Руководитель магистерской программы: </w:t>
      </w:r>
    </w:p>
    <w:p w14:paraId="4E7D5FF9" w14:textId="77777777" w:rsidR="00C5062B" w:rsidRPr="00847095" w:rsidRDefault="00C5062B" w:rsidP="00C5062B">
      <w:pPr>
        <w:ind w:firstLine="567"/>
        <w:rPr>
          <w:rFonts w:asciiTheme="majorHAnsi" w:hAnsiTheme="majorHAnsi"/>
          <w:color w:val="000000" w:themeColor="text1"/>
        </w:rPr>
      </w:pPr>
      <w:r w:rsidRPr="00847095">
        <w:rPr>
          <w:rFonts w:asciiTheme="majorHAnsi" w:hAnsiTheme="majorHAnsi"/>
          <w:color w:val="000000" w:themeColor="text1"/>
        </w:rPr>
        <w:t xml:space="preserve">Доктор </w:t>
      </w:r>
      <w:proofErr w:type="gramStart"/>
      <w:r w:rsidRPr="00847095">
        <w:rPr>
          <w:rFonts w:asciiTheme="majorHAnsi" w:hAnsiTheme="majorHAnsi"/>
          <w:color w:val="000000" w:themeColor="text1"/>
        </w:rPr>
        <w:t>физ.-мат.</w:t>
      </w:r>
      <w:proofErr w:type="gramEnd"/>
      <w:r w:rsidRPr="00847095">
        <w:rPr>
          <w:rFonts w:asciiTheme="majorHAnsi" w:hAnsiTheme="majorHAnsi"/>
          <w:color w:val="000000" w:themeColor="text1"/>
        </w:rPr>
        <w:t xml:space="preserve"> наук, профессор академик РАН </w:t>
      </w:r>
      <w:proofErr w:type="gramStart"/>
      <w:r w:rsidRPr="00847095">
        <w:rPr>
          <w:rFonts w:asciiTheme="majorHAnsi" w:hAnsiTheme="majorHAnsi"/>
          <w:color w:val="000000" w:themeColor="text1"/>
        </w:rPr>
        <w:t>В.А.</w:t>
      </w:r>
      <w:proofErr w:type="gramEnd"/>
      <w:r w:rsidRPr="00847095">
        <w:rPr>
          <w:rFonts w:asciiTheme="majorHAnsi" w:hAnsiTheme="majorHAnsi"/>
          <w:color w:val="000000" w:themeColor="text1"/>
        </w:rPr>
        <w:t xml:space="preserve"> Матвеев, заведующий кафедрой физического факультета МГУ</w:t>
      </w:r>
    </w:p>
    <w:p w14:paraId="5B6661FF" w14:textId="2E58E865" w:rsidR="00782FF9" w:rsidRPr="00A66F49" w:rsidRDefault="00782FF9" w:rsidP="00782FF9">
      <w:pPr>
        <w:ind w:right="-6" w:firstLine="567"/>
      </w:pPr>
    </w:p>
    <w:p w14:paraId="23D82BCE" w14:textId="371551C2" w:rsidR="005D0924" w:rsidRPr="00A66F49" w:rsidRDefault="005D0924" w:rsidP="00782FF9">
      <w:pPr>
        <w:ind w:right="-6" w:firstLine="567"/>
      </w:pPr>
    </w:p>
    <w:p w14:paraId="47EE43BC" w14:textId="77777777" w:rsidR="005D0924" w:rsidRPr="00A66F49" w:rsidRDefault="005D0924" w:rsidP="00782FF9">
      <w:pPr>
        <w:ind w:right="-6" w:firstLine="567"/>
        <w:rPr>
          <w:i/>
          <w:iCs/>
          <w:color w:val="FF0000"/>
          <w:vertAlign w:val="superscript"/>
        </w:rPr>
      </w:pPr>
    </w:p>
    <w:p w14:paraId="01CA6D2D" w14:textId="77777777" w:rsidR="00782FF9" w:rsidRPr="00A66F4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4DCAFC49" w14:textId="77777777" w:rsidR="00BB6573" w:rsidRPr="00A66F49" w:rsidRDefault="00BB6573" w:rsidP="00BB6573">
      <w:pPr>
        <w:sectPr w:rsidR="00BB6573" w:rsidRPr="00A66F49" w:rsidSect="005F6D80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1985EA21" w14:textId="77777777" w:rsidR="00D2770D" w:rsidRDefault="00D2770D" w:rsidP="00D2770D">
      <w:pPr>
        <w:spacing w:line="276" w:lineRule="auto"/>
        <w:rPr>
          <w:rFonts w:asciiTheme="majorHAnsi" w:hAnsiTheme="majorHAnsi"/>
          <w:b/>
          <w:bCs/>
        </w:rPr>
      </w:pPr>
      <w:bookmarkStart w:id="0" w:name="_Hlk519683482"/>
      <w:r w:rsidRPr="00C346FE">
        <w:rPr>
          <w:rFonts w:asciiTheme="majorHAnsi" w:hAnsiTheme="majorHAnsi"/>
          <w:b/>
          <w:bCs/>
        </w:rPr>
        <w:lastRenderedPageBreak/>
        <w:t>Аннотация к рабочей программе дисциплины</w:t>
      </w:r>
      <w:r w:rsidRPr="004E21C1">
        <w:rPr>
          <w:rFonts w:asciiTheme="majorHAnsi" w:hAnsiTheme="majorHAnsi"/>
          <w:b/>
          <w:bCs/>
        </w:rPr>
        <w:t xml:space="preserve"> </w:t>
      </w:r>
      <w:bookmarkEnd w:id="0"/>
    </w:p>
    <w:p w14:paraId="3BCDD399" w14:textId="77777777" w:rsidR="00C5062B" w:rsidRPr="004E21C1" w:rsidRDefault="00C5062B" w:rsidP="00D2770D">
      <w:pPr>
        <w:spacing w:line="276" w:lineRule="auto"/>
        <w:rPr>
          <w:rFonts w:asciiTheme="majorHAnsi" w:hAnsiTheme="majorHAnsi"/>
          <w:b/>
        </w:rPr>
      </w:pPr>
    </w:p>
    <w:p w14:paraId="4173BE05" w14:textId="72DDFB44" w:rsidR="00D2770D" w:rsidRPr="00C5062B" w:rsidRDefault="00D2770D" w:rsidP="00D2770D">
      <w:pPr>
        <w:ind w:firstLine="709"/>
        <w:jc w:val="both"/>
        <w:rPr>
          <w:rFonts w:asciiTheme="majorHAnsi" w:hAnsiTheme="majorHAnsi"/>
          <w:color w:val="000000" w:themeColor="text1"/>
        </w:rPr>
      </w:pPr>
      <w:r w:rsidRPr="00C5062B">
        <w:rPr>
          <w:rFonts w:asciiTheme="majorHAnsi" w:hAnsiTheme="majorHAnsi"/>
          <w:color w:val="000000" w:themeColor="text1"/>
        </w:rPr>
        <w:t xml:space="preserve">Целью курса является изучение студентами практических и теоретических основ </w:t>
      </w:r>
      <w:r w:rsidR="00C5062B" w:rsidRPr="00C5062B">
        <w:rPr>
          <w:rFonts w:asciiTheme="majorHAnsi" w:hAnsiTheme="majorHAnsi"/>
          <w:color w:val="000000" w:themeColor="text1"/>
        </w:rPr>
        <w:t>описания</w:t>
      </w:r>
      <w:r w:rsidRPr="00C5062B">
        <w:rPr>
          <w:rFonts w:asciiTheme="majorHAnsi" w:hAnsiTheme="majorHAnsi"/>
          <w:color w:val="000000" w:themeColor="text1"/>
        </w:rPr>
        <w:t xml:space="preserve"> взаимодействия нейтронов и гамма-квантов с ядрами. В курсе рассматриваются основные типы ядерных реакций с нейтронами, нейтронная ядерная спектроскопия, нейтронно-активационный анализ, роль нейтронных реакций в астрофизике, источники фотонов для изучения фотоядерных реакций, гигантский дипольный резонанс, ядерная резонансная флюоресценция и применение фотоядерных реакций.</w:t>
      </w:r>
    </w:p>
    <w:p w14:paraId="19D050D1" w14:textId="77777777" w:rsidR="00C5062B" w:rsidRPr="00C86FB1" w:rsidRDefault="00C5062B" w:rsidP="00C5062B">
      <w:pPr>
        <w:ind w:firstLine="708"/>
        <w:jc w:val="both"/>
        <w:rPr>
          <w:rFonts w:asciiTheme="majorHAnsi" w:hAnsiTheme="majorHAnsi"/>
          <w:color w:val="000000"/>
        </w:rPr>
      </w:pPr>
      <w:r w:rsidRPr="00C5062B">
        <w:rPr>
          <w:rFonts w:asciiTheme="majorHAnsi" w:hAnsiTheme="majorHAnsi"/>
          <w:color w:val="000000"/>
        </w:rPr>
        <w:t xml:space="preserve">Дисциплина реализуется на 1 курсе во 2 семестре </w:t>
      </w:r>
      <w:r w:rsidRPr="00C86FB1">
        <w:rPr>
          <w:rFonts w:asciiTheme="majorHAnsi" w:hAnsiTheme="majorHAnsi"/>
        </w:rPr>
        <w:t>и входит в состав вариативной части</w:t>
      </w:r>
      <w:r w:rsidRPr="00C86FB1">
        <w:rPr>
          <w:rFonts w:asciiTheme="majorHAnsi" w:hAnsiTheme="majorHAnsi"/>
          <w:color w:val="000000"/>
        </w:rPr>
        <w:t>. </w:t>
      </w:r>
    </w:p>
    <w:p w14:paraId="5061FEA7" w14:textId="67B9285B" w:rsidR="00C5062B" w:rsidRPr="00C5062B" w:rsidRDefault="00C5062B" w:rsidP="00C5062B">
      <w:pPr>
        <w:ind w:firstLine="708"/>
        <w:jc w:val="both"/>
        <w:rPr>
          <w:rFonts w:asciiTheme="majorHAnsi" w:hAnsiTheme="majorHAnsi"/>
          <w:color w:val="000000"/>
        </w:rPr>
      </w:pPr>
      <w:r w:rsidRPr="00C5062B">
        <w:rPr>
          <w:rFonts w:asciiTheme="majorHAnsi" w:hAnsiTheme="majorHAnsi"/>
          <w:color w:val="000000"/>
        </w:rPr>
        <w:t xml:space="preserve">Объем дисциплины составляет 2 </w:t>
      </w:r>
      <w:proofErr w:type="spellStart"/>
      <w:r w:rsidRPr="00C5062B">
        <w:rPr>
          <w:rFonts w:asciiTheme="majorHAnsi" w:hAnsiTheme="majorHAnsi"/>
          <w:color w:val="000000"/>
        </w:rPr>
        <w:t>з.е</w:t>
      </w:r>
      <w:proofErr w:type="spellEnd"/>
      <w:r w:rsidRPr="00C5062B">
        <w:rPr>
          <w:rFonts w:asciiTheme="majorHAnsi" w:hAnsiTheme="majorHAnsi"/>
          <w:color w:val="000000"/>
        </w:rPr>
        <w:t>., в том числе 34 академических часа, отведенных на контактную работу обучающихся с преподавателем, 38 академических часа, отведенных на самостоятельную работу обучающихся.</w:t>
      </w:r>
    </w:p>
    <w:p w14:paraId="5A733A5D" w14:textId="573091C5" w:rsidR="00C5062B" w:rsidRPr="00C5062B" w:rsidRDefault="00C5062B" w:rsidP="00C5062B">
      <w:pPr>
        <w:ind w:firstLine="708"/>
        <w:jc w:val="both"/>
        <w:rPr>
          <w:rFonts w:asciiTheme="majorHAnsi" w:hAnsiTheme="majorHAnsi"/>
          <w:color w:val="000000"/>
        </w:rPr>
      </w:pPr>
      <w:r w:rsidRPr="00C5062B">
        <w:rPr>
          <w:rFonts w:asciiTheme="majorHAnsi" w:hAnsiTheme="majorHAnsi"/>
          <w:color w:val="000000"/>
        </w:rPr>
        <w:t xml:space="preserve">Промежуточная аттестация по дисциплине (модулю) </w:t>
      </w:r>
      <w:r w:rsidRPr="00C5062B">
        <w:rPr>
          <w:rFonts w:asciiTheme="majorHAnsi" w:hAnsiTheme="majorHAnsi" w:cs="Cambria Math"/>
          <w:color w:val="000000"/>
        </w:rPr>
        <w:t>−</w:t>
      </w:r>
      <w:r w:rsidRPr="00C5062B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>экзамен</w:t>
      </w:r>
      <w:r w:rsidRPr="00C5062B">
        <w:rPr>
          <w:rFonts w:asciiTheme="majorHAnsi" w:hAnsiTheme="majorHAnsi"/>
          <w:color w:val="000000"/>
        </w:rPr>
        <w:t xml:space="preserve"> во 2 семестре.</w:t>
      </w:r>
    </w:p>
    <w:p w14:paraId="711E601A" w14:textId="77777777" w:rsidR="00C5062B" w:rsidRDefault="00C5062B" w:rsidP="00D2770D">
      <w:pPr>
        <w:ind w:firstLine="709"/>
        <w:jc w:val="both"/>
        <w:rPr>
          <w:color w:val="000000" w:themeColor="text1"/>
        </w:rPr>
      </w:pPr>
    </w:p>
    <w:p w14:paraId="104D8AFA" w14:textId="77777777" w:rsidR="00D2770D" w:rsidRPr="005B622F" w:rsidRDefault="00D2770D" w:rsidP="00D2770D">
      <w:pPr>
        <w:ind w:firstLine="709"/>
        <w:jc w:val="both"/>
        <w:rPr>
          <w:bCs/>
          <w:color w:val="000000" w:themeColor="text1"/>
        </w:rPr>
      </w:pPr>
      <w:r w:rsidRPr="005B622F">
        <w:rPr>
          <w:color w:val="000000" w:themeColor="text1"/>
        </w:rPr>
        <w:t xml:space="preserve">.  </w:t>
      </w:r>
    </w:p>
    <w:p w14:paraId="09D96567" w14:textId="77777777" w:rsidR="00D2770D" w:rsidRPr="00D83B87" w:rsidRDefault="00D2770D" w:rsidP="00D2770D">
      <w:pPr>
        <w:jc w:val="both"/>
        <w:rPr>
          <w:rFonts w:ascii="Cambria" w:hAnsi="Cambria" w:cs="Cambria"/>
        </w:rPr>
      </w:pPr>
    </w:p>
    <w:p w14:paraId="7413C5F4" w14:textId="77777777" w:rsidR="00D2770D" w:rsidRPr="000662A4" w:rsidRDefault="00D2770D" w:rsidP="00D2770D">
      <w:pPr>
        <w:spacing w:line="276" w:lineRule="auto"/>
        <w:ind w:firstLine="709"/>
        <w:jc w:val="both"/>
        <w:rPr>
          <w:rFonts w:asciiTheme="majorHAnsi" w:hAnsiTheme="majorHAnsi"/>
          <w:bCs/>
          <w:color w:val="000000"/>
        </w:rPr>
      </w:pPr>
    </w:p>
    <w:p w14:paraId="359E21EB" w14:textId="77777777" w:rsidR="00D2770D" w:rsidRPr="000662A4" w:rsidRDefault="00D2770D" w:rsidP="00D2770D">
      <w:pPr>
        <w:pStyle w:val="a8"/>
        <w:numPr>
          <w:ilvl w:val="0"/>
          <w:numId w:val="3"/>
        </w:numPr>
        <w:ind w:left="426"/>
        <w:rPr>
          <w:rFonts w:asciiTheme="majorHAnsi" w:hAnsiTheme="majorHAnsi" w:cs="Times New Roman"/>
          <w:bCs/>
          <w:sz w:val="24"/>
          <w:szCs w:val="24"/>
        </w:rPr>
      </w:pPr>
      <w:r w:rsidRPr="000662A4">
        <w:rPr>
          <w:rFonts w:asciiTheme="majorHAnsi" w:hAnsiTheme="majorHAnsi"/>
          <w:bCs/>
          <w:sz w:val="24"/>
          <w:szCs w:val="24"/>
        </w:rPr>
        <w:br w:type="page"/>
      </w:r>
    </w:p>
    <w:p w14:paraId="0E880D04" w14:textId="77777777" w:rsidR="00D2770D" w:rsidRPr="00C5062B" w:rsidRDefault="00D2770D" w:rsidP="00D2770D">
      <w:pPr>
        <w:spacing w:line="276" w:lineRule="auto"/>
        <w:rPr>
          <w:rFonts w:asciiTheme="majorHAnsi" w:hAnsiTheme="majorHAnsi"/>
          <w:b/>
          <w:bCs/>
          <w:color w:val="000000"/>
        </w:rPr>
      </w:pPr>
      <w:r w:rsidRPr="00C5062B">
        <w:rPr>
          <w:rFonts w:asciiTheme="majorHAnsi" w:hAnsiTheme="majorHAnsi"/>
          <w:b/>
        </w:rPr>
        <w:lastRenderedPageBreak/>
        <w:t xml:space="preserve">1. </w:t>
      </w:r>
      <w:r w:rsidRPr="00C5062B">
        <w:rPr>
          <w:rFonts w:asciiTheme="majorHAnsi" w:hAnsiTheme="majorHAnsi"/>
          <w:b/>
          <w:bCs/>
          <w:color w:val="000000"/>
        </w:rPr>
        <w:t>Место дисциплины (модуля) в структуре образовательной программы</w:t>
      </w:r>
    </w:p>
    <w:p w14:paraId="1468015C" w14:textId="6092A749" w:rsidR="00D2770D" w:rsidRPr="00C5062B" w:rsidRDefault="00D2770D" w:rsidP="00D2770D">
      <w:pPr>
        <w:tabs>
          <w:tab w:val="left" w:pos="0"/>
          <w:tab w:val="left" w:pos="540"/>
          <w:tab w:val="left" w:pos="1701"/>
        </w:tabs>
        <w:jc w:val="both"/>
        <w:rPr>
          <w:rFonts w:asciiTheme="majorHAnsi" w:hAnsiTheme="majorHAnsi"/>
          <w:bCs/>
        </w:rPr>
      </w:pPr>
      <w:r w:rsidRPr="00C5062B">
        <w:rPr>
          <w:rFonts w:asciiTheme="majorHAnsi" w:hAnsiTheme="majorHAnsi"/>
          <w:bCs/>
        </w:rPr>
        <w:t xml:space="preserve">Дисциплина реализуется на </w:t>
      </w:r>
      <w:proofErr w:type="gramStart"/>
      <w:r w:rsidRPr="00C5062B">
        <w:rPr>
          <w:rFonts w:asciiTheme="majorHAnsi" w:hAnsiTheme="majorHAnsi"/>
          <w:bCs/>
        </w:rPr>
        <w:t>1-ом</w:t>
      </w:r>
      <w:proofErr w:type="gramEnd"/>
      <w:r w:rsidRPr="00C5062B">
        <w:rPr>
          <w:rFonts w:asciiTheme="majorHAnsi" w:hAnsiTheme="majorHAnsi"/>
          <w:bCs/>
        </w:rPr>
        <w:t xml:space="preserve"> курсе во </w:t>
      </w:r>
      <w:proofErr w:type="gramStart"/>
      <w:r w:rsidRPr="00C5062B">
        <w:rPr>
          <w:rFonts w:asciiTheme="majorHAnsi" w:hAnsiTheme="majorHAnsi"/>
          <w:bCs/>
        </w:rPr>
        <w:t>2-ом</w:t>
      </w:r>
      <w:proofErr w:type="gramEnd"/>
      <w:r w:rsidRPr="00C5062B">
        <w:rPr>
          <w:rFonts w:asciiTheme="majorHAnsi" w:hAnsiTheme="majorHAnsi"/>
          <w:bCs/>
        </w:rPr>
        <w:t xml:space="preserve"> семестре и входит в состав вариативной части, </w:t>
      </w:r>
      <w:r w:rsidRPr="00C5062B">
        <w:rPr>
          <w:rFonts w:asciiTheme="majorHAnsi" w:hAnsiTheme="majorHAnsi"/>
        </w:rPr>
        <w:t>является дисциплиной по выбору</w:t>
      </w:r>
      <w:r w:rsidRPr="00C5062B">
        <w:rPr>
          <w:rFonts w:asciiTheme="majorHAnsi" w:hAnsiTheme="majorHAnsi"/>
          <w:bCs/>
        </w:rPr>
        <w:t>.</w:t>
      </w:r>
    </w:p>
    <w:p w14:paraId="7508F505" w14:textId="77777777" w:rsidR="00D2770D" w:rsidRPr="00C5062B" w:rsidRDefault="00D2770D" w:rsidP="00D2770D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73ACAF68" w14:textId="77777777" w:rsidR="00D2770D" w:rsidRPr="00C5062B" w:rsidRDefault="00D2770D" w:rsidP="00D2770D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42D22CE1" w14:textId="77777777" w:rsidR="00D2770D" w:rsidRPr="00C5062B" w:rsidRDefault="00D2770D" w:rsidP="00D2770D">
      <w:pPr>
        <w:spacing w:line="276" w:lineRule="auto"/>
        <w:jc w:val="both"/>
        <w:rPr>
          <w:rFonts w:asciiTheme="majorHAnsi" w:hAnsiTheme="majorHAnsi"/>
        </w:rPr>
      </w:pPr>
      <w:r w:rsidRPr="00C5062B">
        <w:rPr>
          <w:rFonts w:asciiTheme="majorHAnsi" w:hAnsiTheme="majorHAnsi"/>
          <w:b/>
          <w:bCs/>
        </w:rPr>
        <w:t>2.</w:t>
      </w:r>
      <w:r w:rsidRPr="00C5062B">
        <w:rPr>
          <w:rFonts w:asciiTheme="majorHAnsi" w:hAnsiTheme="majorHAnsi"/>
          <w:b/>
        </w:rPr>
        <w:t> Входные требования для освоения дисциплины (модуля), предварительные условия</w:t>
      </w:r>
      <w:r w:rsidRPr="00C5062B">
        <w:rPr>
          <w:rFonts w:asciiTheme="majorHAnsi" w:hAnsiTheme="majorHAnsi"/>
        </w:rPr>
        <w:t xml:space="preserve"> </w:t>
      </w:r>
    </w:p>
    <w:p w14:paraId="14109692" w14:textId="77777777" w:rsidR="00D2770D" w:rsidRPr="00C5062B" w:rsidRDefault="00D2770D" w:rsidP="00D2770D">
      <w:pPr>
        <w:spacing w:line="276" w:lineRule="auto"/>
        <w:rPr>
          <w:rFonts w:asciiTheme="majorHAnsi" w:hAnsiTheme="majorHAnsi"/>
          <w:iCs/>
          <w:color w:val="000000" w:themeColor="text1"/>
        </w:rPr>
      </w:pPr>
      <w:r w:rsidRPr="00C5062B">
        <w:rPr>
          <w:rFonts w:asciiTheme="majorHAnsi" w:hAnsiTheme="majorHAnsi"/>
          <w:iCs/>
          <w:color w:val="000000" w:themeColor="text1"/>
        </w:rPr>
        <w:t>Курсы математического анализа, линейной алгебры и дифференциальных уравнений, методов математической физики, разделы оптика и атомная физика из курса общей физики, электродинамика, термодинамика и статистическая физика, квантовая механика из курса теоретической физики, физика атомного ядра и частиц, молекулярная физика в объеме классических университетских курсов.</w:t>
      </w:r>
    </w:p>
    <w:p w14:paraId="5B6D28EB" w14:textId="77777777" w:rsidR="00D2770D" w:rsidRPr="00C5062B" w:rsidRDefault="00D2770D" w:rsidP="00D2770D">
      <w:pPr>
        <w:spacing w:line="276" w:lineRule="auto"/>
        <w:rPr>
          <w:rFonts w:asciiTheme="majorHAnsi" w:hAnsiTheme="majorHAnsi"/>
          <w:i/>
          <w:iCs/>
        </w:rPr>
      </w:pPr>
    </w:p>
    <w:p w14:paraId="05C79CF6" w14:textId="77777777" w:rsidR="00D2770D" w:rsidRPr="00C5062B" w:rsidRDefault="00D2770D" w:rsidP="00D2770D">
      <w:pPr>
        <w:spacing w:line="276" w:lineRule="auto"/>
        <w:rPr>
          <w:rFonts w:asciiTheme="majorHAnsi" w:hAnsiTheme="majorHAnsi"/>
          <w:i/>
          <w:iCs/>
        </w:rPr>
      </w:pPr>
    </w:p>
    <w:p w14:paraId="55DD37D2" w14:textId="77777777" w:rsidR="00D2770D" w:rsidRPr="00C5062B" w:rsidRDefault="00D2770D" w:rsidP="00D2770D">
      <w:pPr>
        <w:spacing w:line="276" w:lineRule="auto"/>
        <w:jc w:val="both"/>
        <w:rPr>
          <w:rFonts w:asciiTheme="majorHAnsi" w:hAnsiTheme="majorHAnsi"/>
          <w:b/>
        </w:rPr>
      </w:pPr>
      <w:r w:rsidRPr="00C5062B">
        <w:rPr>
          <w:rFonts w:asciiTheme="majorHAnsi" w:hAnsiTheme="majorHAnsi"/>
          <w:b/>
          <w:bCs/>
        </w:rPr>
        <w:t>3.</w:t>
      </w:r>
      <w:r w:rsidRPr="00C5062B">
        <w:rPr>
          <w:rFonts w:asciiTheme="majorHAnsi" w:hAnsiTheme="majorHAnsi"/>
          <w:b/>
        </w:rPr>
        <w:t xml:space="preserve"> Планируемые результаты обучения по дисциплине (модулю), соотнесенные с требуемыми компетенциями выпускников </w:t>
      </w:r>
    </w:p>
    <w:p w14:paraId="22B364CF" w14:textId="77777777" w:rsidR="00D2770D" w:rsidRPr="00C5062B" w:rsidRDefault="00D2770D" w:rsidP="00D2770D">
      <w:pPr>
        <w:suppressAutoHyphens/>
        <w:autoSpaceDN w:val="0"/>
        <w:jc w:val="both"/>
        <w:rPr>
          <w:rFonts w:asciiTheme="majorHAnsi" w:hAnsiTheme="majorHAnsi"/>
        </w:rPr>
      </w:pPr>
      <w:r w:rsidRPr="00C5062B">
        <w:rPr>
          <w:rFonts w:asciiTheme="majorHAnsi" w:hAnsiTheme="majorHAnsi"/>
        </w:rPr>
        <w:t>В результате освоения дисциплины у обучающихся должны быть сформированы:</w:t>
      </w:r>
    </w:p>
    <w:p w14:paraId="572F13CB" w14:textId="77777777" w:rsidR="00D2770D" w:rsidRDefault="00D2770D" w:rsidP="00D2770D">
      <w:pPr>
        <w:rPr>
          <w:i/>
          <w:iCs/>
        </w:rPr>
      </w:pPr>
    </w:p>
    <w:p w14:paraId="4912407D" w14:textId="77777777" w:rsidR="00D2770D" w:rsidRDefault="00D2770D" w:rsidP="00D2770D">
      <w:pPr>
        <w:keepNext/>
        <w:jc w:val="center"/>
        <w:rPr>
          <w:b/>
          <w:bCs/>
          <w:color w:val="FF0000"/>
        </w:rPr>
      </w:pPr>
    </w:p>
    <w:tbl>
      <w:tblPr>
        <w:tblW w:w="975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0"/>
        <w:gridCol w:w="6390"/>
      </w:tblGrid>
      <w:tr w:rsidR="00C8117C" w14:paraId="67BB30BC" w14:textId="77777777" w:rsidTr="00B02A5D">
        <w:trPr>
          <w:trHeight w:val="276"/>
        </w:trPr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289C" w14:textId="77777777" w:rsidR="00C8117C" w:rsidRDefault="00C8117C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Компетенции</w:t>
            </w:r>
          </w:p>
        </w:tc>
        <w:tc>
          <w:tcPr>
            <w:tcW w:w="6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E594" w14:textId="77777777" w:rsidR="00C8117C" w:rsidRDefault="00C8117C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</w:tc>
      </w:tr>
      <w:tr w:rsidR="00C8117C" w14:paraId="32828957" w14:textId="77777777" w:rsidTr="00B02A5D">
        <w:trPr>
          <w:trHeight w:val="317"/>
        </w:trPr>
        <w:tc>
          <w:tcPr>
            <w:tcW w:w="3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9190" w14:textId="77777777" w:rsidR="00C8117C" w:rsidRDefault="00C8117C" w:rsidP="00B02A5D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</w:p>
        </w:tc>
        <w:tc>
          <w:tcPr>
            <w:tcW w:w="6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FF0F" w14:textId="77777777" w:rsidR="00C8117C" w:rsidRDefault="00C8117C" w:rsidP="00B02A5D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</w:p>
        </w:tc>
      </w:tr>
      <w:tr w:rsidR="00C8117C" w14:paraId="7426E181" w14:textId="77777777" w:rsidTr="00B02A5D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B8C7F" w14:textId="77777777" w:rsidR="00C8117C" w:rsidRDefault="00C8117C" w:rsidP="00B02A5D">
            <w:pPr>
              <w:widowControl w:val="0"/>
              <w:jc w:val="both"/>
            </w:pPr>
            <w:r>
              <w:t>ОПК-1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9BF54" w14:textId="77777777" w:rsidR="00C8117C" w:rsidRDefault="00C8117C" w:rsidP="00B02A5D">
            <w:r>
              <w:rPr>
                <w:u w:val="single"/>
              </w:rPr>
              <w:t>Знать</w:t>
            </w:r>
            <w:r>
              <w:t xml:space="preserve"> основные законы, научные концепции и методы исследований в области современной ядерной физики</w:t>
            </w:r>
          </w:p>
          <w:p w14:paraId="5C1DAF2A" w14:textId="77777777" w:rsidR="00C8117C" w:rsidRDefault="00C8117C" w:rsidP="00B02A5D"/>
          <w:p w14:paraId="79D5BA31" w14:textId="77777777" w:rsidR="00C8117C" w:rsidRDefault="00C8117C" w:rsidP="00B02A5D">
            <w:r>
              <w:rPr>
                <w:u w:val="single"/>
              </w:rPr>
              <w:t>Уметь</w:t>
            </w:r>
            <w:r>
              <w:t xml:space="preserve"> применять на практике результаты актуальных научных исследований в области современной ядерной физики</w:t>
            </w:r>
          </w:p>
          <w:p w14:paraId="1754E523" w14:textId="77777777" w:rsidR="00C8117C" w:rsidRDefault="00C8117C" w:rsidP="00B02A5D"/>
          <w:p w14:paraId="2EE72298" w14:textId="1BABCA43" w:rsidR="00C8117C" w:rsidRDefault="00C8117C" w:rsidP="00B02A5D">
            <w:pPr>
              <w:rPr>
                <w:b/>
                <w:bCs/>
              </w:rPr>
            </w:pPr>
            <w:r>
              <w:rPr>
                <w:u w:val="single"/>
              </w:rPr>
              <w:t>Владеть</w:t>
            </w:r>
            <w:r>
              <w:t xml:space="preserve"> навыками применения современных научных принципов и методов исследования в области ядерной физики для решения профессиональных задач</w:t>
            </w:r>
          </w:p>
        </w:tc>
      </w:tr>
      <w:tr w:rsidR="00C8117C" w14:paraId="23A152C4" w14:textId="77777777" w:rsidTr="00B02A5D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60C39" w14:textId="77777777" w:rsidR="00C8117C" w:rsidRDefault="00C8117C" w:rsidP="00B02A5D">
            <w:pPr>
              <w:widowControl w:val="0"/>
              <w:spacing w:before="80"/>
              <w:jc w:val="both"/>
            </w:pPr>
            <w:r>
              <w:t>ПК-1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B204" w14:textId="77777777" w:rsidR="00C8117C" w:rsidRDefault="00C8117C" w:rsidP="00B02A5D">
            <w:r>
              <w:rPr>
                <w:u w:val="single"/>
              </w:rPr>
              <w:t>Знать</w:t>
            </w:r>
            <w:r>
              <w:t xml:space="preserve"> разделы ядерной физики, необходимыми для решения поставленной научной задачи</w:t>
            </w:r>
          </w:p>
          <w:p w14:paraId="4BCCE59F" w14:textId="77777777" w:rsidR="00C8117C" w:rsidRDefault="00C8117C" w:rsidP="00B02A5D">
            <w:r>
              <w:t xml:space="preserve"> </w:t>
            </w:r>
          </w:p>
          <w:p w14:paraId="0E91D803" w14:textId="77777777" w:rsidR="00C8117C" w:rsidRDefault="00C8117C" w:rsidP="00B02A5D">
            <w:r>
              <w:rPr>
                <w:u w:val="single"/>
              </w:rPr>
              <w:t>Уметь</w:t>
            </w:r>
            <w:r>
              <w:t xml:space="preserve"> применять экспериментальные и теоретические знания при решении поставленной научной задачи</w:t>
            </w:r>
          </w:p>
          <w:p w14:paraId="0C189700" w14:textId="77777777" w:rsidR="00C8117C" w:rsidRDefault="00C8117C" w:rsidP="00B02A5D">
            <w:r>
              <w:t xml:space="preserve"> </w:t>
            </w:r>
          </w:p>
          <w:p w14:paraId="26659F69" w14:textId="49A009FB" w:rsidR="00C8117C" w:rsidRDefault="00C8117C" w:rsidP="00B02A5D">
            <w:r>
              <w:rPr>
                <w:u w:val="single"/>
              </w:rPr>
              <w:t>Владеть</w:t>
            </w:r>
            <w:r>
              <w:t xml:space="preserve"> экспериментальными и теоретическими методами исследования при решении научных задач в области современной ядерной физики</w:t>
            </w:r>
          </w:p>
        </w:tc>
      </w:tr>
      <w:tr w:rsidR="00C8117C" w14:paraId="251B2C67" w14:textId="77777777" w:rsidTr="00B02A5D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0F7F3" w14:textId="77777777" w:rsidR="00C8117C" w:rsidRDefault="00C8117C" w:rsidP="00B02A5D">
            <w:pPr>
              <w:widowControl w:val="0"/>
              <w:jc w:val="both"/>
            </w:pPr>
            <w:r>
              <w:t>МПК-2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21CE" w14:textId="77777777" w:rsidR="00C8117C" w:rsidRDefault="00C8117C" w:rsidP="00B02A5D">
            <w:r>
              <w:rPr>
                <w:u w:val="single"/>
              </w:rPr>
              <w:t>Знать</w:t>
            </w:r>
            <w:r>
              <w:t xml:space="preserve"> основные типы и особенности реакций с нейтронами, а также виды и характеристики реакций с гамма-квантами.</w:t>
            </w:r>
          </w:p>
          <w:p w14:paraId="2BCED7D8" w14:textId="77777777" w:rsidR="00C8117C" w:rsidRDefault="00C8117C" w:rsidP="00B02A5D"/>
          <w:p w14:paraId="393B449F" w14:textId="77777777" w:rsidR="00C8117C" w:rsidRDefault="00C8117C" w:rsidP="00B02A5D">
            <w:r>
              <w:rPr>
                <w:u w:val="single"/>
              </w:rPr>
              <w:t>Уметь</w:t>
            </w:r>
            <w:r>
              <w:t xml:space="preserve"> описывать процессы в реакциях с нейтронами и гамма-квантами. </w:t>
            </w:r>
          </w:p>
          <w:p w14:paraId="31C468B8" w14:textId="77777777" w:rsidR="00C8117C" w:rsidRDefault="00C8117C" w:rsidP="00B02A5D"/>
          <w:p w14:paraId="56F23655" w14:textId="77777777" w:rsidR="00C8117C" w:rsidRDefault="00C8117C" w:rsidP="00B02A5D">
            <w:r>
              <w:rPr>
                <w:u w:val="single"/>
              </w:rPr>
              <w:t>Владеть</w:t>
            </w:r>
            <w:r>
              <w:t xml:space="preserve"> методами, применяемыми в экспериментальных исследованиях реакций с нейтронами и гамма-квантами, в том числе для анализа таких экспериментов.</w:t>
            </w:r>
          </w:p>
        </w:tc>
      </w:tr>
    </w:tbl>
    <w:p w14:paraId="42031A85" w14:textId="77777777" w:rsidR="00D2770D" w:rsidRDefault="00D2770D" w:rsidP="00D2770D">
      <w:pPr>
        <w:spacing w:line="276" w:lineRule="auto"/>
        <w:rPr>
          <w:rFonts w:asciiTheme="majorHAnsi" w:hAnsiTheme="majorHAnsi"/>
          <w:i/>
          <w:iCs/>
        </w:rPr>
      </w:pPr>
    </w:p>
    <w:p w14:paraId="0C1D26D4" w14:textId="77777777" w:rsidR="00D2770D" w:rsidRPr="000662A4" w:rsidRDefault="00D2770D" w:rsidP="00D2770D">
      <w:pPr>
        <w:spacing w:line="276" w:lineRule="auto"/>
        <w:rPr>
          <w:rFonts w:asciiTheme="majorHAnsi" w:hAnsiTheme="majorHAnsi"/>
          <w:i/>
          <w:iCs/>
        </w:rPr>
      </w:pPr>
    </w:p>
    <w:p w14:paraId="55674391" w14:textId="77777777" w:rsidR="00D2770D" w:rsidRDefault="00D2770D" w:rsidP="00D2770D">
      <w:pPr>
        <w:jc w:val="both"/>
        <w:rPr>
          <w:rFonts w:asciiTheme="majorHAnsi" w:hAnsiTheme="majorHAnsi"/>
        </w:rPr>
      </w:pPr>
      <w:r w:rsidRPr="000662A4">
        <w:rPr>
          <w:rFonts w:asciiTheme="majorHAnsi" w:hAnsiTheme="majorHAnsi"/>
          <w:b/>
        </w:rPr>
        <w:t>4.</w:t>
      </w:r>
      <w:r w:rsidRPr="000662A4">
        <w:rPr>
          <w:rFonts w:asciiTheme="majorHAnsi" w:hAnsiTheme="majorHAnsi"/>
        </w:rPr>
        <w:t> Объем дисциплины (модуля)</w:t>
      </w:r>
      <w:r>
        <w:rPr>
          <w:rFonts w:asciiTheme="majorHAnsi" w:hAnsiTheme="majorHAnsi"/>
        </w:rPr>
        <w:t xml:space="preserve"> составляет</w:t>
      </w:r>
      <w:r w:rsidRPr="000662A4">
        <w:rPr>
          <w:rFonts w:asciiTheme="majorHAnsi" w:hAnsiTheme="majorHAnsi"/>
        </w:rPr>
        <w:t xml:space="preserve"> </w:t>
      </w:r>
      <w:r w:rsidRPr="00A5530C">
        <w:rPr>
          <w:rFonts w:asciiTheme="majorHAnsi" w:hAnsiTheme="majorHAnsi"/>
          <w:b/>
          <w:bCs/>
        </w:rPr>
        <w:t>2</w:t>
      </w:r>
      <w:r>
        <w:rPr>
          <w:rFonts w:asciiTheme="majorHAnsi" w:hAnsiTheme="majorHAnsi"/>
        </w:rPr>
        <w:t xml:space="preserve"> </w:t>
      </w:r>
      <w:proofErr w:type="spellStart"/>
      <w:r w:rsidRPr="000662A4">
        <w:rPr>
          <w:rFonts w:asciiTheme="majorHAnsi" w:hAnsiTheme="majorHAnsi"/>
        </w:rPr>
        <w:t>з.е</w:t>
      </w:r>
      <w:proofErr w:type="spellEnd"/>
      <w:r w:rsidRPr="000662A4">
        <w:rPr>
          <w:rFonts w:asciiTheme="majorHAnsi" w:hAnsiTheme="majorHAnsi"/>
        </w:rPr>
        <w:t>., в том числе</w:t>
      </w:r>
      <w:r>
        <w:rPr>
          <w:rFonts w:asciiTheme="majorHAnsi" w:hAnsiTheme="majorHAnsi"/>
        </w:rPr>
        <w:t>:</w:t>
      </w:r>
      <w:r w:rsidRPr="000662A4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b/>
          <w:bCs/>
        </w:rPr>
        <w:t xml:space="preserve">34 </w:t>
      </w:r>
      <w:r w:rsidRPr="00A5530C">
        <w:rPr>
          <w:rFonts w:asciiTheme="majorHAnsi" w:hAnsiTheme="majorHAnsi"/>
        </w:rPr>
        <w:t>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контактную работу обучающихся с преподавателем, </w:t>
      </w:r>
      <w:r>
        <w:rPr>
          <w:rFonts w:asciiTheme="majorHAnsi" w:hAnsiTheme="majorHAnsi"/>
          <w:b/>
          <w:bCs/>
        </w:rPr>
        <w:t>38</w:t>
      </w:r>
      <w:r w:rsidRPr="00A5530C">
        <w:rPr>
          <w:rFonts w:asciiTheme="majorHAnsi" w:hAnsiTheme="majorHAnsi"/>
        </w:rPr>
        <w:t xml:space="preserve"> 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самостоятельную работу обучающихся. </w:t>
      </w:r>
    </w:p>
    <w:p w14:paraId="7598067C" w14:textId="77777777" w:rsidR="00D2770D" w:rsidRDefault="00D2770D" w:rsidP="00D2770D">
      <w:pPr>
        <w:jc w:val="both"/>
        <w:rPr>
          <w:rFonts w:asciiTheme="majorHAnsi" w:hAnsiTheme="majorHAnsi"/>
        </w:rPr>
      </w:pPr>
    </w:p>
    <w:p w14:paraId="643DCA11" w14:textId="77777777" w:rsidR="00D2770D" w:rsidRDefault="00D2770D" w:rsidP="00D2770D">
      <w:pPr>
        <w:jc w:val="both"/>
        <w:rPr>
          <w:rFonts w:asciiTheme="majorHAnsi" w:hAnsiTheme="majorHAnsi"/>
        </w:rPr>
      </w:pPr>
    </w:p>
    <w:p w14:paraId="317DD44E" w14:textId="77777777" w:rsidR="00D2770D" w:rsidRDefault="00D2770D" w:rsidP="00D2770D">
      <w:pPr>
        <w:spacing w:line="276" w:lineRule="auto"/>
        <w:jc w:val="both"/>
        <w:rPr>
          <w:rFonts w:asciiTheme="majorHAnsi" w:hAnsiTheme="majorHAnsi"/>
        </w:rPr>
      </w:pPr>
      <w:r w:rsidRPr="00A5530C">
        <w:rPr>
          <w:rFonts w:asciiTheme="majorHAnsi" w:hAnsiTheme="majorHAnsi"/>
          <w:b/>
          <w:bCs/>
        </w:rPr>
        <w:t>5. </w:t>
      </w:r>
      <w:r w:rsidRPr="00A5530C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02596216" w14:textId="77777777" w:rsidR="00D2770D" w:rsidRDefault="00D2770D" w:rsidP="00D2770D">
      <w:pPr>
        <w:widowControl w:val="0"/>
        <w:spacing w:before="60" w:after="60"/>
        <w:contextualSpacing/>
      </w:pPr>
    </w:p>
    <w:p w14:paraId="3A14A4EF" w14:textId="77777777" w:rsidR="00D2770D" w:rsidRDefault="00D2770D" w:rsidP="00D2770D">
      <w:pPr>
        <w:widowControl w:val="0"/>
        <w:spacing w:before="60" w:after="60"/>
        <w:contextualSpacing/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3327"/>
        <w:gridCol w:w="676"/>
        <w:gridCol w:w="425"/>
        <w:gridCol w:w="425"/>
        <w:gridCol w:w="1592"/>
        <w:gridCol w:w="709"/>
        <w:gridCol w:w="1668"/>
      </w:tblGrid>
      <w:tr w:rsidR="00D2770D" w:rsidRPr="00D6539E" w14:paraId="7228A2E0" w14:textId="77777777" w:rsidTr="00730265">
        <w:trPr>
          <w:cantSplit/>
          <w:trHeight w:val="1975"/>
          <w:jc w:val="center"/>
        </w:trPr>
        <w:tc>
          <w:tcPr>
            <w:tcW w:w="784" w:type="dxa"/>
            <w:vMerge w:val="restart"/>
            <w:textDirection w:val="btLr"/>
            <w:vAlign w:val="center"/>
          </w:tcPr>
          <w:p w14:paraId="45082E7B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ind w:left="113" w:right="113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 xml:space="preserve">№ </w:t>
            </w:r>
            <w:r>
              <w:rPr>
                <w:rFonts w:eastAsia="Calibri"/>
                <w:b/>
                <w:lang w:eastAsia="en-US"/>
              </w:rPr>
              <w:t>темы</w:t>
            </w:r>
          </w:p>
        </w:tc>
        <w:tc>
          <w:tcPr>
            <w:tcW w:w="3327" w:type="dxa"/>
            <w:vMerge w:val="restart"/>
            <w:vAlign w:val="center"/>
          </w:tcPr>
          <w:p w14:paraId="65EC045D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827" w:type="dxa"/>
            <w:gridSpan w:val="5"/>
          </w:tcPr>
          <w:p w14:paraId="2A706244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Виды учебной нагрузки и их трудоемкость, часы</w:t>
            </w:r>
          </w:p>
        </w:tc>
        <w:tc>
          <w:tcPr>
            <w:tcW w:w="1668" w:type="dxa"/>
            <w:vMerge w:val="restart"/>
            <w:vAlign w:val="center"/>
          </w:tcPr>
          <w:p w14:paraId="3476958F" w14:textId="77777777" w:rsidR="00D2770D" w:rsidRPr="00D6539E" w:rsidRDefault="00D2770D" w:rsidP="0073026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D6539E">
              <w:rPr>
                <w:rFonts w:eastAsia="Calibri"/>
                <w:b/>
                <w:bCs/>
                <w:color w:val="000000"/>
                <w:lang w:eastAsia="en-US"/>
              </w:rPr>
              <w:t>Форма текущего контроля успеваемости и промежуточной аттестации</w:t>
            </w:r>
          </w:p>
          <w:p w14:paraId="44545408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</w:tr>
      <w:tr w:rsidR="00D2770D" w:rsidRPr="00D6539E" w14:paraId="361AB4FD" w14:textId="77777777" w:rsidTr="00730265">
        <w:trPr>
          <w:cantSplit/>
          <w:trHeight w:val="2426"/>
          <w:jc w:val="center"/>
        </w:trPr>
        <w:tc>
          <w:tcPr>
            <w:tcW w:w="784" w:type="dxa"/>
            <w:vMerge/>
            <w:vAlign w:val="center"/>
          </w:tcPr>
          <w:p w14:paraId="1BFD61C4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327" w:type="dxa"/>
            <w:vMerge/>
            <w:vAlign w:val="center"/>
          </w:tcPr>
          <w:p w14:paraId="629C4F61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6" w:type="dxa"/>
            <w:textDirection w:val="btLr"/>
            <w:vAlign w:val="center"/>
          </w:tcPr>
          <w:p w14:paraId="219E1867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 xml:space="preserve">Всего часов </w:t>
            </w:r>
          </w:p>
        </w:tc>
        <w:tc>
          <w:tcPr>
            <w:tcW w:w="425" w:type="dxa"/>
            <w:textDirection w:val="btLr"/>
            <w:vAlign w:val="center"/>
          </w:tcPr>
          <w:p w14:paraId="491AEAEE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Лекции</w:t>
            </w:r>
          </w:p>
        </w:tc>
        <w:tc>
          <w:tcPr>
            <w:tcW w:w="425" w:type="dxa"/>
            <w:textDirection w:val="btLr"/>
            <w:vAlign w:val="center"/>
          </w:tcPr>
          <w:p w14:paraId="28B37930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Семинары</w:t>
            </w:r>
          </w:p>
        </w:tc>
        <w:tc>
          <w:tcPr>
            <w:tcW w:w="1592" w:type="dxa"/>
            <w:textDirection w:val="btLr"/>
            <w:vAlign w:val="center"/>
          </w:tcPr>
          <w:p w14:paraId="083D0048" w14:textId="77777777" w:rsidR="00D2770D" w:rsidRPr="001F0471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Учебно</w:t>
            </w:r>
            <w:r w:rsidRPr="00D6539E">
              <w:rPr>
                <w:rFonts w:eastAsia="Calibri"/>
                <w:b/>
                <w:lang w:eastAsia="en-US"/>
              </w:rPr>
              <w:t>-практические занятия</w:t>
            </w:r>
            <w:r w:rsidRPr="001F0471">
              <w:rPr>
                <w:rFonts w:eastAsia="Calibri"/>
                <w:b/>
                <w:lang w:eastAsia="en-US"/>
              </w:rPr>
              <w:t xml:space="preserve"> (</w:t>
            </w:r>
            <w:r>
              <w:rPr>
                <w:rFonts w:eastAsia="Calibri"/>
                <w:b/>
                <w:lang w:eastAsia="en-US"/>
              </w:rPr>
              <w:t>лабораторные или практические занятия)</w:t>
            </w:r>
          </w:p>
        </w:tc>
        <w:tc>
          <w:tcPr>
            <w:tcW w:w="709" w:type="dxa"/>
            <w:textDirection w:val="btLr"/>
            <w:vAlign w:val="center"/>
          </w:tcPr>
          <w:p w14:paraId="27407577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Самостоятельная работа</w:t>
            </w:r>
          </w:p>
        </w:tc>
        <w:tc>
          <w:tcPr>
            <w:tcW w:w="1668" w:type="dxa"/>
            <w:vMerge/>
            <w:textDirection w:val="btLr"/>
          </w:tcPr>
          <w:p w14:paraId="6EE72F9E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highlight w:val="yellow"/>
                <w:lang w:eastAsia="en-US"/>
              </w:rPr>
            </w:pPr>
          </w:p>
        </w:tc>
      </w:tr>
      <w:tr w:rsidR="00D2770D" w:rsidRPr="00D6539E" w14:paraId="3FB97975" w14:textId="77777777" w:rsidTr="00730265">
        <w:trPr>
          <w:trHeight w:val="406"/>
          <w:jc w:val="center"/>
        </w:trPr>
        <w:tc>
          <w:tcPr>
            <w:tcW w:w="784" w:type="dxa"/>
            <w:vAlign w:val="center"/>
          </w:tcPr>
          <w:p w14:paraId="399E19AA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327" w:type="dxa"/>
            <w:vAlign w:val="center"/>
          </w:tcPr>
          <w:p w14:paraId="014B5ABD" w14:textId="77777777" w:rsidR="00D2770D" w:rsidRPr="00D6539E" w:rsidRDefault="00D2770D" w:rsidP="00730265">
            <w:pPr>
              <w:pStyle w:val="af8"/>
            </w:pPr>
            <w:r w:rsidRPr="00893F6B">
              <w:t>Введение в нейтронную ядерную физику</w:t>
            </w:r>
          </w:p>
        </w:tc>
        <w:tc>
          <w:tcPr>
            <w:tcW w:w="676" w:type="dxa"/>
          </w:tcPr>
          <w:p w14:paraId="42E4BF2E" w14:textId="77777777" w:rsidR="00D2770D" w:rsidRPr="002F01B8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7</w:t>
            </w:r>
          </w:p>
        </w:tc>
        <w:tc>
          <w:tcPr>
            <w:tcW w:w="425" w:type="dxa"/>
          </w:tcPr>
          <w:p w14:paraId="5C871C3B" w14:textId="77777777" w:rsidR="00D2770D" w:rsidRPr="00A0732A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2</w:t>
            </w:r>
          </w:p>
        </w:tc>
        <w:tc>
          <w:tcPr>
            <w:tcW w:w="425" w:type="dxa"/>
          </w:tcPr>
          <w:p w14:paraId="4652E48A" w14:textId="77777777" w:rsidR="00D2770D" w:rsidRPr="00893F6B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2</w:t>
            </w:r>
          </w:p>
        </w:tc>
        <w:tc>
          <w:tcPr>
            <w:tcW w:w="1592" w:type="dxa"/>
            <w:vAlign w:val="center"/>
          </w:tcPr>
          <w:p w14:paraId="75166B8E" w14:textId="77777777" w:rsidR="00D2770D" w:rsidRPr="00893F6B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</w:tcPr>
          <w:p w14:paraId="7829163A" w14:textId="77777777" w:rsidR="00D2770D" w:rsidRPr="00893F6B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3</w:t>
            </w:r>
          </w:p>
        </w:tc>
        <w:tc>
          <w:tcPr>
            <w:tcW w:w="1668" w:type="dxa"/>
            <w:vAlign w:val="center"/>
          </w:tcPr>
          <w:p w14:paraId="5B46A1C9" w14:textId="77777777" w:rsidR="00D2770D" w:rsidRPr="00B95285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D2770D" w:rsidRPr="00D6539E" w14:paraId="1451D7EC" w14:textId="77777777" w:rsidTr="00730265">
        <w:trPr>
          <w:trHeight w:val="406"/>
          <w:jc w:val="center"/>
        </w:trPr>
        <w:tc>
          <w:tcPr>
            <w:tcW w:w="784" w:type="dxa"/>
            <w:vAlign w:val="center"/>
          </w:tcPr>
          <w:p w14:paraId="49754463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327" w:type="dxa"/>
            <w:vAlign w:val="center"/>
          </w:tcPr>
          <w:p w14:paraId="32CD5D5C" w14:textId="77777777" w:rsidR="00D2770D" w:rsidRPr="00D6539E" w:rsidRDefault="00D2770D" w:rsidP="00730265">
            <w:pPr>
              <w:pStyle w:val="af8"/>
            </w:pPr>
            <w:r w:rsidRPr="00893F6B">
              <w:t>Основные типы реакций с нейтронами</w:t>
            </w:r>
          </w:p>
        </w:tc>
        <w:tc>
          <w:tcPr>
            <w:tcW w:w="676" w:type="dxa"/>
          </w:tcPr>
          <w:p w14:paraId="0B8372A2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7</w:t>
            </w:r>
          </w:p>
        </w:tc>
        <w:tc>
          <w:tcPr>
            <w:tcW w:w="425" w:type="dxa"/>
          </w:tcPr>
          <w:p w14:paraId="4CD16D05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2</w:t>
            </w:r>
          </w:p>
        </w:tc>
        <w:tc>
          <w:tcPr>
            <w:tcW w:w="425" w:type="dxa"/>
          </w:tcPr>
          <w:p w14:paraId="19502D30" w14:textId="77777777" w:rsidR="00D2770D" w:rsidRPr="00446917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446917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592" w:type="dxa"/>
            <w:vAlign w:val="center"/>
          </w:tcPr>
          <w:p w14:paraId="33E25225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</w:tcPr>
          <w:p w14:paraId="0C7628C4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3</w:t>
            </w:r>
          </w:p>
        </w:tc>
        <w:tc>
          <w:tcPr>
            <w:tcW w:w="1668" w:type="dxa"/>
            <w:vAlign w:val="center"/>
          </w:tcPr>
          <w:p w14:paraId="2C069A15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D2770D" w:rsidRPr="00D6539E" w14:paraId="576E96A9" w14:textId="77777777" w:rsidTr="00730265">
        <w:trPr>
          <w:trHeight w:val="406"/>
          <w:jc w:val="center"/>
        </w:trPr>
        <w:tc>
          <w:tcPr>
            <w:tcW w:w="784" w:type="dxa"/>
            <w:vAlign w:val="center"/>
          </w:tcPr>
          <w:p w14:paraId="22D5265E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327" w:type="dxa"/>
            <w:vAlign w:val="center"/>
          </w:tcPr>
          <w:p w14:paraId="662DAF60" w14:textId="77777777" w:rsidR="00D2770D" w:rsidRPr="00D6539E" w:rsidRDefault="00D2770D" w:rsidP="00730265">
            <w:pPr>
              <w:pStyle w:val="af8"/>
            </w:pPr>
            <w:r w:rsidRPr="00893F6B">
              <w:t>Нейтронная ядерная спектроскопия</w:t>
            </w:r>
          </w:p>
        </w:tc>
        <w:tc>
          <w:tcPr>
            <w:tcW w:w="676" w:type="dxa"/>
          </w:tcPr>
          <w:p w14:paraId="01ADDDCE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7</w:t>
            </w:r>
          </w:p>
        </w:tc>
        <w:tc>
          <w:tcPr>
            <w:tcW w:w="425" w:type="dxa"/>
          </w:tcPr>
          <w:p w14:paraId="0622D8D8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2</w:t>
            </w:r>
          </w:p>
        </w:tc>
        <w:tc>
          <w:tcPr>
            <w:tcW w:w="425" w:type="dxa"/>
          </w:tcPr>
          <w:p w14:paraId="01E58202" w14:textId="77777777" w:rsidR="00D2770D" w:rsidRPr="00446917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446917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592" w:type="dxa"/>
            <w:vAlign w:val="center"/>
          </w:tcPr>
          <w:p w14:paraId="5CB93F49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</w:tcPr>
          <w:p w14:paraId="49BDC9C9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3</w:t>
            </w:r>
          </w:p>
        </w:tc>
        <w:tc>
          <w:tcPr>
            <w:tcW w:w="1668" w:type="dxa"/>
            <w:vAlign w:val="center"/>
          </w:tcPr>
          <w:p w14:paraId="10F30E0C" w14:textId="77777777" w:rsidR="00D2770D" w:rsidRPr="00B95285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D2770D" w:rsidRPr="00D6539E" w14:paraId="0C84A79B" w14:textId="77777777" w:rsidTr="00730265">
        <w:trPr>
          <w:trHeight w:val="406"/>
          <w:jc w:val="center"/>
        </w:trPr>
        <w:tc>
          <w:tcPr>
            <w:tcW w:w="784" w:type="dxa"/>
            <w:vAlign w:val="center"/>
          </w:tcPr>
          <w:p w14:paraId="4896A2FE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3327" w:type="dxa"/>
            <w:vAlign w:val="center"/>
          </w:tcPr>
          <w:p w14:paraId="55F7BCB2" w14:textId="77777777" w:rsidR="00D2770D" w:rsidRPr="00D6539E" w:rsidRDefault="00D2770D" w:rsidP="00730265">
            <w:pPr>
              <w:pStyle w:val="af8"/>
            </w:pPr>
            <w:r w:rsidRPr="00893F6B">
              <w:t>Роль нейтронных реакций в астрофизике</w:t>
            </w:r>
          </w:p>
        </w:tc>
        <w:tc>
          <w:tcPr>
            <w:tcW w:w="676" w:type="dxa"/>
          </w:tcPr>
          <w:p w14:paraId="1C0ECB03" w14:textId="77777777" w:rsidR="00D2770D" w:rsidRPr="00446917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</w:t>
            </w:r>
          </w:p>
        </w:tc>
        <w:tc>
          <w:tcPr>
            <w:tcW w:w="425" w:type="dxa"/>
          </w:tcPr>
          <w:p w14:paraId="7E8EFD77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 w:rsidRPr="00DD28BE">
              <w:t>2</w:t>
            </w:r>
          </w:p>
        </w:tc>
        <w:tc>
          <w:tcPr>
            <w:tcW w:w="425" w:type="dxa"/>
          </w:tcPr>
          <w:p w14:paraId="4E9EB418" w14:textId="77777777" w:rsidR="00D2770D" w:rsidRPr="00446917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t>2</w:t>
            </w:r>
          </w:p>
        </w:tc>
        <w:tc>
          <w:tcPr>
            <w:tcW w:w="1592" w:type="dxa"/>
            <w:vAlign w:val="center"/>
          </w:tcPr>
          <w:p w14:paraId="396FCBEB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</w:tcPr>
          <w:p w14:paraId="10EECFFD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3</w:t>
            </w:r>
          </w:p>
        </w:tc>
        <w:tc>
          <w:tcPr>
            <w:tcW w:w="1668" w:type="dxa"/>
            <w:vAlign w:val="center"/>
          </w:tcPr>
          <w:p w14:paraId="34ADD9AE" w14:textId="77777777" w:rsidR="00D2770D" w:rsidRPr="00B95285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D2770D" w:rsidRPr="00D6539E" w14:paraId="7162D95A" w14:textId="77777777" w:rsidTr="00730265">
        <w:trPr>
          <w:trHeight w:val="406"/>
          <w:jc w:val="center"/>
        </w:trPr>
        <w:tc>
          <w:tcPr>
            <w:tcW w:w="784" w:type="dxa"/>
            <w:vAlign w:val="center"/>
          </w:tcPr>
          <w:p w14:paraId="581E8C0C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3327" w:type="dxa"/>
            <w:vAlign w:val="center"/>
          </w:tcPr>
          <w:p w14:paraId="26EF7EAE" w14:textId="77777777" w:rsidR="00D2770D" w:rsidRPr="00D6539E" w:rsidRDefault="00D2770D" w:rsidP="00730265">
            <w:pPr>
              <w:pStyle w:val="af8"/>
            </w:pPr>
            <w:r w:rsidRPr="00893F6B">
              <w:t>Нейтронно-активационный анализ</w:t>
            </w:r>
          </w:p>
        </w:tc>
        <w:tc>
          <w:tcPr>
            <w:tcW w:w="676" w:type="dxa"/>
          </w:tcPr>
          <w:p w14:paraId="4CDB9647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8</w:t>
            </w:r>
          </w:p>
        </w:tc>
        <w:tc>
          <w:tcPr>
            <w:tcW w:w="425" w:type="dxa"/>
          </w:tcPr>
          <w:p w14:paraId="1F20FD0F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 w:rsidRPr="00DD28BE">
              <w:t>2</w:t>
            </w:r>
          </w:p>
        </w:tc>
        <w:tc>
          <w:tcPr>
            <w:tcW w:w="425" w:type="dxa"/>
          </w:tcPr>
          <w:p w14:paraId="4F98E511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2</w:t>
            </w:r>
          </w:p>
        </w:tc>
        <w:tc>
          <w:tcPr>
            <w:tcW w:w="1592" w:type="dxa"/>
            <w:vAlign w:val="center"/>
          </w:tcPr>
          <w:p w14:paraId="379894FE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</w:tcPr>
          <w:p w14:paraId="7398A99D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4</w:t>
            </w:r>
          </w:p>
        </w:tc>
        <w:tc>
          <w:tcPr>
            <w:tcW w:w="1668" w:type="dxa"/>
            <w:vAlign w:val="center"/>
          </w:tcPr>
          <w:p w14:paraId="42AFE7F7" w14:textId="77777777" w:rsidR="00D2770D" w:rsidRPr="00B95285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D2770D" w:rsidRPr="00D6539E" w14:paraId="31BDF875" w14:textId="77777777" w:rsidTr="00730265">
        <w:trPr>
          <w:trHeight w:val="406"/>
          <w:jc w:val="center"/>
        </w:trPr>
        <w:tc>
          <w:tcPr>
            <w:tcW w:w="784" w:type="dxa"/>
            <w:vAlign w:val="center"/>
          </w:tcPr>
          <w:p w14:paraId="78393DBD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3327" w:type="dxa"/>
            <w:vAlign w:val="center"/>
          </w:tcPr>
          <w:p w14:paraId="4702792A" w14:textId="77777777" w:rsidR="00D2770D" w:rsidRPr="00D6539E" w:rsidRDefault="00D2770D" w:rsidP="00730265">
            <w:pPr>
              <w:pStyle w:val="af8"/>
            </w:pPr>
            <w:r w:rsidRPr="00893F6B">
              <w:t>Источники фотонов для изучения фотоядерных реакций</w:t>
            </w:r>
          </w:p>
        </w:tc>
        <w:tc>
          <w:tcPr>
            <w:tcW w:w="676" w:type="dxa"/>
          </w:tcPr>
          <w:p w14:paraId="44EF23B0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8</w:t>
            </w:r>
          </w:p>
        </w:tc>
        <w:tc>
          <w:tcPr>
            <w:tcW w:w="425" w:type="dxa"/>
          </w:tcPr>
          <w:p w14:paraId="2538F234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 w:rsidRPr="00DD28BE">
              <w:t>2</w:t>
            </w:r>
          </w:p>
        </w:tc>
        <w:tc>
          <w:tcPr>
            <w:tcW w:w="425" w:type="dxa"/>
          </w:tcPr>
          <w:p w14:paraId="14B07183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2</w:t>
            </w:r>
          </w:p>
        </w:tc>
        <w:tc>
          <w:tcPr>
            <w:tcW w:w="1592" w:type="dxa"/>
            <w:vAlign w:val="center"/>
          </w:tcPr>
          <w:p w14:paraId="4FFF600B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</w:tcPr>
          <w:p w14:paraId="13145B58" w14:textId="77777777" w:rsidR="00D2770D" w:rsidRPr="00446917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668" w:type="dxa"/>
            <w:vAlign w:val="center"/>
          </w:tcPr>
          <w:p w14:paraId="0F00EE2D" w14:textId="77777777" w:rsidR="00D2770D" w:rsidRPr="00B95285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D2770D" w:rsidRPr="00D6539E" w14:paraId="280AF79D" w14:textId="77777777" w:rsidTr="00730265">
        <w:trPr>
          <w:trHeight w:val="406"/>
          <w:jc w:val="center"/>
        </w:trPr>
        <w:tc>
          <w:tcPr>
            <w:tcW w:w="784" w:type="dxa"/>
            <w:vAlign w:val="center"/>
          </w:tcPr>
          <w:p w14:paraId="5FF17E9D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3327" w:type="dxa"/>
            <w:vAlign w:val="center"/>
          </w:tcPr>
          <w:p w14:paraId="4E932C45" w14:textId="77777777" w:rsidR="00D2770D" w:rsidRPr="00D6539E" w:rsidRDefault="00D2770D" w:rsidP="00730265">
            <w:pPr>
              <w:pStyle w:val="af8"/>
            </w:pPr>
            <w:r w:rsidRPr="00893F6B">
              <w:t>Гигантский дипольный резонанс</w:t>
            </w:r>
          </w:p>
        </w:tc>
        <w:tc>
          <w:tcPr>
            <w:tcW w:w="676" w:type="dxa"/>
          </w:tcPr>
          <w:p w14:paraId="7F1627BB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8</w:t>
            </w:r>
          </w:p>
        </w:tc>
        <w:tc>
          <w:tcPr>
            <w:tcW w:w="425" w:type="dxa"/>
          </w:tcPr>
          <w:p w14:paraId="0FFF3AE1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 w:rsidRPr="00DD28BE">
              <w:t>2</w:t>
            </w:r>
          </w:p>
        </w:tc>
        <w:tc>
          <w:tcPr>
            <w:tcW w:w="425" w:type="dxa"/>
          </w:tcPr>
          <w:p w14:paraId="4D828CA6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2</w:t>
            </w:r>
          </w:p>
        </w:tc>
        <w:tc>
          <w:tcPr>
            <w:tcW w:w="1592" w:type="dxa"/>
            <w:vAlign w:val="center"/>
          </w:tcPr>
          <w:p w14:paraId="245A9E03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</w:tcPr>
          <w:p w14:paraId="436CAD89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4</w:t>
            </w:r>
          </w:p>
        </w:tc>
        <w:tc>
          <w:tcPr>
            <w:tcW w:w="1668" w:type="dxa"/>
            <w:vAlign w:val="center"/>
          </w:tcPr>
          <w:p w14:paraId="3B4A2F72" w14:textId="77777777" w:rsidR="00D2770D" w:rsidRPr="00B95285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D2770D" w:rsidRPr="00D6539E" w14:paraId="23749AFC" w14:textId="77777777" w:rsidTr="00730265">
        <w:trPr>
          <w:trHeight w:val="406"/>
          <w:jc w:val="center"/>
        </w:trPr>
        <w:tc>
          <w:tcPr>
            <w:tcW w:w="784" w:type="dxa"/>
            <w:vAlign w:val="center"/>
          </w:tcPr>
          <w:p w14:paraId="47CA1BA6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3327" w:type="dxa"/>
            <w:vAlign w:val="center"/>
          </w:tcPr>
          <w:p w14:paraId="2F939270" w14:textId="77777777" w:rsidR="00D2770D" w:rsidRPr="00D6539E" w:rsidRDefault="00D2770D" w:rsidP="00730265">
            <w:pPr>
              <w:pStyle w:val="af8"/>
            </w:pPr>
            <w:r>
              <w:rPr>
                <w:rFonts w:asciiTheme="majorHAnsi" w:hAnsiTheme="majorHAnsi"/>
              </w:rPr>
              <w:t>Ядерная резонансная флюоресценция</w:t>
            </w:r>
          </w:p>
        </w:tc>
        <w:tc>
          <w:tcPr>
            <w:tcW w:w="676" w:type="dxa"/>
          </w:tcPr>
          <w:p w14:paraId="4B659214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8</w:t>
            </w:r>
          </w:p>
        </w:tc>
        <w:tc>
          <w:tcPr>
            <w:tcW w:w="425" w:type="dxa"/>
          </w:tcPr>
          <w:p w14:paraId="12A1D65F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 w:rsidRPr="00DD28BE">
              <w:t>2</w:t>
            </w:r>
          </w:p>
        </w:tc>
        <w:tc>
          <w:tcPr>
            <w:tcW w:w="425" w:type="dxa"/>
          </w:tcPr>
          <w:p w14:paraId="65A9AA77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2</w:t>
            </w:r>
          </w:p>
        </w:tc>
        <w:tc>
          <w:tcPr>
            <w:tcW w:w="1592" w:type="dxa"/>
            <w:vAlign w:val="center"/>
          </w:tcPr>
          <w:p w14:paraId="38FD7AA9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</w:tcPr>
          <w:p w14:paraId="6F5780A8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4</w:t>
            </w:r>
          </w:p>
        </w:tc>
        <w:tc>
          <w:tcPr>
            <w:tcW w:w="1668" w:type="dxa"/>
            <w:vAlign w:val="center"/>
          </w:tcPr>
          <w:p w14:paraId="0AEF9004" w14:textId="77777777" w:rsidR="00D2770D" w:rsidRPr="00B95285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D2770D" w:rsidRPr="00D6539E" w14:paraId="05A38088" w14:textId="77777777" w:rsidTr="00730265">
        <w:trPr>
          <w:trHeight w:val="406"/>
          <w:jc w:val="center"/>
        </w:trPr>
        <w:tc>
          <w:tcPr>
            <w:tcW w:w="784" w:type="dxa"/>
            <w:vAlign w:val="center"/>
          </w:tcPr>
          <w:p w14:paraId="4B6A6B7F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3327" w:type="dxa"/>
            <w:vAlign w:val="center"/>
          </w:tcPr>
          <w:p w14:paraId="4CAAB895" w14:textId="77777777" w:rsidR="00D2770D" w:rsidRPr="00D6539E" w:rsidRDefault="00D2770D" w:rsidP="00730265">
            <w:pPr>
              <w:pStyle w:val="af8"/>
            </w:pPr>
            <w:r w:rsidRPr="00893F6B">
              <w:t>Применение фотоядерных реакций</w:t>
            </w:r>
          </w:p>
        </w:tc>
        <w:tc>
          <w:tcPr>
            <w:tcW w:w="676" w:type="dxa"/>
          </w:tcPr>
          <w:p w14:paraId="4C7816FA" w14:textId="77777777" w:rsidR="00D2770D" w:rsidRPr="002F01B8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8</w:t>
            </w:r>
          </w:p>
        </w:tc>
        <w:tc>
          <w:tcPr>
            <w:tcW w:w="425" w:type="dxa"/>
          </w:tcPr>
          <w:p w14:paraId="36164F69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1</w:t>
            </w:r>
          </w:p>
        </w:tc>
        <w:tc>
          <w:tcPr>
            <w:tcW w:w="425" w:type="dxa"/>
          </w:tcPr>
          <w:p w14:paraId="10F139C7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1</w:t>
            </w:r>
          </w:p>
        </w:tc>
        <w:tc>
          <w:tcPr>
            <w:tcW w:w="1592" w:type="dxa"/>
            <w:vAlign w:val="center"/>
          </w:tcPr>
          <w:p w14:paraId="1142377A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09" w:type="dxa"/>
          </w:tcPr>
          <w:p w14:paraId="3456EEEE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4</w:t>
            </w:r>
          </w:p>
        </w:tc>
        <w:tc>
          <w:tcPr>
            <w:tcW w:w="1668" w:type="dxa"/>
            <w:vAlign w:val="center"/>
          </w:tcPr>
          <w:p w14:paraId="0618EF5D" w14:textId="77777777" w:rsidR="00D2770D" w:rsidRPr="00B95285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D2770D" w:rsidRPr="00D6539E" w14:paraId="7CA296D4" w14:textId="77777777" w:rsidTr="00730265">
        <w:trPr>
          <w:cantSplit/>
          <w:trHeight w:val="406"/>
          <w:jc w:val="center"/>
        </w:trPr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6C86884B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327" w:type="dxa"/>
            <w:tcBorders>
              <w:bottom w:val="single" w:sz="4" w:space="0" w:color="auto"/>
            </w:tcBorders>
            <w:vAlign w:val="center"/>
          </w:tcPr>
          <w:p w14:paraId="00278981" w14:textId="77777777" w:rsidR="00D2770D" w:rsidRPr="00B17443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Промежуточная аттестация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vAlign w:val="center"/>
          </w:tcPr>
          <w:p w14:paraId="07D2CED7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D55D1B1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05A5560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448A0583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E0250EC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1668" w:type="dxa"/>
            <w:vAlign w:val="center"/>
          </w:tcPr>
          <w:p w14:paraId="39E761E0" w14:textId="7AC8EB29" w:rsidR="00D2770D" w:rsidRPr="00D6539E" w:rsidRDefault="00C5062B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Экзамен</w:t>
            </w:r>
          </w:p>
        </w:tc>
      </w:tr>
      <w:tr w:rsidR="00D2770D" w:rsidRPr="00D6539E" w14:paraId="7E2BB8BE" w14:textId="77777777" w:rsidTr="00730265">
        <w:trPr>
          <w:trHeight w:val="406"/>
          <w:jc w:val="center"/>
        </w:trPr>
        <w:tc>
          <w:tcPr>
            <w:tcW w:w="4111" w:type="dxa"/>
            <w:gridSpan w:val="2"/>
            <w:vAlign w:val="center"/>
          </w:tcPr>
          <w:p w14:paraId="048135A9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676" w:type="dxa"/>
            <w:vAlign w:val="center"/>
          </w:tcPr>
          <w:p w14:paraId="6BF44492" w14:textId="77777777" w:rsidR="00D2770D" w:rsidRPr="00143B00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425" w:type="dxa"/>
            <w:vAlign w:val="center"/>
          </w:tcPr>
          <w:p w14:paraId="14F78D60" w14:textId="77777777" w:rsidR="00D2770D" w:rsidRPr="00143B00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val="en-US" w:eastAsia="en-US"/>
              </w:rPr>
              <w:t>1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25" w:type="dxa"/>
            <w:vAlign w:val="center"/>
          </w:tcPr>
          <w:p w14:paraId="77F76AEC" w14:textId="77777777" w:rsidR="00D2770D" w:rsidRPr="00143B00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592" w:type="dxa"/>
            <w:vAlign w:val="center"/>
          </w:tcPr>
          <w:p w14:paraId="69CDD1C6" w14:textId="77777777" w:rsidR="00D2770D" w:rsidRPr="0013422B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17F58474" w14:textId="77777777" w:rsidR="00D2770D" w:rsidRPr="00143B00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668" w:type="dxa"/>
          </w:tcPr>
          <w:p w14:paraId="40E722B8" w14:textId="77777777" w:rsidR="00D2770D" w:rsidRPr="0013422B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14:paraId="6E5B514C" w14:textId="77777777" w:rsidR="00D2770D" w:rsidRDefault="00D2770D" w:rsidP="00D2770D">
      <w:pPr>
        <w:widowControl w:val="0"/>
        <w:spacing w:before="60" w:after="60"/>
        <w:contextualSpacing/>
      </w:pPr>
    </w:p>
    <w:p w14:paraId="404ACF9D" w14:textId="77777777" w:rsidR="00D2770D" w:rsidRDefault="00D2770D" w:rsidP="00D2770D">
      <w:pPr>
        <w:widowControl w:val="0"/>
        <w:spacing w:before="60" w:after="60"/>
        <w:contextualSpacing/>
      </w:pPr>
    </w:p>
    <w:p w14:paraId="110B8F62" w14:textId="77777777" w:rsidR="00D2770D" w:rsidRPr="00115037" w:rsidRDefault="00D2770D" w:rsidP="00D2770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</w:t>
      </w:r>
      <w:r w:rsidRPr="00115037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038851CF" w14:textId="77777777" w:rsidR="00D2770D" w:rsidRPr="00115037" w:rsidRDefault="00D2770D" w:rsidP="00D2770D">
      <w:pPr>
        <w:rPr>
          <w:rFonts w:asciiTheme="majorHAnsi" w:hAnsiTheme="majorHAnsi"/>
          <w:highlight w:val="yellow"/>
        </w:rPr>
      </w:pPr>
    </w:p>
    <w:p w14:paraId="3DFE93C1" w14:textId="77777777" w:rsidR="00D2770D" w:rsidRPr="005004DC" w:rsidRDefault="00D2770D" w:rsidP="00D2770D">
      <w:pPr>
        <w:jc w:val="both"/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lastRenderedPageBreak/>
        <w:t>6.1. Типовые задания и иные материалы, необходимые для оценки результатов обучения:</w:t>
      </w:r>
    </w:p>
    <w:p w14:paraId="52AB52CF" w14:textId="77777777" w:rsidR="00D2770D" w:rsidRDefault="00D2770D" w:rsidP="00D2770D">
      <w:pPr>
        <w:ind w:firstLine="709"/>
        <w:jc w:val="both"/>
        <w:rPr>
          <w:rFonts w:eastAsia="Calibri"/>
          <w:color w:val="000000"/>
          <w:lang w:eastAsia="en-US"/>
        </w:rPr>
      </w:pPr>
    </w:p>
    <w:p w14:paraId="70A66E2F" w14:textId="77777777" w:rsidR="00D2770D" w:rsidRPr="00D2770D" w:rsidRDefault="00D2770D" w:rsidP="00D2770D">
      <w:pPr>
        <w:jc w:val="center"/>
        <w:rPr>
          <w:b/>
          <w:u w:val="single"/>
        </w:rPr>
      </w:pPr>
      <w:r w:rsidRPr="00D2770D">
        <w:rPr>
          <w:rFonts w:eastAsia="Calibri"/>
          <w:b/>
          <w:u w:val="single"/>
        </w:rPr>
        <w:t>Примерные вопросы для коллоквиума</w:t>
      </w:r>
    </w:p>
    <w:p w14:paraId="3BDE0433" w14:textId="77777777" w:rsidR="00D2770D" w:rsidRPr="007E7369" w:rsidRDefault="00D2770D" w:rsidP="00D2770D">
      <w:pPr>
        <w:numPr>
          <w:ilvl w:val="0"/>
          <w:numId w:val="14"/>
        </w:numPr>
        <w:jc w:val="both"/>
      </w:pPr>
      <w:proofErr w:type="spellStart"/>
      <w:r w:rsidRPr="007E7369">
        <w:t>Псевдопотенциал</w:t>
      </w:r>
      <w:proofErr w:type="spellEnd"/>
      <w:r w:rsidRPr="007E7369">
        <w:t xml:space="preserve"> Ферми. Потенциал взаимодействия медленных нейтронов с веществом.</w:t>
      </w:r>
    </w:p>
    <w:p w14:paraId="4F53ED92" w14:textId="77777777" w:rsidR="00D2770D" w:rsidRPr="007E7369" w:rsidRDefault="00D2770D" w:rsidP="00D2770D">
      <w:pPr>
        <w:numPr>
          <w:ilvl w:val="0"/>
          <w:numId w:val="14"/>
        </w:numPr>
        <w:jc w:val="both"/>
      </w:pPr>
      <w:r w:rsidRPr="007E7369">
        <w:t xml:space="preserve"> Потери УХН при отражении. Зависимость коэффициента отражения от энергии нейтрона.</w:t>
      </w:r>
    </w:p>
    <w:p w14:paraId="61CDDA18" w14:textId="77777777" w:rsidR="00D2770D" w:rsidRPr="007E7369" w:rsidRDefault="00D2770D" w:rsidP="00D2770D">
      <w:pPr>
        <w:numPr>
          <w:ilvl w:val="0"/>
          <w:numId w:val="14"/>
        </w:numPr>
        <w:jc w:val="both"/>
      </w:pPr>
      <w:r w:rsidRPr="007E7369">
        <w:t>Рассеяние УХН на газе.</w:t>
      </w:r>
    </w:p>
    <w:p w14:paraId="3134C5AD" w14:textId="77777777" w:rsidR="00D2770D" w:rsidRPr="007E7369" w:rsidRDefault="00D2770D" w:rsidP="00D2770D">
      <w:pPr>
        <w:numPr>
          <w:ilvl w:val="0"/>
          <w:numId w:val="14"/>
        </w:numPr>
        <w:jc w:val="both"/>
      </w:pPr>
      <w:r w:rsidRPr="007E7369">
        <w:t>Неупругое рассеяние УХН на поверхности.</w:t>
      </w:r>
    </w:p>
    <w:p w14:paraId="50905A75" w14:textId="77777777" w:rsidR="00D2770D" w:rsidRPr="007E7369" w:rsidRDefault="00D2770D" w:rsidP="00D2770D">
      <w:pPr>
        <w:numPr>
          <w:ilvl w:val="0"/>
          <w:numId w:val="14"/>
        </w:numPr>
        <w:jc w:val="both"/>
      </w:pPr>
      <w:r w:rsidRPr="007E7369">
        <w:t xml:space="preserve">Производство УХН. Общая формула для потока УХН из конвертора. Сравнение различных типов конверторов. </w:t>
      </w:r>
    </w:p>
    <w:p w14:paraId="4CEB27D3" w14:textId="77777777" w:rsidR="00D2770D" w:rsidRPr="007E7369" w:rsidRDefault="00D2770D" w:rsidP="00D2770D">
      <w:pPr>
        <w:numPr>
          <w:ilvl w:val="0"/>
          <w:numId w:val="14"/>
        </w:numPr>
        <w:jc w:val="both"/>
      </w:pPr>
      <w:r w:rsidRPr="007E7369">
        <w:t xml:space="preserve">Особенности производства УХН на импульсных источниках. </w:t>
      </w:r>
    </w:p>
    <w:p w14:paraId="7463A403" w14:textId="77777777" w:rsidR="00D2770D" w:rsidRPr="007E7369" w:rsidRDefault="00D2770D" w:rsidP="00D2770D">
      <w:pPr>
        <w:numPr>
          <w:ilvl w:val="0"/>
          <w:numId w:val="14"/>
        </w:numPr>
        <w:jc w:val="both"/>
      </w:pPr>
      <w:r w:rsidRPr="007E7369">
        <w:t>Постоянная времени хранения УХН. Эффективная частота соударений нейтронов о стенки ловушки.</w:t>
      </w:r>
    </w:p>
    <w:p w14:paraId="2D98098B" w14:textId="77777777" w:rsidR="00D2770D" w:rsidRPr="007E7369" w:rsidRDefault="00D2770D" w:rsidP="00D2770D">
      <w:pPr>
        <w:numPr>
          <w:ilvl w:val="0"/>
          <w:numId w:val="14"/>
        </w:numPr>
        <w:jc w:val="both"/>
      </w:pPr>
      <w:r w:rsidRPr="007E7369">
        <w:t xml:space="preserve">Методы регистрации УХН. </w:t>
      </w:r>
    </w:p>
    <w:p w14:paraId="4EB9C798" w14:textId="77777777" w:rsidR="00D2770D" w:rsidRDefault="00D2770D" w:rsidP="00D2770D">
      <w:pPr>
        <w:numPr>
          <w:ilvl w:val="0"/>
          <w:numId w:val="14"/>
        </w:numPr>
        <w:jc w:val="both"/>
      </w:pPr>
      <w:r w:rsidRPr="007E7369">
        <w:t xml:space="preserve">Спектрометрия УХН, способы, достоинства и недостатки. </w:t>
      </w:r>
    </w:p>
    <w:p w14:paraId="33CCEE5A" w14:textId="068F9E55" w:rsidR="00D2770D" w:rsidRPr="00D2770D" w:rsidRDefault="00D2770D" w:rsidP="00D2770D">
      <w:pPr>
        <w:numPr>
          <w:ilvl w:val="0"/>
          <w:numId w:val="14"/>
        </w:numPr>
        <w:jc w:val="both"/>
      </w:pPr>
      <w:r w:rsidRPr="007E7369">
        <w:t>Хранение УХН в магнитном поле.</w:t>
      </w:r>
    </w:p>
    <w:p w14:paraId="2F9AB838" w14:textId="77777777" w:rsidR="00D2770D" w:rsidRDefault="00D2770D" w:rsidP="00D2770D">
      <w:pPr>
        <w:ind w:firstLine="708"/>
        <w:rPr>
          <w:b/>
          <w:bCs/>
        </w:rPr>
      </w:pPr>
    </w:p>
    <w:p w14:paraId="31B48CDD" w14:textId="77777777" w:rsidR="00D2770D" w:rsidRPr="00FF2FC9" w:rsidRDefault="00D2770D" w:rsidP="00D2770D">
      <w:pPr>
        <w:ind w:firstLine="708"/>
        <w:rPr>
          <w:b/>
          <w:bCs/>
        </w:rPr>
      </w:pPr>
    </w:p>
    <w:p w14:paraId="5D9A16EE" w14:textId="77777777" w:rsidR="00D2770D" w:rsidRPr="00D2770D" w:rsidRDefault="00D2770D" w:rsidP="00D2770D">
      <w:pPr>
        <w:widowControl w:val="0"/>
        <w:ind w:left="360"/>
        <w:jc w:val="both"/>
        <w:outlineLvl w:val="0"/>
        <w:rPr>
          <w:rFonts w:eastAsia="Calibri"/>
          <w:b/>
          <w:bCs/>
          <w:u w:val="single"/>
        </w:rPr>
      </w:pPr>
      <w:r w:rsidRPr="00D2770D">
        <w:rPr>
          <w:rFonts w:eastAsia="Calibri"/>
          <w:b/>
          <w:bCs/>
          <w:u w:val="single"/>
        </w:rPr>
        <w:t>Вопросы к зачету:</w:t>
      </w:r>
    </w:p>
    <w:p w14:paraId="5D01CDAE" w14:textId="77777777" w:rsidR="00D2770D" w:rsidRDefault="00D2770D" w:rsidP="00D2770D">
      <w:pPr>
        <w:numPr>
          <w:ilvl w:val="0"/>
          <w:numId w:val="8"/>
        </w:numPr>
        <w:jc w:val="both"/>
      </w:pPr>
      <w:r>
        <w:t>Основные свойства нейтрона, особенности взаимодействия нейтрона с веществом.</w:t>
      </w:r>
    </w:p>
    <w:p w14:paraId="293C849F" w14:textId="77777777" w:rsidR="00D2770D" w:rsidRDefault="00D2770D" w:rsidP="00D2770D">
      <w:pPr>
        <w:numPr>
          <w:ilvl w:val="0"/>
          <w:numId w:val="8"/>
        </w:numPr>
        <w:jc w:val="both"/>
      </w:pPr>
      <w:r>
        <w:t xml:space="preserve">Взаимодействие медленных нейтронов с веществом, </w:t>
      </w:r>
      <w:proofErr w:type="spellStart"/>
      <w:r>
        <w:t>ультрахолодные</w:t>
      </w:r>
      <w:proofErr w:type="spellEnd"/>
      <w:r>
        <w:t xml:space="preserve"> нейтроны.</w:t>
      </w:r>
    </w:p>
    <w:p w14:paraId="11B89DA2" w14:textId="77777777" w:rsidR="00D2770D" w:rsidRDefault="00D2770D" w:rsidP="00D2770D">
      <w:pPr>
        <w:numPr>
          <w:ilvl w:val="0"/>
          <w:numId w:val="8"/>
        </w:numPr>
        <w:jc w:val="both"/>
      </w:pPr>
      <w:r>
        <w:t>Источники нейтронов (типы характеристики).</w:t>
      </w:r>
    </w:p>
    <w:p w14:paraId="72840978" w14:textId="77777777" w:rsidR="00D2770D" w:rsidRDefault="00D2770D" w:rsidP="00D2770D">
      <w:pPr>
        <w:numPr>
          <w:ilvl w:val="0"/>
          <w:numId w:val="8"/>
        </w:numPr>
        <w:jc w:val="both"/>
      </w:pPr>
      <w:r>
        <w:t>Особенности взаимодействия нейтронов разных энергий (какие реакции характерны для нейтронов каких энергий).</w:t>
      </w:r>
    </w:p>
    <w:p w14:paraId="4E6C3495" w14:textId="77777777" w:rsidR="00D2770D" w:rsidRDefault="00D2770D" w:rsidP="00D2770D">
      <w:pPr>
        <w:numPr>
          <w:ilvl w:val="0"/>
          <w:numId w:val="8"/>
        </w:numPr>
        <w:jc w:val="both"/>
      </w:pPr>
      <w:r>
        <w:t>Деление ядер нейтронами.</w:t>
      </w:r>
    </w:p>
    <w:p w14:paraId="282A18DD" w14:textId="77777777" w:rsidR="00D2770D" w:rsidRDefault="00D2770D" w:rsidP="00D2770D">
      <w:pPr>
        <w:numPr>
          <w:ilvl w:val="0"/>
          <w:numId w:val="8"/>
        </w:numPr>
        <w:jc w:val="both"/>
      </w:pPr>
      <w:r>
        <w:t>Реакции, использующиеся для регистрации нейтронов.</w:t>
      </w:r>
    </w:p>
    <w:p w14:paraId="72089CDD" w14:textId="77777777" w:rsidR="00D2770D" w:rsidRDefault="00D2770D" w:rsidP="00D2770D">
      <w:pPr>
        <w:numPr>
          <w:ilvl w:val="0"/>
          <w:numId w:val="8"/>
        </w:numPr>
        <w:jc w:val="both"/>
      </w:pPr>
      <w:r>
        <w:t>Рассеяние тепловых и резонансных нейтронов.</w:t>
      </w:r>
    </w:p>
    <w:p w14:paraId="4F76CE88" w14:textId="77777777" w:rsidR="00D2770D" w:rsidRDefault="00D2770D" w:rsidP="00D2770D">
      <w:pPr>
        <w:numPr>
          <w:ilvl w:val="0"/>
          <w:numId w:val="8"/>
        </w:numPr>
        <w:jc w:val="both"/>
      </w:pPr>
      <w:r>
        <w:t>Рассеяние быстрых нейтронов, оптическая модель.</w:t>
      </w:r>
    </w:p>
    <w:p w14:paraId="1BDE282D" w14:textId="77777777" w:rsidR="00D2770D" w:rsidRDefault="00D2770D" w:rsidP="00D2770D">
      <w:pPr>
        <w:numPr>
          <w:ilvl w:val="0"/>
          <w:numId w:val="8"/>
        </w:numPr>
        <w:jc w:val="both"/>
      </w:pPr>
      <w:r>
        <w:t>Нейтрон-активационный анализ.</w:t>
      </w:r>
    </w:p>
    <w:p w14:paraId="34B807FC" w14:textId="77777777" w:rsidR="00D2770D" w:rsidRDefault="00D2770D" w:rsidP="00D2770D">
      <w:pPr>
        <w:numPr>
          <w:ilvl w:val="0"/>
          <w:numId w:val="8"/>
        </w:numPr>
        <w:jc w:val="both"/>
      </w:pPr>
      <w:r>
        <w:t>Распространенность элементов во вселенной, S и R процессы образования ядер.</w:t>
      </w:r>
    </w:p>
    <w:p w14:paraId="13172CE2" w14:textId="77777777" w:rsidR="00D2770D" w:rsidRDefault="00D2770D" w:rsidP="00D2770D">
      <w:pPr>
        <w:numPr>
          <w:ilvl w:val="0"/>
          <w:numId w:val="8"/>
        </w:numPr>
        <w:jc w:val="both"/>
      </w:pPr>
      <w:r>
        <w:t>Источники фотонов (типы, преимущества, недостатки).</w:t>
      </w:r>
    </w:p>
    <w:p w14:paraId="7B21A7E0" w14:textId="77777777" w:rsidR="00D2770D" w:rsidRDefault="00D2770D" w:rsidP="00D2770D">
      <w:pPr>
        <w:numPr>
          <w:ilvl w:val="0"/>
          <w:numId w:val="8"/>
        </w:numPr>
        <w:jc w:val="both"/>
      </w:pPr>
      <w:r>
        <w:t>ГДР, основные характеристики и зависимости</w:t>
      </w:r>
    </w:p>
    <w:p w14:paraId="55322B0B" w14:textId="77777777" w:rsidR="00D2770D" w:rsidRDefault="00D2770D" w:rsidP="00D2770D">
      <w:pPr>
        <w:numPr>
          <w:ilvl w:val="0"/>
          <w:numId w:val="8"/>
        </w:numPr>
        <w:jc w:val="both"/>
      </w:pPr>
      <w:r>
        <w:t xml:space="preserve">Длинноволновое приближение и его следствия (связь матричных элементов с моментами ядер, относительная вероятность переходов разной </w:t>
      </w:r>
      <w:proofErr w:type="spellStart"/>
      <w:r>
        <w:t>мультипольности</w:t>
      </w:r>
      <w:proofErr w:type="spellEnd"/>
      <w:r>
        <w:t>).</w:t>
      </w:r>
    </w:p>
    <w:p w14:paraId="00AA29C7" w14:textId="77777777" w:rsidR="00D2770D" w:rsidRPr="00303B1E" w:rsidRDefault="00D2770D" w:rsidP="00D2770D">
      <w:pPr>
        <w:numPr>
          <w:ilvl w:val="0"/>
          <w:numId w:val="8"/>
        </w:numPr>
        <w:jc w:val="both"/>
      </w:pPr>
      <w:r>
        <w:t>Ядерная резонансная флюоресценция.</w:t>
      </w:r>
    </w:p>
    <w:p w14:paraId="1B117689" w14:textId="77777777" w:rsidR="00D2770D" w:rsidRDefault="00D2770D" w:rsidP="00D2770D">
      <w:pPr>
        <w:rPr>
          <w:rFonts w:asciiTheme="majorHAnsi" w:hAnsiTheme="majorHAnsi"/>
        </w:rPr>
      </w:pPr>
    </w:p>
    <w:p w14:paraId="07FD24F0" w14:textId="77777777" w:rsidR="00D2770D" w:rsidRDefault="00D2770D" w:rsidP="00D2770D">
      <w:pPr>
        <w:rPr>
          <w:rFonts w:asciiTheme="majorHAnsi" w:hAnsiTheme="majorHAnsi"/>
        </w:rPr>
      </w:pPr>
    </w:p>
    <w:p w14:paraId="7B583381" w14:textId="77777777" w:rsidR="00D2770D" w:rsidRPr="005004DC" w:rsidRDefault="00D2770D" w:rsidP="00D2770D">
      <w:pPr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 xml:space="preserve">6.2. Шкала и критерии оценивания </w:t>
      </w:r>
    </w:p>
    <w:p w14:paraId="01BCC3B8" w14:textId="77777777" w:rsidR="00D2770D" w:rsidRPr="005004DC" w:rsidRDefault="00D2770D" w:rsidP="00D2770D">
      <w:pPr>
        <w:spacing w:line="276" w:lineRule="auto"/>
        <w:jc w:val="both"/>
        <w:rPr>
          <w:b/>
          <w:bCs/>
          <w:i/>
          <w:iCs/>
          <w:highlight w:val="lightGray"/>
          <w:u w:val="singl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2801"/>
        <w:gridCol w:w="1796"/>
        <w:gridCol w:w="1850"/>
        <w:gridCol w:w="1796"/>
      </w:tblGrid>
      <w:tr w:rsidR="00D2770D" w:rsidRPr="00B67E13" w14:paraId="4578E8D1" w14:textId="77777777" w:rsidTr="00730265">
        <w:trPr>
          <w:trHeight w:val="45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D1407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63480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Критерии оценивания знаний, умений и навыков</w:t>
            </w:r>
          </w:p>
        </w:tc>
      </w:tr>
      <w:tr w:rsidR="00D2770D" w:rsidRPr="00B67E13" w14:paraId="39487B4B" w14:textId="77777777" w:rsidTr="0073026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87D5B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DE752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2/</w:t>
            </w:r>
          </w:p>
          <w:p w14:paraId="6EE017C4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CB876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3/</w:t>
            </w:r>
          </w:p>
          <w:p w14:paraId="6B3D3CE3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5CF3F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4/</w:t>
            </w:r>
          </w:p>
          <w:p w14:paraId="21FC6441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EC636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5/</w:t>
            </w:r>
          </w:p>
          <w:p w14:paraId="6826F316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</w:tr>
      <w:tr w:rsidR="00D2770D" w:rsidRPr="00B67E13" w14:paraId="2DA096DC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EC018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C1603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53AE5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139D0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 xml:space="preserve">В целом успешное, но содержащее </w:t>
            </w:r>
            <w:r w:rsidRPr="00B67E13">
              <w:rPr>
                <w:color w:val="000000"/>
              </w:rPr>
              <w:lastRenderedPageBreak/>
              <w:t>отдельные пробелы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39324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lastRenderedPageBreak/>
              <w:t>Успешные и систематические знания</w:t>
            </w:r>
          </w:p>
        </w:tc>
      </w:tr>
      <w:tr w:rsidR="00D2770D" w:rsidRPr="00B67E13" w14:paraId="7B1E4D25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8340B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12D5E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6186F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43764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D9B5F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Успешное и систематическое умение применять знания</w:t>
            </w:r>
          </w:p>
        </w:tc>
      </w:tr>
      <w:tr w:rsidR="00D2770D" w:rsidRPr="00B67E13" w14:paraId="7F587383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28923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3F7EE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B34BD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2F0E1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успешные, но 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FC6C0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навыки в решении задач</w:t>
            </w:r>
          </w:p>
        </w:tc>
      </w:tr>
    </w:tbl>
    <w:p w14:paraId="3A1D2651" w14:textId="77777777" w:rsidR="00D2770D" w:rsidRPr="00115037" w:rsidRDefault="00D2770D" w:rsidP="00D2770D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0B53D1A3" w14:textId="77777777" w:rsidR="00D2770D" w:rsidRPr="00115037" w:rsidRDefault="00D2770D" w:rsidP="00D2770D">
      <w:pPr>
        <w:spacing w:line="276" w:lineRule="auto"/>
        <w:jc w:val="both"/>
        <w:rPr>
          <w:rFonts w:asciiTheme="majorHAnsi" w:hAnsiTheme="majorHAnsi"/>
          <w:b/>
        </w:rPr>
      </w:pPr>
      <w:r w:rsidRPr="007B2B43">
        <w:rPr>
          <w:rFonts w:asciiTheme="majorHAnsi" w:hAnsiTheme="majorHAnsi"/>
          <w:b/>
        </w:rPr>
        <w:t>7. Ресурсное обеспечение</w:t>
      </w:r>
    </w:p>
    <w:p w14:paraId="299E1662" w14:textId="77777777" w:rsidR="00D2770D" w:rsidRDefault="00D2770D" w:rsidP="00D2770D">
      <w:pPr>
        <w:tabs>
          <w:tab w:val="left" w:pos="4185"/>
        </w:tabs>
        <w:jc w:val="both"/>
        <w:outlineLvl w:val="0"/>
      </w:pPr>
    </w:p>
    <w:p w14:paraId="30CD81F9" w14:textId="77777777" w:rsidR="00D2770D" w:rsidRPr="00762CF1" w:rsidRDefault="00D2770D" w:rsidP="00D2770D">
      <w:pPr>
        <w:tabs>
          <w:tab w:val="left" w:pos="4185"/>
        </w:tabs>
        <w:jc w:val="both"/>
        <w:outlineLvl w:val="0"/>
      </w:pPr>
      <w:r w:rsidRPr="00762CF1">
        <w:t>Основная литература</w:t>
      </w:r>
      <w:r w:rsidRPr="00762CF1">
        <w:tab/>
      </w:r>
    </w:p>
    <w:p w14:paraId="56FFF52A" w14:textId="77777777" w:rsidR="00D2770D" w:rsidRDefault="00D2770D" w:rsidP="00D2770D">
      <w:pPr>
        <w:numPr>
          <w:ilvl w:val="0"/>
          <w:numId w:val="6"/>
        </w:numPr>
        <w:jc w:val="both"/>
      </w:pPr>
      <w:proofErr w:type="gramStart"/>
      <w:r>
        <w:t>В.В.</w:t>
      </w:r>
      <w:proofErr w:type="gramEnd"/>
      <w:r>
        <w:t xml:space="preserve"> Федоров, Нейтронная физика, учебное пособие СПб.: Изд-во ПИЯФ, 2004. 334 стр.</w:t>
      </w:r>
    </w:p>
    <w:p w14:paraId="346D1F94" w14:textId="77777777" w:rsidR="00D2770D" w:rsidRDefault="00D2770D" w:rsidP="00D2770D">
      <w:pPr>
        <w:numPr>
          <w:ilvl w:val="0"/>
          <w:numId w:val="6"/>
        </w:numPr>
        <w:jc w:val="both"/>
      </w:pPr>
      <w:r>
        <w:t xml:space="preserve">К. Н. Мухин. «Курс теоретической физики. Книга1. Часть 2. Ядерные взаимодействия.» </w:t>
      </w:r>
    </w:p>
    <w:p w14:paraId="59614A01" w14:textId="77777777" w:rsidR="00D2770D" w:rsidRDefault="00D2770D" w:rsidP="00D2770D">
      <w:pPr>
        <w:numPr>
          <w:ilvl w:val="0"/>
          <w:numId w:val="6"/>
        </w:numPr>
        <w:jc w:val="both"/>
      </w:pPr>
      <w:r>
        <w:t>Мухин К. Н. Экспериментальная ядерная физика: Физика атомного ядра. Свойства нуклонов, ядер и радиоактивных излучений.</w:t>
      </w:r>
    </w:p>
    <w:p w14:paraId="0460EF05" w14:textId="77777777" w:rsidR="00D2770D" w:rsidRDefault="00D2770D" w:rsidP="00D2770D">
      <w:pPr>
        <w:numPr>
          <w:ilvl w:val="0"/>
          <w:numId w:val="6"/>
        </w:numPr>
        <w:jc w:val="both"/>
      </w:pPr>
      <w:proofErr w:type="spellStart"/>
      <w:r>
        <w:t>Н.А.Власов</w:t>
      </w:r>
      <w:proofErr w:type="spellEnd"/>
      <w:r>
        <w:t>, Нейтроны, М.: Наука - 1971.</w:t>
      </w:r>
    </w:p>
    <w:p w14:paraId="3EBB4701" w14:textId="77777777" w:rsidR="00D2770D" w:rsidRPr="00762CF1" w:rsidRDefault="00D2770D" w:rsidP="00D2770D">
      <w:pPr>
        <w:jc w:val="both"/>
      </w:pPr>
    </w:p>
    <w:p w14:paraId="319FD94A" w14:textId="77777777" w:rsidR="00D2770D" w:rsidRPr="00762CF1" w:rsidRDefault="00D2770D" w:rsidP="00D2770D">
      <w:pPr>
        <w:jc w:val="both"/>
        <w:outlineLvl w:val="0"/>
      </w:pPr>
      <w:r w:rsidRPr="00762CF1">
        <w:t>Дополнительная литература</w:t>
      </w:r>
    </w:p>
    <w:p w14:paraId="48EEBA61" w14:textId="77777777" w:rsidR="00EF15D2" w:rsidRPr="00762CF1" w:rsidRDefault="00EF15D2" w:rsidP="00EF15D2">
      <w:pPr>
        <w:numPr>
          <w:ilvl w:val="0"/>
          <w:numId w:val="7"/>
        </w:numPr>
        <w:jc w:val="both"/>
      </w:pPr>
      <w:r>
        <w:t xml:space="preserve">Б.С. Ишханов, </w:t>
      </w:r>
      <w:proofErr w:type="gramStart"/>
      <w:r>
        <w:t>И.М.</w:t>
      </w:r>
      <w:proofErr w:type="gramEnd"/>
      <w:r>
        <w:t xml:space="preserve"> Капитонов. «Взаимодействие электромагнитного излучения с атомными ядрами.» М., Изд-во </w:t>
      </w:r>
      <w:proofErr w:type="spellStart"/>
      <w:r>
        <w:t>Моск</w:t>
      </w:r>
      <w:proofErr w:type="spellEnd"/>
      <w:r>
        <w:t>. ун-та, 1979. 216 с 97 ил.</w:t>
      </w:r>
    </w:p>
    <w:p w14:paraId="5C5FC33F" w14:textId="77777777" w:rsidR="00D2770D" w:rsidRDefault="00D2770D" w:rsidP="00D2770D">
      <w:pPr>
        <w:numPr>
          <w:ilvl w:val="0"/>
          <w:numId w:val="7"/>
        </w:numPr>
        <w:jc w:val="both"/>
      </w:pPr>
      <w:proofErr w:type="gramStart"/>
      <w:r>
        <w:t>Л.Д.</w:t>
      </w:r>
      <w:proofErr w:type="gramEnd"/>
      <w:r>
        <w:t xml:space="preserve"> Ландау, </w:t>
      </w:r>
      <w:proofErr w:type="spellStart"/>
      <w:r>
        <w:t>Е.М.Лифшиц</w:t>
      </w:r>
      <w:proofErr w:type="spellEnd"/>
      <w:r>
        <w:t xml:space="preserve">, т.3 Квантовая механика, М. Наука - 1974 </w:t>
      </w:r>
    </w:p>
    <w:p w14:paraId="60D24025" w14:textId="77777777" w:rsidR="00D2770D" w:rsidRDefault="00D2770D" w:rsidP="00D2770D">
      <w:pPr>
        <w:numPr>
          <w:ilvl w:val="0"/>
          <w:numId w:val="7"/>
        </w:numPr>
        <w:jc w:val="both"/>
      </w:pPr>
      <w:r>
        <w:t>Дональд Дж. Юз «Нейтронные эффективные сечения» Изд. Иностранной литературы, Москва 1959</w:t>
      </w:r>
    </w:p>
    <w:p w14:paraId="7CF3B9BC" w14:textId="77777777" w:rsidR="00D2770D" w:rsidRDefault="00D2770D" w:rsidP="00D2770D">
      <w:pPr>
        <w:numPr>
          <w:ilvl w:val="0"/>
          <w:numId w:val="7"/>
        </w:numPr>
        <w:jc w:val="both"/>
      </w:pPr>
      <w:proofErr w:type="spellStart"/>
      <w:r>
        <w:t>А.А.Лукьянов</w:t>
      </w:r>
      <w:proofErr w:type="spellEnd"/>
      <w:r>
        <w:t xml:space="preserve"> «Структура нейтронных сечений» </w:t>
      </w:r>
      <w:proofErr w:type="spellStart"/>
      <w:r>
        <w:t>Атомиздат</w:t>
      </w:r>
      <w:proofErr w:type="spellEnd"/>
      <w:r>
        <w:t>, Москва 1978</w:t>
      </w:r>
    </w:p>
    <w:p w14:paraId="2D294986" w14:textId="77777777" w:rsidR="00D2770D" w:rsidRPr="003D3C90" w:rsidRDefault="00D2770D" w:rsidP="00D2770D">
      <w:pPr>
        <w:numPr>
          <w:ilvl w:val="0"/>
          <w:numId w:val="7"/>
        </w:numPr>
        <w:jc w:val="both"/>
      </w:pPr>
      <w:proofErr w:type="spellStart"/>
      <w:r>
        <w:t>А.Л.Барабанов</w:t>
      </w:r>
      <w:proofErr w:type="spellEnd"/>
      <w:r>
        <w:t xml:space="preserve"> «Симметрии и спин-угловые корреляции в реакциях и распадах» Москва </w:t>
      </w:r>
      <w:proofErr w:type="spellStart"/>
      <w:r>
        <w:t>Физматлит</w:t>
      </w:r>
      <w:proofErr w:type="spellEnd"/>
      <w:r>
        <w:t xml:space="preserve"> 2010</w:t>
      </w:r>
    </w:p>
    <w:p w14:paraId="23F666A2" w14:textId="77777777" w:rsidR="00D2770D" w:rsidRPr="003D3C90" w:rsidRDefault="00D2770D" w:rsidP="00D2770D">
      <w:pPr>
        <w:pStyle w:val="Text1"/>
        <w:tabs>
          <w:tab w:val="left" w:pos="0"/>
          <w:tab w:val="left" w:pos="540"/>
        </w:tabs>
        <w:spacing w:after="60"/>
        <w:contextualSpacing/>
        <w:rPr>
          <w:color w:val="0070C0"/>
        </w:rPr>
      </w:pPr>
    </w:p>
    <w:p w14:paraId="3ECC1D3C" w14:textId="77777777" w:rsidR="00D2770D" w:rsidRPr="003D3C90" w:rsidRDefault="00D2770D" w:rsidP="00D2770D">
      <w:pPr>
        <w:tabs>
          <w:tab w:val="left" w:pos="0"/>
          <w:tab w:val="left" w:pos="540"/>
        </w:tabs>
        <w:contextualSpacing/>
        <w:rPr>
          <w:color w:val="0070C0"/>
        </w:rPr>
      </w:pPr>
    </w:p>
    <w:p w14:paraId="378A4C1B" w14:textId="77777777" w:rsidR="00D2770D" w:rsidRDefault="00D2770D" w:rsidP="00D2770D">
      <w:r>
        <w:t>При реализации дисциплины может быть использовано следующее программное обеспечение:</w:t>
      </w:r>
    </w:p>
    <w:p w14:paraId="4F968252" w14:textId="77777777" w:rsidR="00D2770D" w:rsidRPr="003D3C90" w:rsidRDefault="00D2770D" w:rsidP="00D2770D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D3C90">
        <w:rPr>
          <w:rFonts w:ascii="Times New Roman" w:hAnsi="Times New Roman" w:cs="Times New Roman"/>
          <w:sz w:val="24"/>
          <w:szCs w:val="24"/>
        </w:rPr>
        <w:t>Программный</w:t>
      </w:r>
      <w:r w:rsidRPr="003D3C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3C90">
        <w:rPr>
          <w:rFonts w:ascii="Times New Roman" w:hAnsi="Times New Roman" w:cs="Times New Roman"/>
          <w:sz w:val="24"/>
          <w:szCs w:val="24"/>
        </w:rPr>
        <w:t>продукт</w:t>
      </w:r>
      <w:r w:rsidRPr="003D3C90">
        <w:rPr>
          <w:rFonts w:ascii="Times New Roman" w:hAnsi="Times New Roman" w:cs="Times New Roman"/>
          <w:sz w:val="24"/>
          <w:szCs w:val="24"/>
          <w:lang w:val="en-US"/>
        </w:rPr>
        <w:t xml:space="preserve"> Java 8 (64-bit) Oracle Corporation  </w:t>
      </w:r>
    </w:p>
    <w:p w14:paraId="5C126DD0" w14:textId="77777777" w:rsidR="00D2770D" w:rsidRPr="003D3C90" w:rsidRDefault="00D2770D" w:rsidP="00D2770D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D3C90">
        <w:rPr>
          <w:rFonts w:ascii="Times New Roman" w:hAnsi="Times New Roman" w:cs="Times New Roman"/>
          <w:sz w:val="24"/>
          <w:szCs w:val="24"/>
        </w:rPr>
        <w:t>Программный</w:t>
      </w:r>
      <w:r w:rsidRPr="003D3C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3C90">
        <w:rPr>
          <w:rFonts w:ascii="Times New Roman" w:hAnsi="Times New Roman" w:cs="Times New Roman"/>
          <w:sz w:val="24"/>
          <w:szCs w:val="24"/>
        </w:rPr>
        <w:t>продукт</w:t>
      </w:r>
      <w:r w:rsidRPr="003D3C90">
        <w:rPr>
          <w:rFonts w:ascii="Times New Roman" w:hAnsi="Times New Roman" w:cs="Times New Roman"/>
          <w:sz w:val="24"/>
          <w:szCs w:val="24"/>
          <w:lang w:val="en-US"/>
        </w:rPr>
        <w:t xml:space="preserve"> Dev-</w:t>
      </w:r>
      <w:proofErr w:type="gramStart"/>
      <w:r w:rsidRPr="003D3C90">
        <w:rPr>
          <w:rFonts w:ascii="Times New Roman" w:hAnsi="Times New Roman" w:cs="Times New Roman"/>
          <w:sz w:val="24"/>
          <w:szCs w:val="24"/>
          <w:lang w:val="en-US"/>
        </w:rPr>
        <w:t>C++  Bloodshed</w:t>
      </w:r>
      <w:proofErr w:type="gramEnd"/>
      <w:r w:rsidRPr="003D3C90">
        <w:rPr>
          <w:rFonts w:ascii="Times New Roman" w:hAnsi="Times New Roman" w:cs="Times New Roman"/>
          <w:sz w:val="24"/>
          <w:szCs w:val="24"/>
          <w:lang w:val="en-US"/>
        </w:rPr>
        <w:t xml:space="preserve"> Software</w:t>
      </w:r>
    </w:p>
    <w:p w14:paraId="4A0B9F3A" w14:textId="77777777" w:rsidR="00D2770D" w:rsidRPr="003D3C90" w:rsidRDefault="00D2770D" w:rsidP="00D2770D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D3C90">
        <w:rPr>
          <w:rFonts w:ascii="Times New Roman" w:hAnsi="Times New Roman" w:cs="Times New Roman"/>
          <w:sz w:val="24"/>
          <w:szCs w:val="24"/>
        </w:rPr>
        <w:t xml:space="preserve">Операционная система Microsoft Windows 10 </w:t>
      </w:r>
      <w:proofErr w:type="spellStart"/>
      <w:r w:rsidRPr="003D3C90">
        <w:rPr>
          <w:rFonts w:ascii="Times New Roman" w:hAnsi="Times New Roman" w:cs="Times New Roman"/>
          <w:sz w:val="24"/>
          <w:szCs w:val="24"/>
        </w:rPr>
        <w:t>Educationакадемическая</w:t>
      </w:r>
      <w:proofErr w:type="spellEnd"/>
      <w:r w:rsidRPr="003D3C90">
        <w:rPr>
          <w:rFonts w:ascii="Times New Roman" w:hAnsi="Times New Roman" w:cs="Times New Roman"/>
          <w:sz w:val="24"/>
          <w:szCs w:val="24"/>
        </w:rPr>
        <w:t xml:space="preserve"> лицензия</w:t>
      </w:r>
    </w:p>
    <w:p w14:paraId="3AE845AB" w14:textId="77777777" w:rsidR="00D2770D" w:rsidRPr="003D3C90" w:rsidRDefault="00D2770D" w:rsidP="00D2770D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D3C90">
        <w:rPr>
          <w:rFonts w:ascii="Times New Roman" w:hAnsi="Times New Roman" w:cs="Times New Roman"/>
          <w:sz w:val="24"/>
          <w:szCs w:val="24"/>
        </w:rPr>
        <w:t xml:space="preserve">Программный продукт Microsoft </w:t>
      </w:r>
      <w:proofErr w:type="spellStart"/>
      <w:r w:rsidRPr="003D3C90">
        <w:rPr>
          <w:rFonts w:ascii="Times New Roman" w:hAnsi="Times New Roman" w:cs="Times New Roman"/>
          <w:sz w:val="24"/>
          <w:szCs w:val="24"/>
        </w:rPr>
        <w:t>ProjectProfessional</w:t>
      </w:r>
      <w:proofErr w:type="spellEnd"/>
      <w:r w:rsidRPr="003D3C90">
        <w:rPr>
          <w:rFonts w:ascii="Times New Roman" w:hAnsi="Times New Roman" w:cs="Times New Roman"/>
          <w:sz w:val="24"/>
          <w:szCs w:val="24"/>
        </w:rPr>
        <w:t xml:space="preserve"> 2013 академическая лицензия</w:t>
      </w:r>
    </w:p>
    <w:p w14:paraId="7BC5838A" w14:textId="77777777" w:rsidR="00D2770D" w:rsidRPr="003D3C90" w:rsidRDefault="00D2770D" w:rsidP="00D2770D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D3C90">
        <w:rPr>
          <w:rFonts w:ascii="Times New Roman" w:hAnsi="Times New Roman" w:cs="Times New Roman"/>
          <w:sz w:val="24"/>
          <w:szCs w:val="24"/>
        </w:rPr>
        <w:t xml:space="preserve">Программный продукт Microsoft </w:t>
      </w:r>
      <w:proofErr w:type="spellStart"/>
      <w:r w:rsidRPr="003D3C90">
        <w:rPr>
          <w:rFonts w:ascii="Times New Roman" w:hAnsi="Times New Roman" w:cs="Times New Roman"/>
          <w:sz w:val="24"/>
          <w:szCs w:val="24"/>
        </w:rPr>
        <w:t>VisioProfessional</w:t>
      </w:r>
      <w:proofErr w:type="spellEnd"/>
      <w:r w:rsidRPr="003D3C90">
        <w:rPr>
          <w:rFonts w:ascii="Times New Roman" w:hAnsi="Times New Roman" w:cs="Times New Roman"/>
          <w:sz w:val="24"/>
          <w:szCs w:val="24"/>
        </w:rPr>
        <w:t xml:space="preserve"> 2013 академическая лицензия</w:t>
      </w:r>
    </w:p>
    <w:p w14:paraId="63543DD7" w14:textId="77777777" w:rsidR="00D2770D" w:rsidRPr="00303B1E" w:rsidRDefault="00D2770D" w:rsidP="00D2770D">
      <w:pPr>
        <w:pStyle w:val="a8"/>
        <w:numPr>
          <w:ilvl w:val="0"/>
          <w:numId w:val="13"/>
        </w:numPr>
      </w:pPr>
      <w:r w:rsidRPr="003D3C90">
        <w:rPr>
          <w:rFonts w:ascii="Times New Roman" w:hAnsi="Times New Roman" w:cs="Times New Roman"/>
          <w:sz w:val="24"/>
          <w:szCs w:val="24"/>
        </w:rPr>
        <w:lastRenderedPageBreak/>
        <w:t xml:space="preserve">Программный </w:t>
      </w:r>
      <w:proofErr w:type="spellStart"/>
      <w:r w:rsidRPr="003D3C90">
        <w:rPr>
          <w:rFonts w:ascii="Times New Roman" w:hAnsi="Times New Roman" w:cs="Times New Roman"/>
          <w:sz w:val="24"/>
          <w:szCs w:val="24"/>
        </w:rPr>
        <w:t>продуктMicrosoft</w:t>
      </w:r>
      <w:proofErr w:type="spellEnd"/>
      <w:r w:rsidRPr="003D3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C90">
        <w:rPr>
          <w:rFonts w:ascii="Times New Roman" w:hAnsi="Times New Roman" w:cs="Times New Roman"/>
          <w:sz w:val="24"/>
          <w:szCs w:val="24"/>
        </w:rPr>
        <w:t>VisualStudioProfessional</w:t>
      </w:r>
      <w:proofErr w:type="spellEnd"/>
      <w:r w:rsidRPr="003D3C90">
        <w:rPr>
          <w:rFonts w:ascii="Times New Roman" w:hAnsi="Times New Roman" w:cs="Times New Roman"/>
          <w:sz w:val="24"/>
          <w:szCs w:val="24"/>
        </w:rPr>
        <w:t xml:space="preserve"> 2013 - RUS академическая лицензия</w:t>
      </w:r>
    </w:p>
    <w:p w14:paraId="31D552EC" w14:textId="77777777" w:rsidR="00D2770D" w:rsidRDefault="00D2770D" w:rsidP="00D2770D"/>
    <w:p w14:paraId="5FDAFE33" w14:textId="77777777" w:rsidR="00D2770D" w:rsidRDefault="00D2770D" w:rsidP="00D2770D">
      <w:pPr>
        <w:rPr>
          <w:rFonts w:ascii="Cambria" w:hAnsi="Cambria" w:cs="Cambria"/>
        </w:rPr>
      </w:pPr>
      <w:r>
        <w:rPr>
          <w:rFonts w:ascii="Cambria" w:hAnsi="Cambria" w:cs="Cambria"/>
        </w:rPr>
        <w:t>Перечень профессиональных баз данных и информационных справочных систем</w:t>
      </w:r>
    </w:p>
    <w:p w14:paraId="6F56DBE4" w14:textId="77777777" w:rsidR="00D2770D" w:rsidRDefault="00D2770D" w:rsidP="00D2770D">
      <w:pPr>
        <w:pStyle w:val="a8"/>
        <w:numPr>
          <w:ilvl w:val="0"/>
          <w:numId w:val="12"/>
        </w:numPr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http://www.edu.ru – портал Министерства образования и науки РФ</w:t>
      </w:r>
    </w:p>
    <w:p w14:paraId="723EB336" w14:textId="77777777" w:rsidR="00D2770D" w:rsidRDefault="00D2770D" w:rsidP="00D2770D">
      <w:pPr>
        <w:pStyle w:val="a8"/>
        <w:numPr>
          <w:ilvl w:val="0"/>
          <w:numId w:val="12"/>
        </w:numPr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http://www.ict.edu.ru – система федеральных образовательных порталов «ИКТ в образовании»</w:t>
      </w:r>
    </w:p>
    <w:p w14:paraId="6A6E0258" w14:textId="77777777" w:rsidR="00D2770D" w:rsidRDefault="00D2770D" w:rsidP="00D2770D">
      <w:pPr>
        <w:pStyle w:val="a8"/>
        <w:numPr>
          <w:ilvl w:val="0"/>
          <w:numId w:val="12"/>
        </w:numPr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http://www.openet.ru - Российский портал открытого образования</w:t>
      </w:r>
    </w:p>
    <w:p w14:paraId="195CE12F" w14:textId="77777777" w:rsidR="00D2770D" w:rsidRPr="003D3C90" w:rsidRDefault="00D2770D" w:rsidP="00D2770D">
      <w:pPr>
        <w:pStyle w:val="a8"/>
        <w:numPr>
          <w:ilvl w:val="0"/>
          <w:numId w:val="12"/>
        </w:numPr>
        <w:ind w:left="851" w:hanging="425"/>
      </w:pPr>
      <w:proofErr w:type="gramStart"/>
      <w:r>
        <w:rPr>
          <w:rFonts w:ascii="Times New Roman" w:hAnsi="Times New Roman" w:cs="Times New Roman"/>
          <w:sz w:val="24"/>
          <w:szCs w:val="24"/>
        </w:rPr>
        <w:t>http://www.mon.gov.ru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Министерство образования и науки Российской Федерации</w:t>
      </w:r>
    </w:p>
    <w:p w14:paraId="1B377B2E" w14:textId="77777777" w:rsidR="00D2770D" w:rsidRDefault="00D2770D" w:rsidP="00D2770D">
      <w:pPr>
        <w:pStyle w:val="a8"/>
        <w:numPr>
          <w:ilvl w:val="0"/>
          <w:numId w:val="12"/>
        </w:numPr>
        <w:ind w:left="851" w:hanging="425"/>
      </w:pPr>
      <w:r>
        <w:rPr>
          <w:rFonts w:ascii="Times New Roman" w:hAnsi="Times New Roman" w:cs="Times New Roman"/>
          <w:sz w:val="24"/>
          <w:szCs w:val="24"/>
        </w:rPr>
        <w:t>http://www.fasi.gov.ru - Федеральное агентство по науке и инновациям</w:t>
      </w:r>
    </w:p>
    <w:p w14:paraId="3A7D428B" w14:textId="77777777" w:rsidR="00D2770D" w:rsidRPr="00303B1E" w:rsidRDefault="00D2770D" w:rsidP="00D2770D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726E9620" w14:textId="77777777" w:rsidR="00D2770D" w:rsidRPr="0044516C" w:rsidRDefault="00D2770D" w:rsidP="00D2770D">
      <w:pPr>
        <w:widowControl w:val="0"/>
        <w:ind w:firstLine="567"/>
        <w:jc w:val="both"/>
        <w:rPr>
          <w:b/>
        </w:rPr>
      </w:pPr>
      <w:r w:rsidRPr="0044516C">
        <w:rPr>
          <w:b/>
        </w:rPr>
        <w:t>Материально-техническое обеспечение</w:t>
      </w:r>
    </w:p>
    <w:p w14:paraId="17823C58" w14:textId="77777777" w:rsidR="00D2770D" w:rsidRPr="00B52875" w:rsidRDefault="00D2770D" w:rsidP="00D2770D">
      <w:pPr>
        <w:ind w:firstLine="567"/>
        <w:jc w:val="both"/>
        <w:rPr>
          <w:color w:val="000000"/>
        </w:rPr>
      </w:pPr>
      <w:r w:rsidRPr="00B52875">
        <w:rPr>
          <w:color w:val="000000"/>
        </w:rPr>
        <w:t xml:space="preserve">В соответствии с требованиями п. 5.3. образовательного стандарта МГУ по направлению подготовки </w:t>
      </w:r>
      <w:r>
        <w:rPr>
          <w:color w:val="000000"/>
        </w:rPr>
        <w:t xml:space="preserve">03.04.02 </w:t>
      </w:r>
      <w:r w:rsidRPr="00B52875">
        <w:rPr>
          <w:color w:val="000000"/>
        </w:rPr>
        <w:t>«Физика»</w:t>
      </w:r>
      <w:r>
        <w:rPr>
          <w:color w:val="000000"/>
        </w:rPr>
        <w:t>, ку</w:t>
      </w:r>
      <w:r w:rsidRPr="00B52875">
        <w:rPr>
          <w:color w:val="000000"/>
        </w:rPr>
        <w:t>рс может быть прочитан в поточной аудитории при наличии: работающих электрических розеток, компьютера, проектора, экрана, учебной доски.</w:t>
      </w:r>
    </w:p>
    <w:p w14:paraId="7A51B30A" w14:textId="77777777" w:rsidR="00D2770D" w:rsidRPr="000662A4" w:rsidRDefault="00D2770D" w:rsidP="00D2770D">
      <w:pPr>
        <w:spacing w:line="276" w:lineRule="auto"/>
        <w:rPr>
          <w:rFonts w:asciiTheme="majorHAnsi" w:hAnsiTheme="majorHAnsi"/>
          <w:i/>
          <w:iCs/>
        </w:rPr>
      </w:pPr>
    </w:p>
    <w:p w14:paraId="2B4E73E1" w14:textId="77777777" w:rsidR="00D2770D" w:rsidRPr="00890565" w:rsidRDefault="00D2770D" w:rsidP="00D2770D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8. </w:t>
      </w:r>
      <w:r w:rsidRPr="000662A4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112099C5" w14:textId="5940799A" w:rsidR="00AD2ADB" w:rsidRPr="00B52875" w:rsidRDefault="00AD2ADB" w:rsidP="00D2770D">
      <w:pPr>
        <w:jc w:val="center"/>
        <w:rPr>
          <w:color w:val="000000"/>
        </w:rPr>
      </w:pPr>
    </w:p>
    <w:sectPr w:rsidR="00AD2ADB" w:rsidRPr="00B52875" w:rsidSect="008C4981"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92208" w14:textId="77777777" w:rsidR="009401C5" w:rsidRDefault="009401C5">
      <w:r>
        <w:separator/>
      </w:r>
    </w:p>
  </w:endnote>
  <w:endnote w:type="continuationSeparator" w:id="0">
    <w:p w14:paraId="4B8690D6" w14:textId="77777777" w:rsidR="009401C5" w:rsidRDefault="0094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95DD" w14:textId="77777777" w:rsidR="007B4E3D" w:rsidRDefault="007B4E3D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5D8D09EA" w14:textId="77777777" w:rsidR="007B4E3D" w:rsidRDefault="007B4E3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3EF31" w14:textId="6D79F6D0" w:rsidR="007B4E3D" w:rsidRDefault="007B4E3D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46917">
      <w:rPr>
        <w:rStyle w:val="a9"/>
        <w:noProof/>
      </w:rPr>
      <w:t>2</w:t>
    </w:r>
    <w:r>
      <w:rPr>
        <w:rStyle w:val="a9"/>
      </w:rPr>
      <w:fldChar w:fldCharType="end"/>
    </w:r>
  </w:p>
  <w:p w14:paraId="7D6C200F" w14:textId="77777777" w:rsidR="007B4E3D" w:rsidRDefault="007B4E3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8A99F" w14:textId="02FE42D0" w:rsidR="007B4E3D" w:rsidRPr="001C5F6F" w:rsidRDefault="007B4E3D" w:rsidP="00E03D9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46917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06E4B" w14:textId="77777777" w:rsidR="009401C5" w:rsidRDefault="009401C5">
      <w:r>
        <w:separator/>
      </w:r>
    </w:p>
  </w:footnote>
  <w:footnote w:type="continuationSeparator" w:id="0">
    <w:p w14:paraId="3219D9D7" w14:textId="77777777" w:rsidR="009401C5" w:rsidRDefault="00940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736"/>
    <w:multiLevelType w:val="hybridMultilevel"/>
    <w:tmpl w:val="73B8DE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B427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ABE3435"/>
    <w:multiLevelType w:val="hybridMultilevel"/>
    <w:tmpl w:val="039CB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5" w15:restartNumberingAfterBreak="0">
    <w:nsid w:val="2BEF2673"/>
    <w:multiLevelType w:val="multilevel"/>
    <w:tmpl w:val="66E2712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EB45D40"/>
    <w:multiLevelType w:val="multilevel"/>
    <w:tmpl w:val="72BC24D8"/>
    <w:lvl w:ilvl="0">
      <w:start w:val="7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Cambria" w:hAnsi="Cambria" w:cs="Times New Roman"/>
      </w:rPr>
    </w:lvl>
    <w:lvl w:ilvl="1">
      <w:start w:val="2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ascii="Cambria" w:hAnsi="Cambria" w:cs="Times New Roman"/>
        <w:sz w:val="24"/>
      </w:rPr>
    </w:lvl>
    <w:lvl w:ilvl="2">
      <w:start w:val="1"/>
      <w:numFmt w:val="decimal"/>
      <w:lvlText w:val="%1.%2.%3."/>
      <w:lvlJc w:val="left"/>
      <w:pPr>
        <w:tabs>
          <w:tab w:val="num" w:pos="1003"/>
        </w:tabs>
        <w:ind w:left="1003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3"/>
        </w:tabs>
        <w:ind w:left="100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3"/>
        </w:tabs>
        <w:ind w:left="136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3"/>
        </w:tabs>
        <w:ind w:left="136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723"/>
        </w:tabs>
        <w:ind w:left="172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3"/>
        </w:tabs>
        <w:ind w:left="172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083"/>
        </w:tabs>
        <w:ind w:left="2083" w:hanging="1800"/>
      </w:pPr>
      <w:rPr>
        <w:rFonts w:cs="Times New Roman"/>
      </w:rPr>
    </w:lvl>
  </w:abstractNum>
  <w:abstractNum w:abstractNumId="7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F0FAD"/>
    <w:multiLevelType w:val="hybridMultilevel"/>
    <w:tmpl w:val="1D989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EB455F"/>
    <w:multiLevelType w:val="hybridMultilevel"/>
    <w:tmpl w:val="A59E4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75405B"/>
    <w:multiLevelType w:val="hybridMultilevel"/>
    <w:tmpl w:val="37308FCE"/>
    <w:lvl w:ilvl="0" w:tplc="D182E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77D031A"/>
    <w:multiLevelType w:val="hybridMultilevel"/>
    <w:tmpl w:val="4FB0A188"/>
    <w:lvl w:ilvl="0" w:tplc="24427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 w16cid:durableId="872231153">
    <w:abstractNumId w:val="7"/>
  </w:num>
  <w:num w:numId="2" w16cid:durableId="1857231275">
    <w:abstractNumId w:val="1"/>
  </w:num>
  <w:num w:numId="3" w16cid:durableId="1356425991">
    <w:abstractNumId w:val="13"/>
  </w:num>
  <w:num w:numId="4" w16cid:durableId="1138688513">
    <w:abstractNumId w:val="8"/>
  </w:num>
  <w:num w:numId="5" w16cid:durableId="757866567">
    <w:abstractNumId w:val="4"/>
  </w:num>
  <w:num w:numId="6" w16cid:durableId="86969689">
    <w:abstractNumId w:val="9"/>
  </w:num>
  <w:num w:numId="7" w16cid:durableId="126049059">
    <w:abstractNumId w:val="10"/>
  </w:num>
  <w:num w:numId="8" w16cid:durableId="1960409235">
    <w:abstractNumId w:val="2"/>
  </w:num>
  <w:num w:numId="9" w16cid:durableId="1906181787">
    <w:abstractNumId w:val="11"/>
  </w:num>
  <w:num w:numId="10" w16cid:durableId="1183399899">
    <w:abstractNumId w:val="12"/>
  </w:num>
  <w:num w:numId="11" w16cid:durableId="402292022">
    <w:abstractNumId w:val="6"/>
  </w:num>
  <w:num w:numId="12" w16cid:durableId="798688961">
    <w:abstractNumId w:val="5"/>
  </w:num>
  <w:num w:numId="13" w16cid:durableId="1091050649">
    <w:abstractNumId w:val="3"/>
  </w:num>
  <w:num w:numId="14" w16cid:durableId="137083637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73"/>
    <w:rsid w:val="00002C40"/>
    <w:rsid w:val="000030D0"/>
    <w:rsid w:val="00016D9F"/>
    <w:rsid w:val="000335B3"/>
    <w:rsid w:val="00040F0D"/>
    <w:rsid w:val="00052574"/>
    <w:rsid w:val="000934DE"/>
    <w:rsid w:val="000A0871"/>
    <w:rsid w:val="000E4707"/>
    <w:rsid w:val="000E6733"/>
    <w:rsid w:val="000E6CD5"/>
    <w:rsid w:val="000F23F7"/>
    <w:rsid w:val="000F4610"/>
    <w:rsid w:val="000F6114"/>
    <w:rsid w:val="00101628"/>
    <w:rsid w:val="00126435"/>
    <w:rsid w:val="0013422B"/>
    <w:rsid w:val="00140051"/>
    <w:rsid w:val="00143B00"/>
    <w:rsid w:val="00162CB9"/>
    <w:rsid w:val="00180A77"/>
    <w:rsid w:val="00194FA0"/>
    <w:rsid w:val="001B601F"/>
    <w:rsid w:val="001B7074"/>
    <w:rsid w:val="001C0469"/>
    <w:rsid w:val="001C18F1"/>
    <w:rsid w:val="001C42CA"/>
    <w:rsid w:val="001E0C05"/>
    <w:rsid w:val="001E24F2"/>
    <w:rsid w:val="001E7DD3"/>
    <w:rsid w:val="001F0471"/>
    <w:rsid w:val="001F55F8"/>
    <w:rsid w:val="00215FC9"/>
    <w:rsid w:val="00220079"/>
    <w:rsid w:val="0022216B"/>
    <w:rsid w:val="00226251"/>
    <w:rsid w:val="00232C6F"/>
    <w:rsid w:val="0025033B"/>
    <w:rsid w:val="00261934"/>
    <w:rsid w:val="00264924"/>
    <w:rsid w:val="00265101"/>
    <w:rsid w:val="002660DC"/>
    <w:rsid w:val="00270D25"/>
    <w:rsid w:val="00284F46"/>
    <w:rsid w:val="002966BD"/>
    <w:rsid w:val="0029684E"/>
    <w:rsid w:val="00297999"/>
    <w:rsid w:val="002A489B"/>
    <w:rsid w:val="002C3122"/>
    <w:rsid w:val="002D5C45"/>
    <w:rsid w:val="002E35F5"/>
    <w:rsid w:val="002E3D1C"/>
    <w:rsid w:val="002F01B8"/>
    <w:rsid w:val="00303B1E"/>
    <w:rsid w:val="00345AA2"/>
    <w:rsid w:val="00346830"/>
    <w:rsid w:val="003479D1"/>
    <w:rsid w:val="0036656B"/>
    <w:rsid w:val="00375B51"/>
    <w:rsid w:val="00387DFC"/>
    <w:rsid w:val="003A3141"/>
    <w:rsid w:val="003A6F96"/>
    <w:rsid w:val="003C1DA5"/>
    <w:rsid w:val="003D012E"/>
    <w:rsid w:val="003D3C90"/>
    <w:rsid w:val="003D4804"/>
    <w:rsid w:val="003E6A73"/>
    <w:rsid w:val="00416045"/>
    <w:rsid w:val="0044690D"/>
    <w:rsid w:val="00446917"/>
    <w:rsid w:val="00452362"/>
    <w:rsid w:val="00486D39"/>
    <w:rsid w:val="00490884"/>
    <w:rsid w:val="00497DE8"/>
    <w:rsid w:val="004A65C4"/>
    <w:rsid w:val="004D5EC0"/>
    <w:rsid w:val="004F596F"/>
    <w:rsid w:val="005271C6"/>
    <w:rsid w:val="00597987"/>
    <w:rsid w:val="005B6A4D"/>
    <w:rsid w:val="005D0924"/>
    <w:rsid w:val="005F0D95"/>
    <w:rsid w:val="005F544E"/>
    <w:rsid w:val="005F6D80"/>
    <w:rsid w:val="006038F2"/>
    <w:rsid w:val="00631E45"/>
    <w:rsid w:val="00642C24"/>
    <w:rsid w:val="00673999"/>
    <w:rsid w:val="00675A64"/>
    <w:rsid w:val="00682C0D"/>
    <w:rsid w:val="006A02BA"/>
    <w:rsid w:val="006B31FC"/>
    <w:rsid w:val="006C0583"/>
    <w:rsid w:val="006C321C"/>
    <w:rsid w:val="006D7083"/>
    <w:rsid w:val="006E5191"/>
    <w:rsid w:val="006E61B3"/>
    <w:rsid w:val="006F2F3D"/>
    <w:rsid w:val="007078AE"/>
    <w:rsid w:val="00721B52"/>
    <w:rsid w:val="00732D3C"/>
    <w:rsid w:val="00735DDC"/>
    <w:rsid w:val="007577AA"/>
    <w:rsid w:val="00762CF1"/>
    <w:rsid w:val="00765BE8"/>
    <w:rsid w:val="00781A80"/>
    <w:rsid w:val="00782FF9"/>
    <w:rsid w:val="00787B8E"/>
    <w:rsid w:val="007934E8"/>
    <w:rsid w:val="00795DC2"/>
    <w:rsid w:val="00797ED8"/>
    <w:rsid w:val="007B0D1C"/>
    <w:rsid w:val="007B4E3D"/>
    <w:rsid w:val="007C61B1"/>
    <w:rsid w:val="007D5F4E"/>
    <w:rsid w:val="007E1191"/>
    <w:rsid w:val="007F2518"/>
    <w:rsid w:val="00801235"/>
    <w:rsid w:val="00822D98"/>
    <w:rsid w:val="00824090"/>
    <w:rsid w:val="00835DA9"/>
    <w:rsid w:val="00857A2E"/>
    <w:rsid w:val="00860A92"/>
    <w:rsid w:val="00862688"/>
    <w:rsid w:val="00875EB4"/>
    <w:rsid w:val="00893F6B"/>
    <w:rsid w:val="008A1143"/>
    <w:rsid w:val="008A627B"/>
    <w:rsid w:val="008B1EBF"/>
    <w:rsid w:val="008B21BE"/>
    <w:rsid w:val="008C0022"/>
    <w:rsid w:val="008C4981"/>
    <w:rsid w:val="008F131F"/>
    <w:rsid w:val="009035E9"/>
    <w:rsid w:val="00922909"/>
    <w:rsid w:val="009324E3"/>
    <w:rsid w:val="009401C5"/>
    <w:rsid w:val="009559E3"/>
    <w:rsid w:val="00957019"/>
    <w:rsid w:val="00962212"/>
    <w:rsid w:val="00984AA8"/>
    <w:rsid w:val="00992DE3"/>
    <w:rsid w:val="00997B58"/>
    <w:rsid w:val="009A2293"/>
    <w:rsid w:val="009A2CE6"/>
    <w:rsid w:val="009C585F"/>
    <w:rsid w:val="009E5667"/>
    <w:rsid w:val="009F648E"/>
    <w:rsid w:val="00A0732A"/>
    <w:rsid w:val="00A22C0F"/>
    <w:rsid w:val="00A35E0F"/>
    <w:rsid w:val="00A66F49"/>
    <w:rsid w:val="00A74AD8"/>
    <w:rsid w:val="00A94849"/>
    <w:rsid w:val="00A96157"/>
    <w:rsid w:val="00AB1058"/>
    <w:rsid w:val="00AC2965"/>
    <w:rsid w:val="00AD2ADB"/>
    <w:rsid w:val="00AF5DF2"/>
    <w:rsid w:val="00B049DE"/>
    <w:rsid w:val="00B06ECA"/>
    <w:rsid w:val="00B130C1"/>
    <w:rsid w:val="00B15C94"/>
    <w:rsid w:val="00B17443"/>
    <w:rsid w:val="00B32989"/>
    <w:rsid w:val="00B524A3"/>
    <w:rsid w:val="00B52875"/>
    <w:rsid w:val="00B53B62"/>
    <w:rsid w:val="00B80C3A"/>
    <w:rsid w:val="00B95285"/>
    <w:rsid w:val="00BA20C0"/>
    <w:rsid w:val="00BB425D"/>
    <w:rsid w:val="00BB6573"/>
    <w:rsid w:val="00BB72DC"/>
    <w:rsid w:val="00BD12C1"/>
    <w:rsid w:val="00BD7B6F"/>
    <w:rsid w:val="00BE361C"/>
    <w:rsid w:val="00C14533"/>
    <w:rsid w:val="00C31FF0"/>
    <w:rsid w:val="00C339E3"/>
    <w:rsid w:val="00C372B9"/>
    <w:rsid w:val="00C37B68"/>
    <w:rsid w:val="00C432A3"/>
    <w:rsid w:val="00C5062B"/>
    <w:rsid w:val="00C50667"/>
    <w:rsid w:val="00C51624"/>
    <w:rsid w:val="00C66CD0"/>
    <w:rsid w:val="00C8117C"/>
    <w:rsid w:val="00C900F8"/>
    <w:rsid w:val="00C903A6"/>
    <w:rsid w:val="00CA56F0"/>
    <w:rsid w:val="00CE29F4"/>
    <w:rsid w:val="00CF58DE"/>
    <w:rsid w:val="00D02BF2"/>
    <w:rsid w:val="00D24712"/>
    <w:rsid w:val="00D2770D"/>
    <w:rsid w:val="00D404C5"/>
    <w:rsid w:val="00D4121C"/>
    <w:rsid w:val="00D7407B"/>
    <w:rsid w:val="00D81AAF"/>
    <w:rsid w:val="00D82EE6"/>
    <w:rsid w:val="00D86C52"/>
    <w:rsid w:val="00D968A8"/>
    <w:rsid w:val="00DB57E5"/>
    <w:rsid w:val="00DD28B2"/>
    <w:rsid w:val="00DE3BE6"/>
    <w:rsid w:val="00DF25B9"/>
    <w:rsid w:val="00DF5435"/>
    <w:rsid w:val="00E03D99"/>
    <w:rsid w:val="00E07AC9"/>
    <w:rsid w:val="00E07D6B"/>
    <w:rsid w:val="00E23017"/>
    <w:rsid w:val="00E256CB"/>
    <w:rsid w:val="00E34A5D"/>
    <w:rsid w:val="00E45B6F"/>
    <w:rsid w:val="00E60D07"/>
    <w:rsid w:val="00E62FEF"/>
    <w:rsid w:val="00E64A98"/>
    <w:rsid w:val="00E81F89"/>
    <w:rsid w:val="00E842EA"/>
    <w:rsid w:val="00EB2E93"/>
    <w:rsid w:val="00ED3DE8"/>
    <w:rsid w:val="00EF15D2"/>
    <w:rsid w:val="00EF1912"/>
    <w:rsid w:val="00F0224E"/>
    <w:rsid w:val="00F0406D"/>
    <w:rsid w:val="00F153F5"/>
    <w:rsid w:val="00F244A8"/>
    <w:rsid w:val="00F276CE"/>
    <w:rsid w:val="00F4375A"/>
    <w:rsid w:val="00F54122"/>
    <w:rsid w:val="00F60948"/>
    <w:rsid w:val="00F62D13"/>
    <w:rsid w:val="00F64422"/>
    <w:rsid w:val="00F724B4"/>
    <w:rsid w:val="00F7505F"/>
    <w:rsid w:val="00F90402"/>
    <w:rsid w:val="00F96C3C"/>
    <w:rsid w:val="00FA5409"/>
    <w:rsid w:val="00FC05ED"/>
    <w:rsid w:val="00FC55D2"/>
    <w:rsid w:val="00FC69E7"/>
    <w:rsid w:val="00FD4E10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74CB"/>
  <w15:docId w15:val="{795D5EF0-A528-8B4B-96F4-98B82A3C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D1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c">
    <w:name w:val="Placeholder Text"/>
    <w:basedOn w:val="a0"/>
    <w:uiPriority w:val="99"/>
    <w:semiHidden/>
    <w:rsid w:val="00C31F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755C5-269A-478C-946A-5209E4990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Liudmila Kolupaeva</cp:lastModifiedBy>
  <cp:revision>6</cp:revision>
  <cp:lastPrinted>2019-12-16T11:39:00Z</cp:lastPrinted>
  <dcterms:created xsi:type="dcterms:W3CDTF">2026-02-15T09:40:00Z</dcterms:created>
  <dcterms:modified xsi:type="dcterms:W3CDTF">2026-04-17T19:23:00Z</dcterms:modified>
</cp:coreProperties>
</file>