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99B" w:rsidRDefault="00ED499B">
      <w:pPr>
        <w:jc w:val="right"/>
        <w:rPr>
          <w:i/>
        </w:rPr>
      </w:pPr>
    </w:p>
    <w:p w:rsidR="00ED499B" w:rsidRDefault="00217147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:rsidR="00ED499B" w:rsidRDefault="00217147">
      <w:pPr>
        <w:ind w:firstLine="567"/>
        <w:jc w:val="center"/>
      </w:pPr>
      <w:r>
        <w:t>ФИЛИАЛ МГУ В Г. ДУБНЕ</w:t>
      </w:r>
    </w:p>
    <w:p w:rsidR="00ED499B" w:rsidRDefault="00ED499B">
      <w:pPr>
        <w:ind w:firstLine="567"/>
        <w:jc w:val="center"/>
        <w:rPr>
          <w:u w:val="single"/>
        </w:rPr>
      </w:pPr>
    </w:p>
    <w:p w:rsidR="00ED499B" w:rsidRDefault="00ED499B">
      <w:pPr>
        <w:ind w:firstLine="567"/>
        <w:jc w:val="center"/>
      </w:pPr>
    </w:p>
    <w:p w:rsidR="00ED499B" w:rsidRDefault="0021714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:rsidR="00ED499B" w:rsidRDefault="0021714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proofErr w:type="spellStart"/>
      <w:r>
        <w:rPr>
          <w:b/>
          <w:color w:val="000000"/>
        </w:rPr>
        <w:t>И.о</w:t>
      </w:r>
      <w:proofErr w:type="spellEnd"/>
      <w:r>
        <w:rPr>
          <w:b/>
          <w:color w:val="000000"/>
        </w:rPr>
        <w:t xml:space="preserve">. директора </w:t>
      </w:r>
    </w:p>
    <w:p w:rsidR="00ED499B" w:rsidRDefault="0021714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</w:t>
      </w:r>
      <w:proofErr w:type="gramStart"/>
      <w:r>
        <w:rPr>
          <w:b/>
          <w:color w:val="000000"/>
        </w:rPr>
        <w:t>.Д</w:t>
      </w:r>
      <w:proofErr w:type="gramEnd"/>
      <w:r>
        <w:rPr>
          <w:b/>
          <w:color w:val="000000"/>
        </w:rPr>
        <w:t>убне</w:t>
      </w:r>
      <w:proofErr w:type="spellEnd"/>
    </w:p>
    <w:p w:rsidR="00ED499B" w:rsidRDefault="0021714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:rsidR="00ED499B" w:rsidRDefault="00217147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:rsidR="00ED499B" w:rsidRDefault="00ED499B">
      <w:pPr>
        <w:spacing w:line="360" w:lineRule="auto"/>
        <w:jc w:val="center"/>
        <w:rPr>
          <w:b/>
        </w:rPr>
      </w:pPr>
    </w:p>
    <w:p w:rsidR="00ED499B" w:rsidRDefault="00217147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:rsidR="00ED499B" w:rsidRDefault="0021714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:rsidR="00ED499B" w:rsidRDefault="00217147">
      <w:pPr>
        <w:pBdr>
          <w:bottom w:val="single" w:sz="4" w:space="1" w:color="000000"/>
        </w:pBdr>
        <w:spacing w:line="360" w:lineRule="auto"/>
        <w:jc w:val="center"/>
      </w:pPr>
      <w:r>
        <w:t xml:space="preserve">Экспериментальная физика </w:t>
      </w:r>
      <w:proofErr w:type="spellStart"/>
      <w:r>
        <w:t>наносистем</w:t>
      </w:r>
      <w:bookmarkStart w:id="0" w:name="_GoBack"/>
      <w:bookmarkEnd w:id="0"/>
      <w:proofErr w:type="spellEnd"/>
    </w:p>
    <w:p w:rsidR="00ED499B" w:rsidRDefault="00ED499B">
      <w:pPr>
        <w:jc w:val="center"/>
        <w:rPr>
          <w:i/>
        </w:rPr>
      </w:pPr>
    </w:p>
    <w:p w:rsidR="00ED499B" w:rsidRDefault="00217147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:rsidR="00ED499B" w:rsidRDefault="00217147">
      <w:pPr>
        <w:pBdr>
          <w:bottom w:val="single" w:sz="4" w:space="1" w:color="000000"/>
        </w:pBdr>
        <w:jc w:val="center"/>
      </w:pPr>
      <w:r>
        <w:t>Магистратура</w:t>
      </w:r>
    </w:p>
    <w:p w:rsidR="00ED499B" w:rsidRDefault="00ED499B">
      <w:pPr>
        <w:jc w:val="center"/>
        <w:rPr>
          <w:b/>
          <w:i/>
        </w:rPr>
      </w:pPr>
    </w:p>
    <w:p w:rsidR="00ED499B" w:rsidRDefault="0021714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:rsidR="00ED499B" w:rsidRDefault="0021714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03.04.02 Физика</w:t>
      </w:r>
    </w:p>
    <w:p w:rsidR="00ED499B" w:rsidRDefault="00ED499B">
      <w:pPr>
        <w:ind w:firstLine="567"/>
        <w:jc w:val="center"/>
      </w:pPr>
    </w:p>
    <w:p w:rsidR="00ED499B" w:rsidRDefault="00ED499B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:rsidR="00ED499B" w:rsidRDefault="00217147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:rsidR="00ED499B" w:rsidRDefault="0021714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ED499B" w:rsidRDefault="00ED499B">
      <w:pPr>
        <w:ind w:firstLine="567"/>
        <w:jc w:val="center"/>
      </w:pPr>
    </w:p>
    <w:p w:rsidR="00ED499B" w:rsidRDefault="00ED499B">
      <w:pPr>
        <w:ind w:firstLine="567"/>
        <w:jc w:val="center"/>
      </w:pPr>
    </w:p>
    <w:p w:rsidR="00ED499B" w:rsidRDefault="00ED499B">
      <w:pPr>
        <w:ind w:firstLine="403"/>
        <w:jc w:val="center"/>
      </w:pPr>
    </w:p>
    <w:p w:rsidR="00ED499B" w:rsidRDefault="00217147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:rsidR="00ED499B" w:rsidRDefault="00ED499B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ED499B">
      <w:pPr>
        <w:spacing w:line="360" w:lineRule="auto"/>
        <w:jc w:val="right"/>
      </w:pPr>
    </w:p>
    <w:p w:rsidR="00ED499B" w:rsidRDefault="00217147">
      <w:pPr>
        <w:spacing w:line="360" w:lineRule="auto"/>
        <w:jc w:val="center"/>
      </w:pPr>
      <w:r>
        <w:t>Дубна 2022 г.</w:t>
      </w:r>
    </w:p>
    <w:p w:rsidR="00ED499B" w:rsidRDefault="00217147">
      <w:pPr>
        <w:spacing w:line="360" w:lineRule="auto"/>
        <w:jc w:val="center"/>
      </w:pPr>
      <w:r>
        <w:br w:type="page"/>
      </w:r>
    </w:p>
    <w:p w:rsidR="00ED499B" w:rsidRDefault="00217147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:rsidR="00ED499B" w:rsidRDefault="00ED499B">
      <w:pPr>
        <w:spacing w:line="360" w:lineRule="auto"/>
        <w:jc w:val="both"/>
        <w:rPr>
          <w:color w:val="000000"/>
        </w:rPr>
      </w:pPr>
    </w:p>
    <w:p w:rsidR="00ED499B" w:rsidRDefault="00217147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ED499B">
      <w:pPr>
        <w:spacing w:line="360" w:lineRule="auto"/>
        <w:jc w:val="center"/>
        <w:rPr>
          <w:b/>
          <w:i/>
        </w:rPr>
      </w:pPr>
    </w:p>
    <w:p w:rsidR="00ED499B" w:rsidRDefault="00217147">
      <w:pPr>
        <w:ind w:firstLine="567"/>
      </w:pPr>
      <w:r>
        <w:rPr>
          <w:b/>
        </w:rPr>
        <w:t>Авторы–составители:</w:t>
      </w:r>
    </w:p>
    <w:p w:rsidR="00ED499B" w:rsidRDefault="0021714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bookmarkStart w:id="1" w:name="_heading=h.gjdgxs" w:colFirst="0" w:colLast="0"/>
      <w:bookmarkEnd w:id="1"/>
      <w:r>
        <w:rPr>
          <w:color w:val="000000"/>
        </w:rPr>
        <w:t>доктор физ.-мат. наук, Авдеев Михаил Васильевич, по совместительству профессор физического факультета МГУ</w:t>
      </w:r>
    </w:p>
    <w:p w:rsidR="00ED499B" w:rsidRDefault="00217147">
      <w:r>
        <w:t xml:space="preserve"> </w:t>
      </w:r>
    </w:p>
    <w:p w:rsidR="00ED499B" w:rsidRDefault="00217147">
      <w:pPr>
        <w:ind w:right="-6" w:firstLine="567"/>
        <w:rPr>
          <w:b/>
        </w:rPr>
      </w:pPr>
      <w:r>
        <w:rPr>
          <w:b/>
        </w:rPr>
        <w:t xml:space="preserve">Руководитель магистерской программы: </w:t>
      </w:r>
    </w:p>
    <w:p w:rsidR="00ED499B" w:rsidRDefault="00217147">
      <w:pPr>
        <w:ind w:right="-6" w:firstLine="567"/>
        <w:jc w:val="both"/>
      </w:pPr>
      <w:r>
        <w:t xml:space="preserve">Доктор физ.-мат. наук, академик РАН Г.В. Трубников, по совместительству заведующий кафедрой физического факультета МГУ  </w:t>
      </w:r>
    </w:p>
    <w:p w:rsidR="00ED499B" w:rsidRDefault="00ED499B">
      <w:pPr>
        <w:ind w:right="-6" w:firstLine="567"/>
        <w:rPr>
          <w:i/>
          <w:color w:val="FF0000"/>
          <w:vertAlign w:val="superscript"/>
        </w:rPr>
      </w:pPr>
    </w:p>
    <w:p w:rsidR="00ED499B" w:rsidRDefault="00ED499B">
      <w:pPr>
        <w:spacing w:line="360" w:lineRule="auto"/>
        <w:jc w:val="center"/>
        <w:rPr>
          <w:b/>
          <w:i/>
        </w:rPr>
        <w:sectPr w:rsidR="00ED499B">
          <w:footerReference w:type="even" r:id="rId9"/>
          <w:footerReference w:type="default" r:id="rId10"/>
          <w:footerReference w:type="first" r:id="rId11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:rsidR="00ED499B" w:rsidRDefault="00217147">
      <w:pPr>
        <w:jc w:val="center"/>
        <w:rPr>
          <w:b/>
          <w:color w:val="000000"/>
        </w:rPr>
      </w:pPr>
      <w:bookmarkStart w:id="2" w:name="_heading=h.30j0zll" w:colFirst="0" w:colLast="0"/>
      <w:bookmarkEnd w:id="2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 xml:space="preserve">«Экспериментальная физика </w:t>
      </w:r>
      <w:proofErr w:type="spellStart"/>
      <w:r>
        <w:rPr>
          <w:b/>
          <w:color w:val="000000"/>
        </w:rPr>
        <w:t>наносистем</w:t>
      </w:r>
      <w:proofErr w:type="spellEnd"/>
      <w:r>
        <w:rPr>
          <w:b/>
          <w:color w:val="000000"/>
        </w:rPr>
        <w:t>»</w:t>
      </w:r>
    </w:p>
    <w:p w:rsidR="00ED499B" w:rsidRDefault="00ED499B">
      <w:pPr>
        <w:jc w:val="center"/>
        <w:rPr>
          <w:color w:val="000000"/>
        </w:rPr>
      </w:pPr>
    </w:p>
    <w:p w:rsidR="00ED499B" w:rsidRDefault="00217147">
      <w:pPr>
        <w:ind w:firstLine="709"/>
        <w:jc w:val="both"/>
        <w:rPr>
          <w:color w:val="000000"/>
        </w:rPr>
      </w:pPr>
      <w:r>
        <w:t xml:space="preserve">Целью курса является изучение студентами практических и теоретических основ метода </w:t>
      </w:r>
      <w:proofErr w:type="spellStart"/>
      <w:r>
        <w:t>малоуглового</w:t>
      </w:r>
      <w:proofErr w:type="spellEnd"/>
      <w:r>
        <w:t xml:space="preserve"> рассеяния и техники проведения нейтронных экспериментов в области исследования конденсированного состояния. </w:t>
      </w:r>
      <w:proofErr w:type="gramStart"/>
      <w:r>
        <w:t xml:space="preserve">В ходе данного курса студент должен получить представление об основных экспериментальных подходах  метода </w:t>
      </w:r>
      <w:proofErr w:type="spellStart"/>
      <w:r>
        <w:t>малоуглового</w:t>
      </w:r>
      <w:proofErr w:type="spellEnd"/>
      <w:r>
        <w:t xml:space="preserve"> </w:t>
      </w:r>
      <w:proofErr w:type="spellStart"/>
      <w:r>
        <w:t>рассеянияв</w:t>
      </w:r>
      <w:proofErr w:type="spellEnd"/>
      <w:r>
        <w:t xml:space="preserve"> решении задач по структуре и динамике конденсированного состояния вещества, ознакомится с основными методами исследования с помощью нейтронного </w:t>
      </w:r>
      <w:proofErr w:type="spellStart"/>
      <w:r>
        <w:t>малоугловогорассеяния</w:t>
      </w:r>
      <w:proofErr w:type="spellEnd"/>
      <w:r>
        <w:t xml:space="preserve">, получить информацию об основных компонентах приборно-методологической базы нейтронного эксперимента, с основным упором на современное состояние дел в этой области.  </w:t>
      </w:r>
      <w:proofErr w:type="gramEnd"/>
    </w:p>
    <w:p w:rsidR="00ED499B" w:rsidRDefault="00ED499B">
      <w:pPr>
        <w:ind w:firstLine="709"/>
        <w:jc w:val="both"/>
        <w:rPr>
          <w:color w:val="000000"/>
        </w:rPr>
      </w:pPr>
    </w:p>
    <w:p w:rsidR="00ED499B" w:rsidRDefault="00217147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:rsidR="00ED499B" w:rsidRDefault="00ED499B">
      <w:pPr>
        <w:jc w:val="both"/>
        <w:rPr>
          <w:color w:val="000000"/>
        </w:rPr>
      </w:pP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1fob9te" w:colFirst="0" w:colLast="0"/>
      <w:bookmarkEnd w:id="3"/>
      <w:r>
        <w:rPr>
          <w:color w:val="000000"/>
        </w:rPr>
        <w:t xml:space="preserve">Место дисциплины в структуре основной профессиональной образовательной программы высшего образования (ОПОП </w:t>
      </w:r>
      <w:proofErr w:type="gramStart"/>
      <w:r>
        <w:rPr>
          <w:color w:val="000000"/>
        </w:rPr>
        <w:t>ВО</w:t>
      </w:r>
      <w:proofErr w:type="gramEnd"/>
      <w:r>
        <w:rPr>
          <w:color w:val="000000"/>
        </w:rPr>
        <w:t>).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3znysh7" w:colFirst="0" w:colLast="0"/>
      <w:bookmarkEnd w:id="4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 xml:space="preserve">Результаты </w:t>
      </w:r>
      <w:proofErr w:type="gramStart"/>
      <w:r>
        <w:rPr>
          <w:color w:val="000000"/>
        </w:rPr>
        <w:t>обучения по дисциплине</w:t>
      </w:r>
      <w:proofErr w:type="gramEnd"/>
      <w:r>
        <w:rPr>
          <w:color w:val="000000"/>
        </w:rPr>
        <w:t xml:space="preserve">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5" w:name="_heading=h.2et92p0" w:colFirst="0" w:colLast="0"/>
      <w:bookmarkEnd w:id="5"/>
      <w:r>
        <w:rPr>
          <w:color w:val="000000"/>
        </w:rPr>
        <w:t>Язык обучения.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6" w:name="_heading=h.tyjcwt" w:colFirst="0" w:colLast="0"/>
      <w:bookmarkEnd w:id="6"/>
      <w:r>
        <w:rPr>
          <w:color w:val="000000"/>
        </w:rPr>
        <w:t>Объем дисциплины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Фонд оценочных средств (ФОС) для оценивания результатов </w:t>
      </w:r>
      <w:proofErr w:type="gramStart"/>
      <w:r>
        <w:rPr>
          <w:color w:val="000000"/>
        </w:rPr>
        <w:t>обучения по дисциплине</w:t>
      </w:r>
      <w:proofErr w:type="gramEnd"/>
      <w:r>
        <w:rPr>
          <w:color w:val="000000"/>
        </w:rPr>
        <w:t xml:space="preserve"> (модулю).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:rsidR="001A5D67" w:rsidRDefault="001A5D67" w:rsidP="001A5D6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</w:p>
    <w:p w:rsidR="00ED499B" w:rsidRDefault="0021714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:rsidR="00ED499B" w:rsidRDefault="00217147">
      <w:r>
        <w:rPr>
          <w:b/>
        </w:rPr>
        <w:lastRenderedPageBreak/>
        <w:t xml:space="preserve">1. </w:t>
      </w:r>
      <w:r>
        <w:rPr>
          <w:b/>
          <w:color w:val="000000"/>
        </w:rPr>
        <w:t xml:space="preserve">Место дисциплины в структуре ОПОП </w:t>
      </w:r>
      <w:proofErr w:type="gramStart"/>
      <w:r>
        <w:rPr>
          <w:b/>
          <w:color w:val="000000"/>
        </w:rPr>
        <w:t>ВО</w:t>
      </w:r>
      <w:proofErr w:type="gramEnd"/>
    </w:p>
    <w:p w:rsidR="00ED499B" w:rsidRDefault="00ED499B">
      <w:pPr>
        <w:keepNext/>
        <w:tabs>
          <w:tab w:val="left" w:pos="284"/>
        </w:tabs>
        <w:jc w:val="center"/>
        <w:rPr>
          <w:b/>
        </w:rPr>
      </w:pPr>
    </w:p>
    <w:p w:rsidR="00ED499B" w:rsidRDefault="00217147">
      <w:pPr>
        <w:tabs>
          <w:tab w:val="left" w:pos="0"/>
          <w:tab w:val="left" w:pos="540"/>
          <w:tab w:val="left" w:pos="1701"/>
        </w:tabs>
        <w:jc w:val="both"/>
      </w:pPr>
      <w:r>
        <w:t xml:space="preserve">Дисциплина «Экспериментальная физика </w:t>
      </w:r>
      <w:proofErr w:type="spellStart"/>
      <w:r>
        <w:t>наносистем</w:t>
      </w:r>
      <w:proofErr w:type="spellEnd"/>
      <w:r>
        <w:t>» реализуется на 1-ом курсе во 2-ом семестре магистратуры и входит в состав вариативной части.</w:t>
      </w:r>
    </w:p>
    <w:p w:rsidR="00ED499B" w:rsidRDefault="00ED499B">
      <w:pPr>
        <w:tabs>
          <w:tab w:val="left" w:pos="0"/>
          <w:tab w:val="left" w:pos="540"/>
          <w:tab w:val="left" w:pos="1701"/>
        </w:tabs>
        <w:jc w:val="both"/>
      </w:pPr>
    </w:p>
    <w:p w:rsidR="00ED499B" w:rsidRDefault="00217147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:rsidR="00ED499B" w:rsidRDefault="00ED499B"/>
    <w:p w:rsidR="00ED499B" w:rsidRDefault="00217147">
      <w:r>
        <w:t>Базовые знания в области общей и теоретической физики в объеме классических университетских курсов</w:t>
      </w:r>
    </w:p>
    <w:p w:rsidR="00ED499B" w:rsidRDefault="00ED499B">
      <w:pPr>
        <w:rPr>
          <w:i/>
        </w:rPr>
      </w:pPr>
    </w:p>
    <w:p w:rsidR="00ED499B" w:rsidRDefault="00ED499B">
      <w:pPr>
        <w:rPr>
          <w:i/>
        </w:rPr>
      </w:pPr>
    </w:p>
    <w:p w:rsidR="00ED499B" w:rsidRDefault="00ED499B">
      <w:pPr>
        <w:rPr>
          <w:i/>
        </w:rPr>
      </w:pPr>
    </w:p>
    <w:p w:rsidR="00ED499B" w:rsidRDefault="00217147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</w:t>
      </w:r>
      <w:proofErr w:type="gramStart"/>
      <w:r>
        <w:rPr>
          <w:b/>
        </w:rPr>
        <w:t>обучения по дисциплине</w:t>
      </w:r>
      <w:proofErr w:type="gramEnd"/>
      <w:r>
        <w:rPr>
          <w:b/>
        </w:rPr>
        <w:t xml:space="preserve"> (модулю), соотнесенные с формируемыми компетенциями </w:t>
      </w:r>
    </w:p>
    <w:p w:rsidR="00ED499B" w:rsidRDefault="00ED499B">
      <w:pPr>
        <w:rPr>
          <w:i/>
        </w:rPr>
      </w:pPr>
    </w:p>
    <w:p w:rsidR="00ED499B" w:rsidRDefault="00217147">
      <w:pPr>
        <w:jc w:val="both"/>
      </w:pPr>
      <w:r>
        <w:t xml:space="preserve">В результате освоения дисциплины у </w:t>
      </w:r>
      <w:proofErr w:type="gramStart"/>
      <w:r>
        <w:t>обучающихся</w:t>
      </w:r>
      <w:proofErr w:type="gramEnd"/>
      <w:r>
        <w:t xml:space="preserve"> должны быть сформированы:</w:t>
      </w:r>
    </w:p>
    <w:p w:rsidR="00ED499B" w:rsidRDefault="00ED499B">
      <w:pPr>
        <w:rPr>
          <w:i/>
        </w:rPr>
      </w:pPr>
    </w:p>
    <w:tbl>
      <w:tblPr>
        <w:tblStyle w:val="afe"/>
        <w:tblW w:w="957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90"/>
        <w:gridCol w:w="3190"/>
        <w:gridCol w:w="3190"/>
      </w:tblGrid>
      <w:tr w:rsidR="00ED499B">
        <w:trPr>
          <w:trHeight w:val="875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Код и наименование компетенции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Код и наименование индикатора (индикаторов) достижения компетенции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Результаты обучения</w:t>
            </w:r>
          </w:p>
        </w:tc>
      </w:tr>
      <w:tr w:rsidR="00ED499B">
        <w:trPr>
          <w:trHeight w:val="3402"/>
        </w:trPr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99B" w:rsidRDefault="00217147">
            <w:pPr>
              <w:rPr>
                <w:b/>
              </w:rPr>
            </w:pPr>
            <w:r>
              <w:rPr>
                <w:b/>
              </w:rPr>
              <w:t>МПК-2</w:t>
            </w:r>
          </w:p>
          <w:p w:rsidR="00ED499B" w:rsidRDefault="00217147">
            <w:proofErr w:type="gramStart"/>
            <w:r>
              <w:rPr>
                <w:color w:val="222222"/>
                <w:highlight w:val="white"/>
              </w:rPr>
              <w:t>Способен</w:t>
            </w:r>
            <w:proofErr w:type="gramEnd"/>
            <w:r>
              <w:rPr>
                <w:color w:val="222222"/>
                <w:highlight w:val="white"/>
              </w:rPr>
              <w:t xml:space="preserve"> ставить, формализовать и решать задачи в области физики элементарных частиц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</w:rPr>
              <w:t>ИМПК-2.3</w:t>
            </w:r>
          </w:p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222222"/>
                <w:highlight w:val="white"/>
              </w:rPr>
              <w:t>Знает основные и перспективные направления физики элементарных частиц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499B" w:rsidRDefault="00217147">
            <w:r>
              <w:rPr>
                <w:b/>
              </w:rPr>
              <w:t>З-1</w:t>
            </w:r>
            <w:proofErr w:type="gramStart"/>
            <w:r>
              <w:rPr>
                <w:b/>
              </w:rPr>
              <w:t xml:space="preserve"> </w:t>
            </w:r>
            <w:r>
              <w:t>З</w:t>
            </w:r>
            <w:proofErr w:type="gramEnd"/>
            <w:r>
              <w:t xml:space="preserve">нать: основные термины и модели в физике </w:t>
            </w:r>
            <w:proofErr w:type="spellStart"/>
            <w:r>
              <w:t>наностистем</w:t>
            </w:r>
            <w:proofErr w:type="spellEnd"/>
          </w:p>
          <w:p w:rsidR="00ED499B" w:rsidRDefault="00217147">
            <w:r>
              <w:rPr>
                <w:b/>
              </w:rPr>
              <w:t>У-1</w:t>
            </w:r>
            <w:proofErr w:type="gramStart"/>
            <w:r>
              <w:t xml:space="preserve"> У</w:t>
            </w:r>
            <w:proofErr w:type="gramEnd"/>
            <w:r>
              <w:t xml:space="preserve">меть: описывать характерные явления и процессы физики </w:t>
            </w:r>
            <w:proofErr w:type="spellStart"/>
            <w:r>
              <w:t>наносистем</w:t>
            </w:r>
            <w:proofErr w:type="spellEnd"/>
          </w:p>
          <w:p w:rsidR="00ED499B" w:rsidRDefault="00217147">
            <w:r>
              <w:rPr>
                <w:b/>
              </w:rPr>
              <w:t>В-1</w:t>
            </w:r>
            <w:proofErr w:type="gramStart"/>
            <w:r>
              <w:t xml:space="preserve"> В</w:t>
            </w:r>
            <w:proofErr w:type="gramEnd"/>
            <w:r>
              <w:t xml:space="preserve">ладеть: знаниями физики кристаллов, физики твердого тела, полупроводников и иных разделов, достаточными для решения задач физики </w:t>
            </w:r>
            <w:proofErr w:type="spellStart"/>
            <w:r>
              <w:t>наносистем</w:t>
            </w:r>
            <w:proofErr w:type="spellEnd"/>
          </w:p>
        </w:tc>
      </w:tr>
    </w:tbl>
    <w:p w:rsidR="00ED499B" w:rsidRDefault="00ED499B">
      <w:pPr>
        <w:rPr>
          <w:i/>
        </w:rPr>
      </w:pPr>
    </w:p>
    <w:p w:rsidR="00ED499B" w:rsidRDefault="00ED499B">
      <w:pPr>
        <w:rPr>
          <w:i/>
          <w:highlight w:val="white"/>
        </w:rPr>
      </w:pPr>
    </w:p>
    <w:p w:rsidR="00ED499B" w:rsidRDefault="0021714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очная.</w:t>
      </w:r>
    </w:p>
    <w:p w:rsidR="00ED499B" w:rsidRDefault="00ED49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:rsidR="00ED499B" w:rsidRDefault="0021714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:rsidR="00ED499B" w:rsidRDefault="00ED499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:rsidR="00ED499B" w:rsidRDefault="0021714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:rsidR="00ED499B" w:rsidRDefault="00ED499B"/>
    <w:p w:rsidR="00ED499B" w:rsidRDefault="00217147">
      <w:pPr>
        <w:rPr>
          <w:i/>
        </w:rPr>
      </w:pPr>
      <w:r>
        <w:rPr>
          <w:i/>
        </w:rPr>
        <w:t>Тема 1. Введение.</w:t>
      </w:r>
    </w:p>
    <w:p w:rsidR="00ED499B" w:rsidRDefault="00217147">
      <w:pPr>
        <w:jc w:val="both"/>
      </w:pPr>
      <w:r>
        <w:t xml:space="preserve">Конденсированное состояние вещества: твердое тело (кристаллы и аморфные вещества); жидкость; мезоморфное состояние; кластерное состояние. Дальний и ближний порядок. </w:t>
      </w:r>
      <w:proofErr w:type="spellStart"/>
      <w:r>
        <w:t>Нанотехнологии</w:t>
      </w:r>
      <w:proofErr w:type="spellEnd"/>
      <w:r>
        <w:t xml:space="preserve">. Диагностика </w:t>
      </w:r>
      <w:proofErr w:type="spellStart"/>
      <w:r>
        <w:t>наноматериалов</w:t>
      </w:r>
      <w:proofErr w:type="spellEnd"/>
      <w:r>
        <w:t>.</w:t>
      </w:r>
    </w:p>
    <w:p w:rsidR="00ED499B" w:rsidRDefault="00ED499B">
      <w:pPr>
        <w:jc w:val="both"/>
      </w:pPr>
    </w:p>
    <w:p w:rsidR="00ED499B" w:rsidRDefault="00217147">
      <w:pPr>
        <w:tabs>
          <w:tab w:val="left" w:pos="7020"/>
        </w:tabs>
        <w:rPr>
          <w:i/>
        </w:rPr>
      </w:pPr>
      <w:r>
        <w:rPr>
          <w:i/>
        </w:rPr>
        <w:t>Тема 2. Кристаллы.</w:t>
      </w:r>
    </w:p>
    <w:p w:rsidR="00ED499B" w:rsidRDefault="00217147">
      <w:pPr>
        <w:tabs>
          <w:tab w:val="left" w:pos="7020"/>
        </w:tabs>
        <w:jc w:val="both"/>
      </w:pPr>
      <w:r>
        <w:t xml:space="preserve">Кристаллы. Симметрия кристаллов. Решетки </w:t>
      </w:r>
      <w:proofErr w:type="spellStart"/>
      <w:r>
        <w:t>Бравэ</w:t>
      </w:r>
      <w:proofErr w:type="spellEnd"/>
      <w:r>
        <w:t xml:space="preserve">. Пространственные группы симметрии. Методы выращивания кристаллов. Методы синтеза </w:t>
      </w:r>
      <w:proofErr w:type="spellStart"/>
      <w:r>
        <w:t>нанокристаллов</w:t>
      </w:r>
      <w:proofErr w:type="spellEnd"/>
      <w:r>
        <w:t>.</w:t>
      </w:r>
    </w:p>
    <w:p w:rsidR="00ED499B" w:rsidRDefault="00ED499B">
      <w:pPr>
        <w:tabs>
          <w:tab w:val="left" w:pos="7020"/>
        </w:tabs>
        <w:rPr>
          <w:i/>
        </w:rPr>
      </w:pPr>
    </w:p>
    <w:p w:rsidR="00ED499B" w:rsidRDefault="00217147">
      <w:pPr>
        <w:rPr>
          <w:i/>
        </w:rPr>
      </w:pPr>
      <w:r>
        <w:rPr>
          <w:i/>
        </w:rPr>
        <w:lastRenderedPageBreak/>
        <w:t>Тема 3. Дифракция на кристаллах.</w:t>
      </w:r>
    </w:p>
    <w:p w:rsidR="00ED499B" w:rsidRDefault="00217147">
      <w:pPr>
        <w:tabs>
          <w:tab w:val="left" w:pos="7020"/>
        </w:tabs>
        <w:jc w:val="both"/>
      </w:pPr>
      <w:r>
        <w:t xml:space="preserve">Обратная решетка. Зоны </w:t>
      </w:r>
      <w:proofErr w:type="spellStart"/>
      <w:r>
        <w:t>Бриллюэна</w:t>
      </w:r>
      <w:proofErr w:type="spellEnd"/>
      <w:r>
        <w:t xml:space="preserve">. Дифракция на периодических структурах. Закон Брэгга-Вульфа. Диагностика атомной структуры кристаллов дифракцией рентгеновских лучей и нейтронов. </w:t>
      </w:r>
      <w:proofErr w:type="spellStart"/>
      <w:r>
        <w:t>Нанокристаллы</w:t>
      </w:r>
      <w:proofErr w:type="spellEnd"/>
      <w:r>
        <w:t xml:space="preserve">. Белковая кристаллография. </w:t>
      </w:r>
      <w:proofErr w:type="spellStart"/>
      <w:r>
        <w:t>Квазикристаллы</w:t>
      </w:r>
      <w:proofErr w:type="spellEnd"/>
      <w:r>
        <w:t>.</w:t>
      </w:r>
    </w:p>
    <w:p w:rsidR="00ED499B" w:rsidRDefault="00ED499B">
      <w:pPr>
        <w:rPr>
          <w:i/>
        </w:rPr>
      </w:pPr>
    </w:p>
    <w:p w:rsidR="00ED499B" w:rsidRDefault="00217147">
      <w:pPr>
        <w:rPr>
          <w:i/>
        </w:rPr>
      </w:pPr>
      <w:r>
        <w:rPr>
          <w:i/>
        </w:rPr>
        <w:t>Тема 4. Дифракция на непериодических структурах.</w:t>
      </w:r>
    </w:p>
    <w:p w:rsidR="00ED499B" w:rsidRDefault="00217147">
      <w:pPr>
        <w:tabs>
          <w:tab w:val="left" w:pos="7020"/>
        </w:tabs>
        <w:jc w:val="both"/>
      </w:pPr>
      <w:r>
        <w:t xml:space="preserve">Парная радиальная функция распределения. Структурный фактор рассеяния. Дифракция на жидкостях. </w:t>
      </w:r>
      <w:proofErr w:type="spellStart"/>
      <w:r>
        <w:t>Малоугловое</w:t>
      </w:r>
      <w:proofErr w:type="spellEnd"/>
      <w:r>
        <w:t xml:space="preserve"> рассеяние. Плотность длины рассеяния. Контраст. Форм-фактор рассеяния. Функция распределения парных расстояний. Инварианты рассеяния: параметры </w:t>
      </w:r>
      <w:proofErr w:type="spellStart"/>
      <w:r>
        <w:t>Гинье</w:t>
      </w:r>
      <w:proofErr w:type="spellEnd"/>
      <w:r>
        <w:t xml:space="preserve"> и закон Порода. Фрактальные кластеры и поверхности. </w:t>
      </w:r>
      <w:proofErr w:type="spellStart"/>
      <w:r>
        <w:t>Малоугловое</w:t>
      </w:r>
      <w:proofErr w:type="spellEnd"/>
      <w:r>
        <w:t xml:space="preserve"> рассеяние на </w:t>
      </w:r>
      <w:proofErr w:type="gramStart"/>
      <w:r>
        <w:t>актуальных</w:t>
      </w:r>
      <w:proofErr w:type="gramEnd"/>
      <w:r>
        <w:t xml:space="preserve"> </w:t>
      </w:r>
      <w:proofErr w:type="spellStart"/>
      <w:r>
        <w:t>наносистемах</w:t>
      </w:r>
      <w:proofErr w:type="spellEnd"/>
      <w:r>
        <w:t>.</w:t>
      </w:r>
    </w:p>
    <w:p w:rsidR="00ED499B" w:rsidRDefault="00ED499B"/>
    <w:p w:rsidR="00ED499B" w:rsidRDefault="00217147">
      <w:pPr>
        <w:rPr>
          <w:i/>
        </w:rPr>
      </w:pPr>
      <w:r>
        <w:rPr>
          <w:i/>
        </w:rPr>
        <w:t>Тема 5. Типы связи в кристаллах и дисперсных системах.</w:t>
      </w:r>
    </w:p>
    <w:p w:rsidR="00ED499B" w:rsidRDefault="00217147">
      <w:pPr>
        <w:tabs>
          <w:tab w:val="left" w:pos="7020"/>
        </w:tabs>
        <w:jc w:val="both"/>
      </w:pPr>
      <w:r>
        <w:t xml:space="preserve">Энергия связи. </w:t>
      </w:r>
      <w:proofErr w:type="spellStart"/>
      <w:r>
        <w:t>Вандерваальсово</w:t>
      </w:r>
      <w:proofErr w:type="spellEnd"/>
      <w:r>
        <w:t xml:space="preserve"> взаимодействие. Ковалентная связь. Обменное взаимодействие. Структуры со смешанными ковалентными и </w:t>
      </w:r>
      <w:proofErr w:type="spellStart"/>
      <w:r>
        <w:t>вандерваальсовыми</w:t>
      </w:r>
      <w:proofErr w:type="spellEnd"/>
      <w:r>
        <w:t xml:space="preserve"> связями. Ионная связь. Смешанные </w:t>
      </w:r>
      <w:proofErr w:type="gramStart"/>
      <w:r>
        <w:t>ионно- ковалентные</w:t>
      </w:r>
      <w:proofErr w:type="gramEnd"/>
      <w:r>
        <w:t xml:space="preserve"> связи. Водородная связь. Металлическая связь. Классификация типов связи в твердых телах. Дисперсионное взаимодействие между </w:t>
      </w:r>
      <w:proofErr w:type="spellStart"/>
      <w:r>
        <w:t>наночастицами</w:t>
      </w:r>
      <w:proofErr w:type="spellEnd"/>
      <w:r>
        <w:t xml:space="preserve"> в растворе. Вириальное разложение. Адсорбционные силы.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>Тема 6. Динамика кристаллов.</w:t>
      </w:r>
    </w:p>
    <w:p w:rsidR="00ED499B" w:rsidRDefault="00217147">
      <w:pPr>
        <w:tabs>
          <w:tab w:val="left" w:pos="7020"/>
        </w:tabs>
        <w:jc w:val="both"/>
      </w:pPr>
      <w:r>
        <w:t>Колебательные моды одноатомного кристалла. Акустические ветви. Колебательные моды кристалла с многоатомным базисом. Акустические и оптические ветви.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>Тема 7. Термодинамика кристаллов.</w:t>
      </w:r>
    </w:p>
    <w:p w:rsidR="00ED499B" w:rsidRDefault="00217147">
      <w:pPr>
        <w:tabs>
          <w:tab w:val="left" w:pos="7020"/>
        </w:tabs>
        <w:jc w:val="both"/>
      </w:pPr>
      <w:r>
        <w:t>Нормальные координаты. Фононы. Функция плотности фононных состояний. Фононная теплоемкость. Модели Эйнштейна и Дебая. Температура Дебая. Взаимодействие фононов. Тепловое расширение. Теплопроводность. Неупругое рассеяние нейтронов на фононах.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>Тема 8. Электронные состояния в твердых телах.</w:t>
      </w:r>
    </w:p>
    <w:p w:rsidR="00ED499B" w:rsidRDefault="00217147">
      <w:pPr>
        <w:tabs>
          <w:tab w:val="left" w:pos="7020"/>
        </w:tabs>
        <w:jc w:val="both"/>
      </w:pPr>
      <w:r>
        <w:t xml:space="preserve">Зонная теория твердых тел. Приближения слабой и сильной связи. Эффективная масса. Заполнение зон. Классификация </w:t>
      </w:r>
      <w:proofErr w:type="spellStart"/>
      <w:r>
        <w:t>кристалллов</w:t>
      </w:r>
      <w:proofErr w:type="spellEnd"/>
      <w:r>
        <w:t xml:space="preserve"> по проводимости с точки зрения зонной теории: проводники, диэлектрики, полупроводники.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>Тема 9. Металлы.</w:t>
      </w:r>
    </w:p>
    <w:p w:rsidR="00ED499B" w:rsidRDefault="00217147">
      <w:pPr>
        <w:tabs>
          <w:tab w:val="left" w:pos="7020"/>
        </w:tabs>
        <w:jc w:val="both"/>
      </w:pPr>
      <w:r>
        <w:t>Модель почти свободных электронов. Термодинамика свободных электронов. Парамагнетизм Паули. Проводимость (модель Зоммерфельда). Закон Ома. Теплопроводность. Закон Видеман</w:t>
      </w:r>
      <w:proofErr w:type="gramStart"/>
      <w:r>
        <w:t>а-</w:t>
      </w:r>
      <w:proofErr w:type="gramEnd"/>
      <w:r>
        <w:t xml:space="preserve"> Франца. Эффект Холла. Контактные эффекты. Эмиссионные эффекты. Поверхность ферми в реальных металлах.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>Тема 10. Полупроводники.</w:t>
      </w:r>
    </w:p>
    <w:p w:rsidR="00ED499B" w:rsidRDefault="00217147">
      <w:pPr>
        <w:tabs>
          <w:tab w:val="left" w:pos="7020"/>
        </w:tabs>
        <w:jc w:val="both"/>
      </w:pPr>
      <w:r>
        <w:t xml:space="preserve">Собственная и примесная проводимость. Термодинамика полупроводников. Контактные явления. p-n переход. Зонная структура полупроводников. Зонная структура </w:t>
      </w:r>
      <w:proofErr w:type="spellStart"/>
      <w:r>
        <w:t>графена</w:t>
      </w:r>
      <w:proofErr w:type="spellEnd"/>
      <w:r>
        <w:t>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>Тема 11. Магнитные свойства твердых тел.</w:t>
      </w:r>
    </w:p>
    <w:p w:rsidR="00ED499B" w:rsidRDefault="00217147">
      <w:pPr>
        <w:tabs>
          <w:tab w:val="left" w:pos="7020"/>
        </w:tabs>
        <w:jc w:val="both"/>
      </w:pPr>
      <w:r>
        <w:t xml:space="preserve">Магнитный момент атома. Диамагнетизм. Парамагнетизм. Ферромагнетизм. Модель </w:t>
      </w:r>
      <w:proofErr w:type="spellStart"/>
      <w:r>
        <w:t>Вейса</w:t>
      </w:r>
      <w:proofErr w:type="spellEnd"/>
      <w:r>
        <w:t>. Модель Гейзенберга. Спиновые волны. Магноны. Магнитные домены. Антиферромагнетизм. Ферримагнетизм. Магнитная нейтронная дифракция. Рассеяние нейтронов на магнонах.</w:t>
      </w:r>
    </w:p>
    <w:p w:rsidR="00ED499B" w:rsidRDefault="00ED499B">
      <w:pPr>
        <w:tabs>
          <w:tab w:val="left" w:pos="7020"/>
        </w:tabs>
        <w:jc w:val="both"/>
      </w:pPr>
    </w:p>
    <w:p w:rsidR="00ED499B" w:rsidRDefault="00217147">
      <w:pPr>
        <w:rPr>
          <w:i/>
        </w:rPr>
      </w:pPr>
      <w:r>
        <w:rPr>
          <w:i/>
        </w:rPr>
        <w:t xml:space="preserve">Тема 12. </w:t>
      </w:r>
      <w:proofErr w:type="spellStart"/>
      <w:r>
        <w:rPr>
          <w:i/>
        </w:rPr>
        <w:t>Наноструктурные</w:t>
      </w:r>
      <w:proofErr w:type="spellEnd"/>
      <w:r>
        <w:rPr>
          <w:i/>
        </w:rPr>
        <w:t xml:space="preserve"> магнитные материалы.</w:t>
      </w:r>
    </w:p>
    <w:p w:rsidR="00ED499B" w:rsidRDefault="00217147">
      <w:pPr>
        <w:tabs>
          <w:tab w:val="left" w:pos="7020"/>
        </w:tabs>
        <w:jc w:val="both"/>
      </w:pPr>
      <w:proofErr w:type="spellStart"/>
      <w:r>
        <w:t>Суперпарамагнетизм</w:t>
      </w:r>
      <w:proofErr w:type="spellEnd"/>
      <w:r>
        <w:t xml:space="preserve">. Способы производства </w:t>
      </w:r>
      <w:proofErr w:type="gramStart"/>
      <w:r>
        <w:t>магнитных</w:t>
      </w:r>
      <w:proofErr w:type="gramEnd"/>
      <w:r>
        <w:t xml:space="preserve"> </w:t>
      </w:r>
      <w:proofErr w:type="spellStart"/>
      <w:r>
        <w:t>наночастиц</w:t>
      </w:r>
      <w:proofErr w:type="spellEnd"/>
      <w:r>
        <w:t xml:space="preserve">. Магнитные жидкости. </w:t>
      </w:r>
      <w:proofErr w:type="spellStart"/>
      <w:r>
        <w:t>Малоугловое</w:t>
      </w:r>
      <w:proofErr w:type="spellEnd"/>
      <w:r>
        <w:t xml:space="preserve"> рассеяние неполяризованных и поляризованных нейтронов. Синтез и структурные исследования магнитных жидкостей.</w:t>
      </w:r>
    </w:p>
    <w:p w:rsidR="00ED499B" w:rsidRDefault="00ED499B"/>
    <w:p w:rsidR="00ED499B" w:rsidRDefault="00ED499B"/>
    <w:p w:rsidR="00ED499B" w:rsidRDefault="00ED499B"/>
    <w:p w:rsidR="00ED499B" w:rsidRDefault="00217147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:rsidR="00ED499B" w:rsidRDefault="00ED499B">
      <w:pPr>
        <w:keepNext/>
        <w:tabs>
          <w:tab w:val="left" w:pos="284"/>
        </w:tabs>
        <w:rPr>
          <w:b/>
        </w:rPr>
      </w:pPr>
    </w:p>
    <w:p w:rsidR="00ED499B" w:rsidRDefault="00ED499B">
      <w:pPr>
        <w:keepNext/>
        <w:tabs>
          <w:tab w:val="left" w:pos="284"/>
        </w:tabs>
        <w:rPr>
          <w:b/>
        </w:rPr>
      </w:pPr>
    </w:p>
    <w:p w:rsidR="00ED499B" w:rsidRDefault="00ED499B">
      <w:pPr>
        <w:keepNext/>
        <w:tabs>
          <w:tab w:val="left" w:pos="284"/>
        </w:tabs>
        <w:rPr>
          <w:b/>
        </w:rPr>
      </w:pPr>
    </w:p>
    <w:tbl>
      <w:tblPr>
        <w:tblStyle w:val="aff"/>
        <w:tblW w:w="98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431"/>
        <w:gridCol w:w="1159"/>
        <w:gridCol w:w="985"/>
        <w:gridCol w:w="989"/>
        <w:gridCol w:w="540"/>
        <w:gridCol w:w="631"/>
        <w:gridCol w:w="992"/>
        <w:gridCol w:w="1099"/>
      </w:tblGrid>
      <w:tr w:rsidR="00ED499B">
        <w:trPr>
          <w:trHeight w:val="554"/>
        </w:trPr>
        <w:tc>
          <w:tcPr>
            <w:tcW w:w="3431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НАЗВАНИЕ ДИСЦИПЛИНЫ</w:t>
            </w:r>
          </w:p>
        </w:tc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Трудоемкость</w:t>
            </w:r>
          </w:p>
          <w:p w:rsidR="00ED499B" w:rsidRDefault="00217147">
            <w:pPr>
              <w:jc w:val="center"/>
            </w:pPr>
            <w:r>
              <w:t>в зачетных единицах</w:t>
            </w:r>
          </w:p>
        </w:tc>
        <w:tc>
          <w:tcPr>
            <w:tcW w:w="52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:rsidR="00ED499B" w:rsidRDefault="00217147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ED499B">
        <w:trPr>
          <w:trHeight w:val="547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:rsidR="00ED499B" w:rsidRDefault="00217147">
            <w:r>
              <w:t xml:space="preserve">в том числе </w:t>
            </w:r>
            <w:proofErr w:type="spellStart"/>
            <w:r>
              <w:t>ауд</w:t>
            </w:r>
            <w:proofErr w:type="gramStart"/>
            <w:r>
              <w:t>.з</w:t>
            </w:r>
            <w:proofErr w:type="gramEnd"/>
            <w:r>
              <w:t>анятий</w:t>
            </w:r>
            <w:proofErr w:type="spell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Самостоятельная работа студентов</w:t>
            </w:r>
          </w:p>
        </w:tc>
      </w:tr>
      <w:tr w:rsidR="00ED499B">
        <w:trPr>
          <w:trHeight w:val="1544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ED499B">
        <w:trPr>
          <w:trHeight w:val="551"/>
        </w:trPr>
        <w:tc>
          <w:tcPr>
            <w:tcW w:w="34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 xml:space="preserve">Экспериментальная физика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1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72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r>
              <w:t>34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17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17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ED499B">
            <w:pPr>
              <w:jc w:val="center"/>
            </w:pP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ED499B" w:rsidRDefault="00217147">
            <w:pPr>
              <w:jc w:val="center"/>
            </w:pPr>
            <w:r>
              <w:t>38</w:t>
            </w:r>
          </w:p>
        </w:tc>
      </w:tr>
    </w:tbl>
    <w:p w:rsidR="00ED499B" w:rsidRDefault="00ED499B">
      <w:pPr>
        <w:jc w:val="both"/>
      </w:pPr>
    </w:p>
    <w:p w:rsidR="00ED499B" w:rsidRDefault="00ED499B">
      <w:pPr>
        <w:jc w:val="both"/>
      </w:pPr>
    </w:p>
    <w:p w:rsidR="00ED499B" w:rsidRDefault="00ED499B">
      <w:pPr>
        <w:jc w:val="both"/>
      </w:pPr>
    </w:p>
    <w:p w:rsidR="00ED499B" w:rsidRDefault="00217147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>с указанием отведенного на них количества академических часов и виды учебных занятий</w:t>
      </w:r>
    </w:p>
    <w:p w:rsidR="00ED499B" w:rsidRDefault="00ED499B">
      <w:pPr>
        <w:jc w:val="both"/>
        <w:rPr>
          <w:b/>
        </w:rPr>
      </w:pPr>
    </w:p>
    <w:p w:rsidR="00ED499B" w:rsidRDefault="00ED499B">
      <w:pPr>
        <w:jc w:val="both"/>
        <w:rPr>
          <w:b/>
        </w:rPr>
      </w:pPr>
    </w:p>
    <w:p w:rsidR="00ED499B" w:rsidRDefault="00217147">
      <w:pPr>
        <w:ind w:firstLine="567"/>
        <w:jc w:val="both"/>
      </w:pPr>
      <w:r>
        <w:t xml:space="preserve">Изучение курса «Экспериментальная физика </w:t>
      </w:r>
      <w:proofErr w:type="spellStart"/>
      <w:r>
        <w:t>наносистем</w:t>
      </w:r>
      <w:proofErr w:type="spellEnd"/>
      <w:r>
        <w:t xml:space="preserve">» 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 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:rsidR="00ED499B" w:rsidRDefault="00ED499B">
      <w:pPr>
        <w:jc w:val="both"/>
        <w:rPr>
          <w:b/>
        </w:rPr>
      </w:pPr>
    </w:p>
    <w:p w:rsidR="00ED499B" w:rsidRDefault="00ED499B">
      <w:pPr>
        <w:jc w:val="both"/>
        <w:rPr>
          <w:b/>
        </w:rPr>
      </w:pPr>
    </w:p>
    <w:p w:rsidR="00ED499B" w:rsidRDefault="00ED499B">
      <w:pPr>
        <w:jc w:val="both"/>
        <w:rPr>
          <w:b/>
        </w:rPr>
      </w:pPr>
    </w:p>
    <w:p w:rsidR="00ED499B" w:rsidRDefault="00ED499B">
      <w:pPr>
        <w:jc w:val="both"/>
        <w:rPr>
          <w:b/>
        </w:rPr>
      </w:pPr>
    </w:p>
    <w:tbl>
      <w:tblPr>
        <w:tblStyle w:val="aff0"/>
        <w:tblW w:w="974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ED499B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:rsidR="00ED499B" w:rsidRDefault="00217147">
            <w:pPr>
              <w:widowControl w:val="0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02" w:type="dxa"/>
            <w:gridSpan w:val="5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:rsidR="00ED499B" w:rsidRDefault="00217147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</w:tr>
      <w:tr w:rsidR="00ED499B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Всего часов 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Лекции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Семинары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Самостоятельная работа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Введение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Кристаллы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Дифракция на кристаллах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Дифракция на непериодических структурах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Типы связи в кристаллах и дисперсных системах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Динамика кристаллов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Термодинамика кристаллов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Электронные состояния в твердых телах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Металлы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Полупроводники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Магнитные свойства твердых тел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ED499B" w:rsidRDefault="002171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Наноструктурные</w:t>
            </w:r>
            <w:proofErr w:type="spellEnd"/>
            <w:r>
              <w:rPr>
                <w:color w:val="000000"/>
              </w:rPr>
              <w:t xml:space="preserve"> магнитные материалы</w:t>
            </w: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</w:pPr>
          </w:p>
        </w:tc>
      </w:tr>
      <w:tr w:rsidR="00ED499B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</w:pPr>
            <w: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</w:pPr>
            <w:r>
              <w:t>зачет</w:t>
            </w:r>
          </w:p>
        </w:tc>
      </w:tr>
      <w:tr w:rsidR="00ED499B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D499B" w:rsidRDefault="00ED499B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D499B" w:rsidRDefault="00217147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38</w:t>
            </w:r>
          </w:p>
        </w:tc>
        <w:tc>
          <w:tcPr>
            <w:tcW w:w="1984" w:type="dxa"/>
            <w:shd w:val="clear" w:color="auto" w:fill="auto"/>
          </w:tcPr>
          <w:p w:rsidR="00ED499B" w:rsidRDefault="00ED499B">
            <w:pPr>
              <w:widowControl w:val="0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</w:tbl>
    <w:p w:rsidR="00ED499B" w:rsidRDefault="00ED499B">
      <w:pPr>
        <w:widowControl w:val="0"/>
        <w:spacing w:before="60"/>
      </w:pPr>
    </w:p>
    <w:p w:rsidR="00ED499B" w:rsidRDefault="00217147">
      <w:pPr>
        <w:widowControl w:val="0"/>
        <w:rPr>
          <w:highlight w:val="yellow"/>
        </w:rPr>
      </w:pPr>
      <w:r>
        <w:t>Д</w:t>
      </w:r>
      <w:proofErr w:type="gramStart"/>
      <w:r>
        <w:t>З-</w:t>
      </w:r>
      <w:proofErr w:type="gramEnd"/>
      <w:r>
        <w:t xml:space="preserve"> домашнее задание, Оп- опрос, КР- контрольная работа, Т- тестирование, </w:t>
      </w:r>
      <w:proofErr w:type="spellStart"/>
      <w:r>
        <w:t>Реф</w:t>
      </w:r>
      <w:proofErr w:type="spellEnd"/>
      <w:r>
        <w:t xml:space="preserve"> - реферат</w:t>
      </w:r>
    </w:p>
    <w:p w:rsidR="00ED499B" w:rsidRDefault="00ED499B">
      <w:pPr>
        <w:jc w:val="both"/>
        <w:rPr>
          <w:b/>
          <w:color w:val="000000"/>
          <w:highlight w:val="yellow"/>
        </w:rPr>
      </w:pPr>
    </w:p>
    <w:p w:rsidR="00ED499B" w:rsidRDefault="00217147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:rsidR="00ED499B" w:rsidRDefault="00ED499B">
      <w:pPr>
        <w:ind w:firstLine="709"/>
        <w:jc w:val="both"/>
        <w:rPr>
          <w:b/>
          <w:color w:val="000000"/>
        </w:rPr>
      </w:pPr>
    </w:p>
    <w:p w:rsidR="00ED499B" w:rsidRDefault="00217147">
      <w:pPr>
        <w:ind w:firstLine="709"/>
        <w:jc w:val="both"/>
      </w:pPr>
      <w:r>
        <w:t xml:space="preserve">Текущий контроль по дисциплине «Экспериментальная физика </w:t>
      </w:r>
      <w:proofErr w:type="spellStart"/>
      <w:r>
        <w:t>наносистем</w:t>
      </w:r>
      <w:proofErr w:type="spellEnd"/>
      <w:r>
        <w:t>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:rsidR="00ED499B" w:rsidRDefault="00217147">
      <w:pPr>
        <w:ind w:firstLine="709"/>
        <w:jc w:val="both"/>
      </w:pPr>
      <w:r>
        <w:t xml:space="preserve">Промежуточная аттестация по дисциплине «Экспериментальная физика </w:t>
      </w:r>
      <w:proofErr w:type="spellStart"/>
      <w:r>
        <w:t>наносистем</w:t>
      </w:r>
      <w:proofErr w:type="spellEnd"/>
      <w:r>
        <w:t>» проводится во втором семестре в форме зачета в виде письменной работы.</w:t>
      </w:r>
    </w:p>
    <w:p w:rsidR="00ED499B" w:rsidRDefault="00217147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</w:t>
      </w:r>
      <w:proofErr w:type="gramStart"/>
      <w:r>
        <w:rPr>
          <w:b/>
        </w:rPr>
        <w:t xml:space="preserve">обучения </w:t>
      </w:r>
      <w:r>
        <w:rPr>
          <w:b/>
        </w:rPr>
        <w:br/>
        <w:t>по дисциплине</w:t>
      </w:r>
      <w:proofErr w:type="gramEnd"/>
      <w:r>
        <w:rPr>
          <w:b/>
        </w:rPr>
        <w:t xml:space="preserve"> (модулю).</w:t>
      </w:r>
    </w:p>
    <w:p w:rsidR="00ED499B" w:rsidRDefault="00ED499B">
      <w:pPr>
        <w:jc w:val="both"/>
        <w:rPr>
          <w:b/>
        </w:rPr>
      </w:pPr>
    </w:p>
    <w:p w:rsidR="00ED499B" w:rsidRDefault="00217147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:rsidR="00ED499B" w:rsidRDefault="00ED499B">
      <w:pPr>
        <w:ind w:firstLine="709"/>
        <w:jc w:val="both"/>
        <w:rPr>
          <w:color w:val="000000"/>
        </w:rPr>
      </w:pPr>
    </w:p>
    <w:p w:rsidR="00ED499B" w:rsidRDefault="00ED499B">
      <w:pPr>
        <w:jc w:val="right"/>
        <w:rPr>
          <w:color w:val="0070C0"/>
          <w:sz w:val="28"/>
          <w:szCs w:val="28"/>
        </w:rPr>
      </w:pPr>
    </w:p>
    <w:p w:rsidR="00ED499B" w:rsidRDefault="00ED499B">
      <w:pPr>
        <w:jc w:val="right"/>
        <w:rPr>
          <w:color w:val="0070C0"/>
          <w:sz w:val="28"/>
          <w:szCs w:val="28"/>
        </w:rPr>
      </w:pPr>
    </w:p>
    <w:p w:rsidR="00ED499B" w:rsidRDefault="00ED499B">
      <w:pPr>
        <w:jc w:val="right"/>
        <w:rPr>
          <w:color w:val="0070C0"/>
          <w:sz w:val="28"/>
          <w:szCs w:val="28"/>
        </w:rPr>
      </w:pPr>
    </w:p>
    <w:tbl>
      <w:tblPr>
        <w:tblStyle w:val="aff1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ED499B">
        <w:tc>
          <w:tcPr>
            <w:tcW w:w="251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ED499B">
        <w:tc>
          <w:tcPr>
            <w:tcW w:w="9782" w:type="dxa"/>
            <w:gridSpan w:val="3"/>
            <w:shd w:val="clear" w:color="auto" w:fill="auto"/>
          </w:tcPr>
          <w:p w:rsidR="00ED499B" w:rsidRDefault="00217147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текущего контроля</w:t>
            </w:r>
          </w:p>
        </w:tc>
      </w:tr>
      <w:tr w:rsidR="00ED499B">
        <w:tc>
          <w:tcPr>
            <w:tcW w:w="251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 Тематический опрос</w:t>
            </w:r>
          </w:p>
          <w:p w:rsidR="00ED499B" w:rsidRDefault="00217147">
            <w:pPr>
              <w:ind w:right="34"/>
              <w:jc w:val="center"/>
            </w:pPr>
            <w: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:rsidR="00ED499B" w:rsidRDefault="00217147">
            <w:pPr>
              <w:ind w:right="34"/>
            </w:pPr>
            <w:r>
              <w:t xml:space="preserve">Средство контроля, организованное как специальная беседа по тематике предыдущей лекции и рассчитанное на выяснение объема и качества знаний, усвоенных </w:t>
            </w:r>
            <w:proofErr w:type="gramStart"/>
            <w:r>
              <w:t>обучающимися</w:t>
            </w:r>
            <w:proofErr w:type="gramEnd"/>
            <w:r>
              <w:t xml:space="preserve"> по определенному разделу, теме, проблеме.</w:t>
            </w:r>
          </w:p>
        </w:tc>
        <w:tc>
          <w:tcPr>
            <w:tcW w:w="2268" w:type="dxa"/>
            <w:shd w:val="clear" w:color="auto" w:fill="auto"/>
          </w:tcPr>
          <w:p w:rsidR="00ED499B" w:rsidRDefault="00217147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ED499B">
        <w:tc>
          <w:tcPr>
            <w:tcW w:w="251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Собеседование</w:t>
            </w:r>
          </w:p>
          <w:p w:rsidR="00ED499B" w:rsidRDefault="00217147">
            <w:pPr>
              <w:ind w:right="34"/>
              <w:jc w:val="center"/>
            </w:pPr>
            <w:r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:rsidR="00ED499B" w:rsidRDefault="00217147">
            <w:pPr>
              <w:ind w:right="34"/>
            </w:pPr>
            <w:r>
              <w:t>Средство контроля, организованное как свободная беседа, дискуссия по тематике изучаемой дисциплины, рассчитанное на выяснение объема знаний обучающегося по всем изученным разделам, темам; свободного использования терминологии для 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:rsidR="00ED499B" w:rsidRDefault="00217147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ED499B">
        <w:tc>
          <w:tcPr>
            <w:tcW w:w="251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:rsidR="00ED499B" w:rsidRDefault="00217147">
            <w:pPr>
              <w:ind w:right="34"/>
            </w:pPr>
            <w:r>
              <w:t>Средство контроля, позволяющее получить оценку уровня фактических знаний аспиранта по изученной теме.</w:t>
            </w:r>
          </w:p>
        </w:tc>
        <w:tc>
          <w:tcPr>
            <w:tcW w:w="2268" w:type="dxa"/>
            <w:shd w:val="clear" w:color="auto" w:fill="auto"/>
          </w:tcPr>
          <w:p w:rsidR="00ED499B" w:rsidRDefault="00217147">
            <w:pPr>
              <w:ind w:right="34"/>
              <w:jc w:val="center"/>
            </w:pPr>
            <w:r>
              <w:t>Образцы тестов</w:t>
            </w:r>
          </w:p>
        </w:tc>
      </w:tr>
      <w:tr w:rsidR="00ED499B">
        <w:tc>
          <w:tcPr>
            <w:tcW w:w="9782" w:type="dxa"/>
            <w:gridSpan w:val="3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промежуточной аттестации</w:t>
            </w:r>
          </w:p>
        </w:tc>
      </w:tr>
      <w:tr w:rsidR="00ED499B">
        <w:tc>
          <w:tcPr>
            <w:tcW w:w="251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Письменная работа</w:t>
            </w:r>
          </w:p>
        </w:tc>
        <w:tc>
          <w:tcPr>
            <w:tcW w:w="4996" w:type="dxa"/>
            <w:shd w:val="clear" w:color="auto" w:fill="auto"/>
          </w:tcPr>
          <w:p w:rsidR="00ED499B" w:rsidRDefault="00217147">
            <w:pPr>
              <w:ind w:right="34"/>
              <w:rPr>
                <w:i/>
              </w:rPr>
            </w:pPr>
            <w:r>
              <w:t xml:space="preserve">Средство, позволяющее оценить </w:t>
            </w:r>
            <w:proofErr w:type="spellStart"/>
            <w:r>
              <w:t>сформированность</w:t>
            </w:r>
            <w:proofErr w:type="spellEnd"/>
            <w:r>
              <w:t xml:space="preserve"> систематических представлений о методах научно-исследовательской деятельности.</w:t>
            </w:r>
          </w:p>
        </w:tc>
        <w:tc>
          <w:tcPr>
            <w:tcW w:w="2268" w:type="dxa"/>
            <w:shd w:val="clear" w:color="auto" w:fill="auto"/>
          </w:tcPr>
          <w:p w:rsidR="00ED499B" w:rsidRDefault="00217147">
            <w:pPr>
              <w:ind w:right="34"/>
              <w:jc w:val="center"/>
            </w:pPr>
            <w:r>
              <w:t xml:space="preserve">Перечень вопросов </w:t>
            </w:r>
          </w:p>
        </w:tc>
      </w:tr>
      <w:tr w:rsidR="00ED499B">
        <w:tc>
          <w:tcPr>
            <w:tcW w:w="2518" w:type="dxa"/>
            <w:shd w:val="clear" w:color="auto" w:fill="auto"/>
            <w:vAlign w:val="center"/>
          </w:tcPr>
          <w:p w:rsidR="00ED499B" w:rsidRDefault="00217147">
            <w:pPr>
              <w:ind w:right="34"/>
              <w:jc w:val="center"/>
            </w:pPr>
            <w:r>
              <w:t>Собеседование</w:t>
            </w:r>
          </w:p>
        </w:tc>
        <w:tc>
          <w:tcPr>
            <w:tcW w:w="4996" w:type="dxa"/>
            <w:shd w:val="clear" w:color="auto" w:fill="auto"/>
          </w:tcPr>
          <w:p w:rsidR="00ED499B" w:rsidRDefault="00217147">
            <w:pPr>
              <w:ind w:right="34"/>
            </w:pPr>
            <w:r>
              <w:t xml:space="preserve">Средство, позволяющее получить экспертную оценку знаний, умений и навыков </w:t>
            </w:r>
            <w:proofErr w:type="gramStart"/>
            <w:r>
              <w:t>по</w:t>
            </w:r>
            <w:proofErr w:type="gramEnd"/>
            <w:r>
              <w:t xml:space="preserve"> для оценивания и анализа различных фактов и явлений в своей профессиональной области.</w:t>
            </w:r>
          </w:p>
        </w:tc>
        <w:tc>
          <w:tcPr>
            <w:tcW w:w="2268" w:type="dxa"/>
            <w:shd w:val="clear" w:color="auto" w:fill="auto"/>
          </w:tcPr>
          <w:p w:rsidR="00ED499B" w:rsidRDefault="00217147">
            <w:pPr>
              <w:ind w:right="34"/>
              <w:jc w:val="center"/>
            </w:pPr>
            <w:r>
              <w:t>Требования к порядку проведения собеседования</w:t>
            </w:r>
          </w:p>
        </w:tc>
      </w:tr>
    </w:tbl>
    <w:p w:rsidR="00ED499B" w:rsidRDefault="00ED499B"/>
    <w:p w:rsidR="00ED499B" w:rsidRDefault="00ED499B"/>
    <w:p w:rsidR="00ED499B" w:rsidRDefault="00ED499B">
      <w:pPr>
        <w:jc w:val="both"/>
        <w:rPr>
          <w:b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jc w:val="both"/>
        <w:rPr>
          <w:b/>
          <w:color w:val="000000"/>
        </w:rPr>
      </w:pPr>
    </w:p>
    <w:p w:rsidR="00ED499B" w:rsidRDefault="00ED499B">
      <w:pPr>
        <w:rPr>
          <w:b/>
          <w:i/>
        </w:rPr>
      </w:pPr>
    </w:p>
    <w:p w:rsidR="00ED499B" w:rsidRDefault="00217147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:rsidR="00ED499B" w:rsidRDefault="00ED499B"/>
    <w:tbl>
      <w:tblPr>
        <w:tblStyle w:val="aff2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9"/>
        <w:gridCol w:w="1872"/>
        <w:gridCol w:w="1843"/>
        <w:gridCol w:w="1842"/>
        <w:gridCol w:w="1979"/>
      </w:tblGrid>
      <w:tr w:rsidR="00ED499B">
        <w:tc>
          <w:tcPr>
            <w:tcW w:w="1809" w:type="dxa"/>
            <w:vMerge w:val="restart"/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Планируемые результаты обучения</w:t>
            </w:r>
          </w:p>
        </w:tc>
        <w:tc>
          <w:tcPr>
            <w:tcW w:w="7536" w:type="dxa"/>
            <w:gridSpan w:val="4"/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Критерии оценивания результатов обучения</w:t>
            </w:r>
          </w:p>
        </w:tc>
      </w:tr>
      <w:tr w:rsidR="00ED499B">
        <w:tc>
          <w:tcPr>
            <w:tcW w:w="1809" w:type="dxa"/>
            <w:vMerge/>
          </w:tcPr>
          <w:p w:rsidR="00ED499B" w:rsidRDefault="00ED49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872" w:type="dxa"/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2/</w:t>
            </w:r>
          </w:p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 xml:space="preserve">не зачтено </w:t>
            </w:r>
          </w:p>
        </w:tc>
        <w:tc>
          <w:tcPr>
            <w:tcW w:w="1843" w:type="dxa"/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3/</w:t>
            </w:r>
          </w:p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зачтено</w:t>
            </w:r>
          </w:p>
        </w:tc>
        <w:tc>
          <w:tcPr>
            <w:tcW w:w="1842" w:type="dxa"/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4/</w:t>
            </w:r>
          </w:p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зачтено</w:t>
            </w:r>
          </w:p>
        </w:tc>
        <w:tc>
          <w:tcPr>
            <w:tcW w:w="1979" w:type="dxa"/>
          </w:tcPr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5/</w:t>
            </w:r>
          </w:p>
          <w:p w:rsidR="00ED499B" w:rsidRDefault="00217147">
            <w:pPr>
              <w:jc w:val="center"/>
              <w:rPr>
                <w:b/>
              </w:rPr>
            </w:pPr>
            <w:r>
              <w:rPr>
                <w:b/>
              </w:rPr>
              <w:t>зачтено</w:t>
            </w:r>
          </w:p>
        </w:tc>
      </w:tr>
      <w:tr w:rsidR="00ED499B">
        <w:tc>
          <w:tcPr>
            <w:tcW w:w="1809" w:type="dxa"/>
          </w:tcPr>
          <w:p w:rsidR="00ED499B" w:rsidRDefault="00217147">
            <w:r>
              <w:t>ЗНАТЬ:</w:t>
            </w:r>
          </w:p>
          <w:p w:rsidR="00ED499B" w:rsidRDefault="00217147">
            <w:r>
              <w:t xml:space="preserve">основные термины и модели </w:t>
            </w:r>
            <w:r>
              <w:lastRenderedPageBreak/>
              <w:t xml:space="preserve">в физике </w:t>
            </w:r>
            <w:proofErr w:type="spellStart"/>
            <w:r>
              <w:t>наностистем</w:t>
            </w:r>
            <w:proofErr w:type="spellEnd"/>
          </w:p>
          <w:p w:rsidR="00ED499B" w:rsidRDefault="00217147">
            <w:r>
              <w:t>ИМПК-2.3</w:t>
            </w:r>
          </w:p>
        </w:tc>
        <w:tc>
          <w:tcPr>
            <w:tcW w:w="1872" w:type="dxa"/>
          </w:tcPr>
          <w:p w:rsidR="00ED499B" w:rsidRDefault="00217147">
            <w:r>
              <w:lastRenderedPageBreak/>
              <w:t xml:space="preserve">Отсутствие знаний основных терминов и </w:t>
            </w:r>
            <w:r>
              <w:lastRenderedPageBreak/>
              <w:t xml:space="preserve">моделей в физике </w:t>
            </w:r>
            <w:proofErr w:type="spellStart"/>
            <w:r>
              <w:t>наностистем</w:t>
            </w:r>
            <w:proofErr w:type="spellEnd"/>
          </w:p>
        </w:tc>
        <w:tc>
          <w:tcPr>
            <w:tcW w:w="1843" w:type="dxa"/>
          </w:tcPr>
          <w:p w:rsidR="00ED499B" w:rsidRDefault="00217147">
            <w:r>
              <w:lastRenderedPageBreak/>
              <w:t xml:space="preserve">В целом успешные, но не систематические </w:t>
            </w:r>
            <w:r>
              <w:lastRenderedPageBreak/>
              <w:t xml:space="preserve">знания основных терминов и моделей в физике </w:t>
            </w:r>
            <w:proofErr w:type="spellStart"/>
            <w:r>
              <w:t>наностистем</w:t>
            </w:r>
            <w:proofErr w:type="spellEnd"/>
          </w:p>
        </w:tc>
        <w:tc>
          <w:tcPr>
            <w:tcW w:w="1842" w:type="dxa"/>
          </w:tcPr>
          <w:p w:rsidR="00ED499B" w:rsidRDefault="00217147">
            <w:r>
              <w:lastRenderedPageBreak/>
              <w:t xml:space="preserve">В целом успешное, но содержащее </w:t>
            </w:r>
            <w:r>
              <w:lastRenderedPageBreak/>
              <w:t xml:space="preserve">отдельные пробелы знания основных терминов и моделей в физике </w:t>
            </w:r>
            <w:proofErr w:type="spellStart"/>
            <w:r>
              <w:t>наностистем</w:t>
            </w:r>
            <w:proofErr w:type="spellEnd"/>
          </w:p>
        </w:tc>
        <w:tc>
          <w:tcPr>
            <w:tcW w:w="1979" w:type="dxa"/>
          </w:tcPr>
          <w:p w:rsidR="00ED499B" w:rsidRDefault="00217147">
            <w:r>
              <w:lastRenderedPageBreak/>
              <w:t xml:space="preserve">Успешные и систематические знания основных </w:t>
            </w:r>
            <w:r>
              <w:lastRenderedPageBreak/>
              <w:t xml:space="preserve">терминов и моделей в физике </w:t>
            </w:r>
            <w:proofErr w:type="spellStart"/>
            <w:r>
              <w:t>наностистем</w:t>
            </w:r>
            <w:proofErr w:type="spellEnd"/>
          </w:p>
        </w:tc>
      </w:tr>
      <w:tr w:rsidR="00ED499B">
        <w:tc>
          <w:tcPr>
            <w:tcW w:w="1809" w:type="dxa"/>
          </w:tcPr>
          <w:p w:rsidR="00ED499B" w:rsidRDefault="00217147">
            <w:r>
              <w:lastRenderedPageBreak/>
              <w:t>УМЕТЬ:</w:t>
            </w:r>
          </w:p>
          <w:p w:rsidR="00ED499B" w:rsidRDefault="00217147">
            <w:r>
              <w:t xml:space="preserve">описывать характерные явления и процессы физики </w:t>
            </w:r>
            <w:proofErr w:type="spellStart"/>
            <w:r>
              <w:t>наносистем</w:t>
            </w:r>
            <w:proofErr w:type="spellEnd"/>
          </w:p>
          <w:p w:rsidR="00ED499B" w:rsidRDefault="00217147">
            <w:r>
              <w:t>ИМПК-2.3</w:t>
            </w:r>
          </w:p>
        </w:tc>
        <w:tc>
          <w:tcPr>
            <w:tcW w:w="1872" w:type="dxa"/>
          </w:tcPr>
          <w:p w:rsidR="00ED499B" w:rsidRDefault="00217147">
            <w:r>
              <w:t xml:space="preserve">Отсутствие умения описывать характерные явления и процессы физики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843" w:type="dxa"/>
          </w:tcPr>
          <w:p w:rsidR="00ED499B" w:rsidRDefault="00217147">
            <w:r>
              <w:t xml:space="preserve">В целом успешное, но не систематическое умение описывать характерные явления и процессы физики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842" w:type="dxa"/>
          </w:tcPr>
          <w:p w:rsidR="00ED499B" w:rsidRDefault="00217147">
            <w:r>
              <w:t xml:space="preserve">В целом успешное, но содержащее отдельные пробелы умение описывать характерные явления и процессы физики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979" w:type="dxa"/>
          </w:tcPr>
          <w:p w:rsidR="00ED499B" w:rsidRDefault="00217147">
            <w:r>
              <w:t xml:space="preserve">Успешное и систематическое умение описывать характерные явления и процессы физики </w:t>
            </w:r>
            <w:proofErr w:type="spellStart"/>
            <w:r>
              <w:t>наносистем</w:t>
            </w:r>
            <w:proofErr w:type="spellEnd"/>
          </w:p>
        </w:tc>
      </w:tr>
      <w:tr w:rsidR="00ED499B">
        <w:tc>
          <w:tcPr>
            <w:tcW w:w="1809" w:type="dxa"/>
          </w:tcPr>
          <w:p w:rsidR="00ED499B" w:rsidRDefault="00217147">
            <w:r>
              <w:t>ВЛАДЕТЬ:</w:t>
            </w:r>
          </w:p>
          <w:p w:rsidR="00ED499B" w:rsidRDefault="00217147">
            <w:r>
              <w:t xml:space="preserve">знаниями физики кристаллов, физики твердого тела, полупроводников и иных разделов, достаточными для решения задач физики </w:t>
            </w:r>
            <w:proofErr w:type="spellStart"/>
            <w:r>
              <w:t>наносистем</w:t>
            </w:r>
            <w:proofErr w:type="spellEnd"/>
          </w:p>
          <w:p w:rsidR="00ED499B" w:rsidRDefault="00217147">
            <w:r>
              <w:t>ИМПК-2.3</w:t>
            </w:r>
          </w:p>
        </w:tc>
        <w:tc>
          <w:tcPr>
            <w:tcW w:w="1872" w:type="dxa"/>
          </w:tcPr>
          <w:p w:rsidR="00ED499B" w:rsidRDefault="00217147">
            <w:r>
              <w:t xml:space="preserve">Отсутствие/фрагментарное владение знаниями физики кристаллов, физики твердого тела, полупроводников и иных разделов, достаточными для решения задач физики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843" w:type="dxa"/>
          </w:tcPr>
          <w:p w:rsidR="00ED499B" w:rsidRDefault="00217147">
            <w:r>
              <w:t xml:space="preserve">В целом успешное, но не систематическое владение знаниями физики кристаллов, физики твердого тела, полупроводников и иных разделов, достаточными для решения задач физики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842" w:type="dxa"/>
          </w:tcPr>
          <w:p w:rsidR="00ED499B" w:rsidRDefault="00217147">
            <w:r>
              <w:t xml:space="preserve">В целом успешное, но содержащее отдельные пробелы владение знаниями физики кристаллов, физики твердого тела, полупроводников и иных разделов, достаточными для решения задач физики </w:t>
            </w:r>
            <w:proofErr w:type="spellStart"/>
            <w:r>
              <w:t>наносистем</w:t>
            </w:r>
            <w:proofErr w:type="spellEnd"/>
          </w:p>
        </w:tc>
        <w:tc>
          <w:tcPr>
            <w:tcW w:w="1979" w:type="dxa"/>
          </w:tcPr>
          <w:p w:rsidR="00ED499B" w:rsidRDefault="00217147">
            <w:r>
              <w:t xml:space="preserve">Успешное и систематическое владение знаниями физики кристаллов, физики твердого тела, полупроводников и иных разделов, достаточными для решения задач физики </w:t>
            </w:r>
            <w:proofErr w:type="spellStart"/>
            <w:r>
              <w:t>наносистем</w:t>
            </w:r>
            <w:proofErr w:type="spellEnd"/>
          </w:p>
        </w:tc>
      </w:tr>
    </w:tbl>
    <w:p w:rsidR="00ED499B" w:rsidRDefault="00ED499B"/>
    <w:p w:rsidR="00ED499B" w:rsidRDefault="00ED499B">
      <w:pPr>
        <w:jc w:val="center"/>
      </w:pPr>
    </w:p>
    <w:p w:rsidR="00ED499B" w:rsidRDefault="00217147">
      <w:pPr>
        <w:jc w:val="both"/>
        <w:rPr>
          <w:b/>
        </w:rPr>
      </w:pPr>
      <w:r>
        <w:rPr>
          <w:b/>
        </w:rPr>
        <w:t xml:space="preserve">12. Типовые контрольные задания или иные материалы для проведения текущего контроля успеваемости. </w:t>
      </w:r>
    </w:p>
    <w:p w:rsidR="00ED499B" w:rsidRDefault="00ED499B">
      <w:pPr>
        <w:jc w:val="both"/>
        <w:rPr>
          <w:b/>
        </w:rPr>
      </w:pPr>
    </w:p>
    <w:p w:rsidR="00ED499B" w:rsidRDefault="00217147">
      <w:pPr>
        <w:rPr>
          <w:b/>
          <w:i/>
        </w:rPr>
      </w:pPr>
      <w:r>
        <w:rPr>
          <w:b/>
          <w:i/>
        </w:rPr>
        <w:t xml:space="preserve">Материалы текущего контроля успеваемости </w:t>
      </w:r>
      <w:proofErr w:type="gramStart"/>
      <w:r>
        <w:rPr>
          <w:b/>
          <w:i/>
        </w:rPr>
        <w:t>обучающихся</w:t>
      </w:r>
      <w:proofErr w:type="gramEnd"/>
      <w:r>
        <w:rPr>
          <w:b/>
          <w:i/>
        </w:rPr>
        <w:t xml:space="preserve"> </w:t>
      </w:r>
    </w:p>
    <w:p w:rsidR="00ED499B" w:rsidRDefault="00ED499B">
      <w:pPr>
        <w:ind w:firstLine="708"/>
        <w:rPr>
          <w:b/>
        </w:rPr>
      </w:pPr>
    </w:p>
    <w:p w:rsidR="00ED499B" w:rsidRDefault="00217147">
      <w:pPr>
        <w:rPr>
          <w:b/>
          <w:i/>
        </w:rPr>
      </w:pPr>
      <w:r>
        <w:rPr>
          <w:b/>
          <w:i/>
        </w:rPr>
        <w:t>Пример:</w:t>
      </w:r>
    </w:p>
    <w:p w:rsidR="00ED499B" w:rsidRDefault="00217147">
      <w:r>
        <w:rPr>
          <w:u w:val="single"/>
        </w:rPr>
        <w:t>Вопросы по теории:</w:t>
      </w:r>
    </w:p>
    <w:p w:rsidR="001A5D67" w:rsidRDefault="001A5D67" w:rsidP="001A5D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>Закон Брэгга-Вульфа.</w:t>
      </w:r>
    </w:p>
    <w:p w:rsidR="00ED499B" w:rsidRDefault="001A5D67" w:rsidP="001A5D6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t>Магнитный момент атома.</w:t>
      </w:r>
    </w:p>
    <w:p w:rsidR="00ED499B" w:rsidRDefault="00ED499B">
      <w:pPr>
        <w:jc w:val="both"/>
        <w:rPr>
          <w:color w:val="0070C0"/>
        </w:rPr>
      </w:pPr>
    </w:p>
    <w:p w:rsidR="00ED499B" w:rsidRDefault="00ED499B">
      <w:pPr>
        <w:jc w:val="both"/>
      </w:pPr>
    </w:p>
    <w:p w:rsidR="00ED499B" w:rsidRDefault="00217147">
      <w:pPr>
        <w:jc w:val="both"/>
      </w:pPr>
      <w:r>
        <w:rPr>
          <w:b/>
        </w:rPr>
        <w:t>13. Типовые контрольные задания или иные материалы для проведения промежуточной аттестации.</w:t>
      </w:r>
      <w:r>
        <w:t xml:space="preserve"> </w:t>
      </w:r>
    </w:p>
    <w:p w:rsidR="00ED499B" w:rsidRDefault="00ED499B">
      <w:pPr>
        <w:jc w:val="both"/>
      </w:pPr>
    </w:p>
    <w:p w:rsidR="00ED499B" w:rsidRDefault="00217147">
      <w:r>
        <w:t>Зачет проводится в форме письменной работы.</w:t>
      </w:r>
    </w:p>
    <w:p w:rsidR="00ED499B" w:rsidRDefault="00ED499B">
      <w:pPr>
        <w:rPr>
          <w:i/>
          <w:color w:val="0070C0"/>
        </w:rPr>
      </w:pPr>
    </w:p>
    <w:p w:rsidR="00ED499B" w:rsidRDefault="00217147">
      <w:pPr>
        <w:rPr>
          <w:b/>
          <w:i/>
        </w:rPr>
      </w:pPr>
      <w:r>
        <w:rPr>
          <w:b/>
          <w:i/>
        </w:rPr>
        <w:t xml:space="preserve">Материалы промежуточной аттестации </w:t>
      </w:r>
      <w:proofErr w:type="gramStart"/>
      <w:r>
        <w:rPr>
          <w:b/>
          <w:i/>
        </w:rPr>
        <w:t>обучающихся</w:t>
      </w:r>
      <w:proofErr w:type="gramEnd"/>
      <w:r>
        <w:rPr>
          <w:b/>
          <w:i/>
        </w:rPr>
        <w:t xml:space="preserve"> </w:t>
      </w:r>
    </w:p>
    <w:p w:rsidR="00ED499B" w:rsidRDefault="00217147">
      <w:pPr>
        <w:widowControl w:val="0"/>
        <w:ind w:left="360"/>
        <w:jc w:val="both"/>
        <w:rPr>
          <w:u w:val="single"/>
        </w:rPr>
      </w:pPr>
      <w:r>
        <w:rPr>
          <w:u w:val="single"/>
        </w:rPr>
        <w:t>Вопросы к зачету:</w:t>
      </w:r>
    </w:p>
    <w:p w:rsidR="00ED499B" w:rsidRDefault="00ED499B">
      <w:pPr>
        <w:jc w:val="center"/>
        <w:rPr>
          <w:b/>
          <w:sz w:val="28"/>
          <w:szCs w:val="28"/>
        </w:rPr>
      </w:pP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Ближний порядок. Функция радиального распределения.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Рассеяние на ансамбле неоднородностей. Контраст. Формула Дебая.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Установка по </w:t>
      </w:r>
      <w:proofErr w:type="spellStart"/>
      <w:r>
        <w:rPr>
          <w:color w:val="000000"/>
        </w:rPr>
        <w:t>малоугловому</w:t>
      </w:r>
      <w:proofErr w:type="spellEnd"/>
      <w:r>
        <w:rPr>
          <w:color w:val="000000"/>
        </w:rPr>
        <w:t xml:space="preserve"> рассеянию нейтронов. Основные элементы. Разрешение.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Длина ядерного рассеяния нейтронов. Плотность распределения длины рассеяния.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lastRenderedPageBreak/>
        <w:t>Форм-фактор рассеяния. Рассеяние на частицах с высокой анизотропией формы. Полидисперсные частицы.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Анализ сложных форм. </w:t>
      </w:r>
      <w:proofErr w:type="spellStart"/>
      <w:r>
        <w:rPr>
          <w:color w:val="000000"/>
        </w:rPr>
        <w:t>Субчастичное</w:t>
      </w:r>
      <w:proofErr w:type="spellEnd"/>
      <w:r>
        <w:rPr>
          <w:color w:val="000000"/>
        </w:rPr>
        <w:t xml:space="preserve"> моделирование. Метод шариков. Метод кубиков.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Анализ сложных форм. Метод сферических гармоник. </w:t>
      </w:r>
      <w:proofErr w:type="spellStart"/>
      <w:r>
        <w:rPr>
          <w:color w:val="000000"/>
        </w:rPr>
        <w:t>Ab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initio</w:t>
      </w:r>
      <w:proofErr w:type="spellEnd"/>
      <w:r>
        <w:rPr>
          <w:color w:val="000000"/>
        </w:rPr>
        <w:t xml:space="preserve"> моделирование.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Асимптотика малых векторов рассеяния. Приближение </w:t>
      </w:r>
      <w:proofErr w:type="spellStart"/>
      <w:r>
        <w:rPr>
          <w:color w:val="000000"/>
        </w:rPr>
        <w:t>Гинье</w:t>
      </w:r>
      <w:proofErr w:type="spellEnd"/>
      <w:r>
        <w:rPr>
          <w:color w:val="000000"/>
        </w:rPr>
        <w:t xml:space="preserve">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Асимптотика больших векторов рассеяния. Приближение Порода. Фрактальные поверхности.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Косвенное преобразование Фурье. Характеристическая функция формы. Функция распределение парных расстояний.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Структурный фактор рассеяния. Корреляционные функции и потенциал взаимодействия. Вириальное разложение.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Рассеяние на системе полидисперсных взаимодействующих частиц. Приближение развязки. </w:t>
      </w:r>
      <w:proofErr w:type="spellStart"/>
      <w:r>
        <w:rPr>
          <w:color w:val="000000"/>
        </w:rPr>
        <w:t>Мицеллярные</w:t>
      </w:r>
      <w:proofErr w:type="spellEnd"/>
      <w:r>
        <w:rPr>
          <w:color w:val="000000"/>
        </w:rPr>
        <w:t xml:space="preserve"> растворы поверхностно-активных веществ.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spellStart"/>
      <w:r>
        <w:rPr>
          <w:color w:val="000000"/>
        </w:rPr>
        <w:t>Безчастичные</w:t>
      </w:r>
      <w:proofErr w:type="spellEnd"/>
      <w:r>
        <w:rPr>
          <w:color w:val="000000"/>
        </w:rPr>
        <w:t xml:space="preserve"> системы. Флуктуации плотности. Флуктуации в критических точках. Уравнение Орнштейна-</w:t>
      </w:r>
      <w:proofErr w:type="spellStart"/>
      <w:r>
        <w:rPr>
          <w:color w:val="000000"/>
        </w:rPr>
        <w:t>Цернике</w:t>
      </w:r>
      <w:proofErr w:type="spellEnd"/>
      <w:r>
        <w:rPr>
          <w:color w:val="000000"/>
        </w:rPr>
        <w:t>. Критические индексы.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Полимеры. Гауссов клубок. Формула Дебая.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Полимеры. Показатели </w:t>
      </w:r>
      <w:proofErr w:type="spellStart"/>
      <w:r>
        <w:rPr>
          <w:color w:val="000000"/>
        </w:rPr>
        <w:t>скейлинга</w:t>
      </w:r>
      <w:proofErr w:type="spellEnd"/>
      <w:r>
        <w:rPr>
          <w:color w:val="000000"/>
        </w:rPr>
        <w:t xml:space="preserve"> в растворах полимеров. Гели.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Многоуровневые системы. Фрактальные кластеры. Эффекты обрыва в </w:t>
      </w:r>
      <w:proofErr w:type="spellStart"/>
      <w:r>
        <w:rPr>
          <w:color w:val="000000"/>
        </w:rPr>
        <w:t>малоугловом</w:t>
      </w:r>
      <w:proofErr w:type="spellEnd"/>
      <w:r>
        <w:rPr>
          <w:color w:val="000000"/>
        </w:rPr>
        <w:t xml:space="preserve"> рассеянии.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Системы многокомпонентных и/или магнитных </w:t>
      </w:r>
      <w:proofErr w:type="spellStart"/>
      <w:r>
        <w:rPr>
          <w:color w:val="000000"/>
        </w:rPr>
        <w:t>нанообъектов</w:t>
      </w:r>
      <w:proofErr w:type="spellEnd"/>
      <w:r>
        <w:rPr>
          <w:color w:val="000000"/>
        </w:rPr>
        <w:t xml:space="preserve"> Моделирование комплексных частиц.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Вариация контраста: </w:t>
      </w:r>
      <w:proofErr w:type="gramStart"/>
      <w:r>
        <w:rPr>
          <w:color w:val="000000"/>
        </w:rPr>
        <w:t>монодисперсные</w:t>
      </w:r>
      <w:proofErr w:type="gramEnd"/>
      <w:r>
        <w:rPr>
          <w:color w:val="000000"/>
        </w:rPr>
        <w:t xml:space="preserve"> немагнитные </w:t>
      </w:r>
      <w:proofErr w:type="spellStart"/>
      <w:r>
        <w:rPr>
          <w:color w:val="000000"/>
        </w:rPr>
        <w:t>наночастицы</w:t>
      </w:r>
      <w:proofErr w:type="spellEnd"/>
      <w:r>
        <w:rPr>
          <w:color w:val="000000"/>
        </w:rPr>
        <w:t xml:space="preserve">. Метод базисных функций.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Вариация контраста: </w:t>
      </w:r>
      <w:proofErr w:type="gramStart"/>
      <w:r>
        <w:rPr>
          <w:color w:val="000000"/>
        </w:rPr>
        <w:t>полидисперсные</w:t>
      </w:r>
      <w:proofErr w:type="gramEnd"/>
      <w:r>
        <w:rPr>
          <w:color w:val="000000"/>
        </w:rPr>
        <w:t xml:space="preserve"> и магнитные </w:t>
      </w:r>
      <w:proofErr w:type="spellStart"/>
      <w:r>
        <w:rPr>
          <w:color w:val="000000"/>
        </w:rPr>
        <w:t>наночастицы</w:t>
      </w:r>
      <w:proofErr w:type="spellEnd"/>
      <w:r>
        <w:rPr>
          <w:color w:val="000000"/>
        </w:rPr>
        <w:t xml:space="preserve">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Магнитное рассеяние нейтронов на атомах. Поляризованные нейтроны. </w:t>
      </w:r>
    </w:p>
    <w:p w:rsidR="00ED499B" w:rsidRDefault="0021714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Магнитное </w:t>
      </w:r>
      <w:proofErr w:type="spellStart"/>
      <w:r>
        <w:rPr>
          <w:color w:val="000000"/>
        </w:rPr>
        <w:t>малоугловое</w:t>
      </w:r>
      <w:proofErr w:type="spellEnd"/>
      <w:r>
        <w:rPr>
          <w:color w:val="000000"/>
        </w:rPr>
        <w:t xml:space="preserve"> рассеяние с поляризованными нейтронами.</w:t>
      </w:r>
    </w:p>
    <w:p w:rsidR="00ED499B" w:rsidRDefault="00ED499B">
      <w:pPr>
        <w:jc w:val="both"/>
        <w:rPr>
          <w:b/>
        </w:rPr>
      </w:pPr>
    </w:p>
    <w:p w:rsidR="00ED499B" w:rsidRDefault="00217147">
      <w:pPr>
        <w:jc w:val="both"/>
      </w:pPr>
      <w:r>
        <w:t>Темы рефератов</w:t>
      </w:r>
    </w:p>
    <w:p w:rsidR="00ED499B" w:rsidRDefault="00217147">
      <w:pPr>
        <w:jc w:val="both"/>
      </w:pPr>
      <w:r>
        <w:t xml:space="preserve">к курсу «Нейтронография </w:t>
      </w:r>
      <w:proofErr w:type="spellStart"/>
      <w:r>
        <w:t>наносистем</w:t>
      </w:r>
      <w:proofErr w:type="spellEnd"/>
      <w:r>
        <w:t xml:space="preserve"> и материалов» (магистры, III семестр)</w:t>
      </w:r>
    </w:p>
    <w:p w:rsidR="00ED499B" w:rsidRDefault="00217147">
      <w:pPr>
        <w:jc w:val="both"/>
      </w:pPr>
      <w:r>
        <w:t>1.</w:t>
      </w:r>
      <w:r>
        <w:tab/>
        <w:t>Симметрия кристаллов.</w:t>
      </w:r>
    </w:p>
    <w:p w:rsidR="00ED499B" w:rsidRDefault="00217147">
      <w:pPr>
        <w:jc w:val="both"/>
      </w:pPr>
      <w:r>
        <w:t>2.</w:t>
      </w:r>
      <w:r>
        <w:tab/>
        <w:t>Прямая и обратная решетки. Индексы Миллера. Закон Брэгга.</w:t>
      </w:r>
    </w:p>
    <w:p w:rsidR="00ED499B" w:rsidRDefault="00217147">
      <w:pPr>
        <w:jc w:val="both"/>
      </w:pPr>
      <w:r>
        <w:t>3.</w:t>
      </w:r>
      <w:r>
        <w:tab/>
        <w:t>Магнетизм.</w:t>
      </w:r>
    </w:p>
    <w:p w:rsidR="00ED499B" w:rsidRDefault="00217147">
      <w:pPr>
        <w:jc w:val="both"/>
      </w:pPr>
      <w:r>
        <w:t>4.</w:t>
      </w:r>
      <w:r>
        <w:tab/>
        <w:t>Сверхпроводимость.</w:t>
      </w:r>
    </w:p>
    <w:p w:rsidR="00ED499B" w:rsidRDefault="00217147">
      <w:pPr>
        <w:jc w:val="both"/>
      </w:pPr>
      <w:r>
        <w:t>5.</w:t>
      </w:r>
      <w:r>
        <w:tab/>
        <w:t>Гигантское магнитное сопротивление.</w:t>
      </w:r>
    </w:p>
    <w:p w:rsidR="00ED499B" w:rsidRDefault="00217147">
      <w:pPr>
        <w:jc w:val="both"/>
      </w:pPr>
      <w:r>
        <w:t>6.</w:t>
      </w:r>
      <w:r>
        <w:tab/>
        <w:t>Коллоидные системы.</w:t>
      </w:r>
    </w:p>
    <w:p w:rsidR="00ED499B" w:rsidRDefault="00217147">
      <w:pPr>
        <w:jc w:val="both"/>
      </w:pPr>
      <w:r>
        <w:t>7.</w:t>
      </w:r>
      <w:r>
        <w:tab/>
        <w:t>Сверхтекучесть.</w:t>
      </w:r>
    </w:p>
    <w:p w:rsidR="00ED499B" w:rsidRDefault="00217147">
      <w:pPr>
        <w:jc w:val="both"/>
      </w:pPr>
      <w:r>
        <w:t>8.</w:t>
      </w:r>
      <w:r>
        <w:tab/>
        <w:t>Фазовые переходы.</w:t>
      </w:r>
    </w:p>
    <w:p w:rsidR="00ED499B" w:rsidRDefault="00217147">
      <w:pPr>
        <w:jc w:val="both"/>
      </w:pPr>
      <w:r>
        <w:t>9.</w:t>
      </w:r>
      <w:r>
        <w:tab/>
        <w:t>Полимеры.</w:t>
      </w:r>
    </w:p>
    <w:p w:rsidR="00ED499B" w:rsidRDefault="00217147">
      <w:pPr>
        <w:jc w:val="both"/>
      </w:pPr>
      <w:r>
        <w:t>10.</w:t>
      </w:r>
      <w:r>
        <w:tab/>
        <w:t>Структура биологической клетки.</w:t>
      </w:r>
    </w:p>
    <w:p w:rsidR="00ED499B" w:rsidRDefault="00ED499B">
      <w:pPr>
        <w:jc w:val="both"/>
        <w:rPr>
          <w:b/>
        </w:rPr>
      </w:pPr>
    </w:p>
    <w:p w:rsidR="00ED499B" w:rsidRDefault="00217147">
      <w:pPr>
        <w:jc w:val="both"/>
        <w:rPr>
          <w:b/>
        </w:rPr>
      </w:pPr>
      <w:r>
        <w:rPr>
          <w:b/>
        </w:rPr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:rsidR="00ED499B" w:rsidRDefault="00ED499B">
      <w:pPr>
        <w:jc w:val="both"/>
        <w:rPr>
          <w:b/>
        </w:rPr>
      </w:pPr>
    </w:p>
    <w:p w:rsidR="00ED499B" w:rsidRDefault="00217147">
      <w:pPr>
        <w:tabs>
          <w:tab w:val="left" w:pos="4185"/>
        </w:tabs>
        <w:jc w:val="both"/>
      </w:pPr>
      <w:r>
        <w:t>Основная литература</w:t>
      </w:r>
      <w:r>
        <w:tab/>
      </w:r>
    </w:p>
    <w:p w:rsidR="00ED499B" w:rsidRDefault="0021714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Д. И. </w:t>
      </w:r>
      <w:proofErr w:type="spellStart"/>
      <w:r>
        <w:rPr>
          <w:color w:val="000000"/>
        </w:rPr>
        <w:t>Свергун</w:t>
      </w:r>
      <w:proofErr w:type="spellEnd"/>
      <w:r>
        <w:rPr>
          <w:color w:val="000000"/>
        </w:rPr>
        <w:t xml:space="preserve">, Л. А. </w:t>
      </w:r>
      <w:proofErr w:type="spellStart"/>
      <w:r>
        <w:rPr>
          <w:color w:val="000000"/>
        </w:rPr>
        <w:t>Фейгин</w:t>
      </w:r>
      <w:proofErr w:type="spellEnd"/>
      <w:r>
        <w:rPr>
          <w:color w:val="000000"/>
        </w:rPr>
        <w:t xml:space="preserve">. “Рентгеновское и нейтронное </w:t>
      </w:r>
      <w:proofErr w:type="spellStart"/>
      <w:r>
        <w:rPr>
          <w:color w:val="000000"/>
        </w:rPr>
        <w:t>малоугловое</w:t>
      </w:r>
      <w:proofErr w:type="spellEnd"/>
      <w:r>
        <w:rPr>
          <w:color w:val="000000"/>
        </w:rPr>
        <w:t xml:space="preserve"> рассеяние”. Москва, “Наука”, 1986, 279с. </w:t>
      </w:r>
    </w:p>
    <w:p w:rsidR="00ED499B" w:rsidRDefault="00217147">
      <w:pPr>
        <w:numPr>
          <w:ilvl w:val="0"/>
          <w:numId w:val="1"/>
        </w:numPr>
        <w:jc w:val="both"/>
      </w:pPr>
      <w:proofErr w:type="spellStart"/>
      <w:r>
        <w:t>И.Сердюк</w:t>
      </w:r>
      <w:proofErr w:type="spellEnd"/>
      <w:r>
        <w:t xml:space="preserve">, </w:t>
      </w:r>
      <w:proofErr w:type="spellStart"/>
      <w:r>
        <w:t>Н.Заккаи</w:t>
      </w:r>
      <w:proofErr w:type="spellEnd"/>
      <w:r>
        <w:t xml:space="preserve">, </w:t>
      </w:r>
      <w:proofErr w:type="spellStart"/>
      <w:r>
        <w:t>Дж</w:t>
      </w:r>
      <w:proofErr w:type="gramStart"/>
      <w:r>
        <w:t>.З</w:t>
      </w:r>
      <w:proofErr w:type="gramEnd"/>
      <w:r>
        <w:t>аккаи</w:t>
      </w:r>
      <w:proofErr w:type="spellEnd"/>
      <w:r>
        <w:t>. Методы в молекулярной биофизике в 2 т., М.: KDY, 2009.</w:t>
      </w:r>
    </w:p>
    <w:p w:rsidR="00ED499B" w:rsidRDefault="00217147">
      <w:pPr>
        <w:numPr>
          <w:ilvl w:val="0"/>
          <w:numId w:val="1"/>
        </w:numPr>
        <w:jc w:val="both"/>
      </w:pPr>
      <w:proofErr w:type="spellStart"/>
      <w:r>
        <w:lastRenderedPageBreak/>
        <w:t>Ю.М.Ципенюк</w:t>
      </w:r>
      <w:proofErr w:type="spellEnd"/>
      <w:r>
        <w:t xml:space="preserve">. </w:t>
      </w:r>
      <w:proofErr w:type="gramStart"/>
      <w:r>
        <w:t>Квантовая</w:t>
      </w:r>
      <w:proofErr w:type="gramEnd"/>
      <w:r>
        <w:t xml:space="preserve"> микро- и макро-физика. М.: </w:t>
      </w:r>
      <w:proofErr w:type="spellStart"/>
      <w:r>
        <w:t>Физматкнига</w:t>
      </w:r>
      <w:proofErr w:type="spellEnd"/>
      <w:r>
        <w:t>, 2006.</w:t>
      </w:r>
    </w:p>
    <w:p w:rsidR="00ED499B" w:rsidRDefault="00217147">
      <w:pPr>
        <w:numPr>
          <w:ilvl w:val="0"/>
          <w:numId w:val="1"/>
        </w:numPr>
        <w:jc w:val="both"/>
      </w:pPr>
      <w:proofErr w:type="spellStart"/>
      <w:r>
        <w:t>М.Клеман</w:t>
      </w:r>
      <w:proofErr w:type="spellEnd"/>
      <w:r>
        <w:t xml:space="preserve">, </w:t>
      </w:r>
      <w:proofErr w:type="spellStart"/>
      <w:r>
        <w:t>О.Д.Лаврентович</w:t>
      </w:r>
      <w:proofErr w:type="spellEnd"/>
      <w:r>
        <w:t xml:space="preserve">. Основы физики частично упорядоченных сред. </w:t>
      </w:r>
      <w:proofErr w:type="gramStart"/>
      <w:r>
        <w:t xml:space="preserve">М.: </w:t>
      </w:r>
      <w:proofErr w:type="spellStart"/>
      <w:r>
        <w:t>Физматлит</w:t>
      </w:r>
      <w:proofErr w:type="spellEnd"/>
      <w:r>
        <w:t xml:space="preserve">, 2007 (перевод с англ. </w:t>
      </w:r>
      <w:proofErr w:type="spellStart"/>
      <w:r>
        <w:t>M.Kleman</w:t>
      </w:r>
      <w:proofErr w:type="spellEnd"/>
      <w:r>
        <w:t xml:space="preserve">, </w:t>
      </w:r>
      <w:proofErr w:type="spellStart"/>
      <w:r>
        <w:t>O.D.Lavrentovich</w:t>
      </w:r>
      <w:proofErr w:type="spellEnd"/>
      <w:r>
        <w:t>.</w:t>
      </w:r>
      <w:proofErr w:type="gramEnd"/>
      <w:r>
        <w:t xml:space="preserve"> </w:t>
      </w:r>
      <w:proofErr w:type="spellStart"/>
      <w:r>
        <w:t>Soft</w:t>
      </w:r>
      <w:proofErr w:type="spellEnd"/>
      <w:r>
        <w:t xml:space="preserve"> </w:t>
      </w:r>
      <w:proofErr w:type="spellStart"/>
      <w:r>
        <w:t>Matter</w:t>
      </w:r>
      <w:proofErr w:type="spellEnd"/>
      <w:r>
        <w:t xml:space="preserve"> </w:t>
      </w:r>
      <w:proofErr w:type="spellStart"/>
      <w:r>
        <w:t>Phtsics</w:t>
      </w:r>
      <w:proofErr w:type="spellEnd"/>
      <w:r>
        <w:t xml:space="preserve">.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Introduction</w:t>
      </w:r>
      <w:proofErr w:type="spellEnd"/>
      <w:r>
        <w:t xml:space="preserve">. </w:t>
      </w:r>
      <w:proofErr w:type="spellStart"/>
      <w:proofErr w:type="gramStart"/>
      <w:r>
        <w:t>Springer</w:t>
      </w:r>
      <w:proofErr w:type="spellEnd"/>
      <w:r>
        <w:t>, 2003).</w:t>
      </w:r>
      <w:proofErr w:type="gramEnd"/>
    </w:p>
    <w:p w:rsidR="00ED499B" w:rsidRDefault="00217147">
      <w:pPr>
        <w:numPr>
          <w:ilvl w:val="0"/>
          <w:numId w:val="1"/>
        </w:numPr>
        <w:jc w:val="both"/>
      </w:pPr>
      <w:proofErr w:type="spellStart"/>
      <w:r>
        <w:t>Л.Д.Ландау</w:t>
      </w:r>
      <w:proofErr w:type="spellEnd"/>
      <w:r>
        <w:t xml:space="preserve">, </w:t>
      </w:r>
      <w:proofErr w:type="spellStart"/>
      <w:r>
        <w:t>Е.М.Лифшиц</w:t>
      </w:r>
      <w:proofErr w:type="spellEnd"/>
      <w:r>
        <w:t xml:space="preserve">. Теоретическая физика в 10 т. Том V . Статистическая физика, ч. I; Том IX Статистическая физика, ч. 2. Теория конденсированного состояния. М.: </w:t>
      </w:r>
      <w:proofErr w:type="spellStart"/>
      <w:r>
        <w:t>Физматлит</w:t>
      </w:r>
      <w:proofErr w:type="spellEnd"/>
      <w:r>
        <w:t>, 2001.</w:t>
      </w:r>
    </w:p>
    <w:p w:rsidR="00ED499B" w:rsidRDefault="00ED499B">
      <w:pPr>
        <w:jc w:val="both"/>
      </w:pPr>
    </w:p>
    <w:p w:rsidR="00ED499B" w:rsidRDefault="00217147">
      <w:pPr>
        <w:jc w:val="both"/>
      </w:pPr>
      <w:r>
        <w:t>Дополнительная литература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И.И.Гуревич</w:t>
      </w:r>
      <w:proofErr w:type="spellEnd"/>
      <w:r>
        <w:t xml:space="preserve">, </w:t>
      </w:r>
      <w:proofErr w:type="spellStart"/>
      <w:r>
        <w:t>Л.В.Протасов</w:t>
      </w:r>
      <w:proofErr w:type="spellEnd"/>
      <w:r>
        <w:t>. Физика нейтронов низких энергий. М.: Наука, 1965.</w:t>
      </w:r>
    </w:p>
    <w:p w:rsidR="00ED499B" w:rsidRDefault="00217147">
      <w:pPr>
        <w:numPr>
          <w:ilvl w:val="0"/>
          <w:numId w:val="2"/>
        </w:numPr>
        <w:jc w:val="both"/>
      </w:pPr>
      <w:r>
        <w:t xml:space="preserve">Нейтроны и твердое тело. В 3-х томах под общей редакцией </w:t>
      </w:r>
      <w:proofErr w:type="spellStart"/>
      <w:r>
        <w:t>Р.П.Озерова</w:t>
      </w:r>
      <w:proofErr w:type="spellEnd"/>
      <w:r>
        <w:t>.</w:t>
      </w:r>
    </w:p>
    <w:p w:rsidR="00ED499B" w:rsidRDefault="00217147">
      <w:pPr>
        <w:ind w:left="1416"/>
        <w:jc w:val="both"/>
      </w:pPr>
      <w:r>
        <w:t xml:space="preserve">Том 1. </w:t>
      </w:r>
      <w:proofErr w:type="spellStart"/>
      <w:r>
        <w:t>Ю.З.Носик</w:t>
      </w:r>
      <w:proofErr w:type="spellEnd"/>
      <w:r>
        <w:t xml:space="preserve">, </w:t>
      </w:r>
      <w:proofErr w:type="spellStart"/>
      <w:r>
        <w:t>Р.П.Озеров</w:t>
      </w:r>
      <w:proofErr w:type="spellEnd"/>
      <w:r>
        <w:t xml:space="preserve">, </w:t>
      </w:r>
      <w:proofErr w:type="spellStart"/>
      <w:r>
        <w:t>К.Хенниг</w:t>
      </w:r>
      <w:proofErr w:type="spellEnd"/>
      <w:r>
        <w:t xml:space="preserve">. Структурная нейтронография. М.: </w:t>
      </w:r>
      <w:proofErr w:type="spellStart"/>
      <w:r>
        <w:t>Атомиздат</w:t>
      </w:r>
      <w:proofErr w:type="spellEnd"/>
      <w:r>
        <w:t>, 1979.</w:t>
      </w:r>
    </w:p>
    <w:p w:rsidR="00ED499B" w:rsidRDefault="00217147">
      <w:pPr>
        <w:ind w:left="1416"/>
        <w:jc w:val="both"/>
      </w:pPr>
      <w:r>
        <w:t xml:space="preserve">Том 2. </w:t>
      </w:r>
      <w:proofErr w:type="spellStart"/>
      <w:r>
        <w:t>Ю.А.Изюмов</w:t>
      </w:r>
      <w:proofErr w:type="spellEnd"/>
      <w:r>
        <w:t xml:space="preserve">, </w:t>
      </w:r>
      <w:proofErr w:type="spellStart"/>
      <w:r>
        <w:t>В.Е.Найш</w:t>
      </w:r>
      <w:proofErr w:type="spellEnd"/>
      <w:r>
        <w:t xml:space="preserve">, </w:t>
      </w:r>
      <w:proofErr w:type="spellStart"/>
      <w:r>
        <w:t>Р.П.Озеров</w:t>
      </w:r>
      <w:proofErr w:type="spellEnd"/>
      <w:r>
        <w:t xml:space="preserve">. Нейтронография магнетиков. М.: </w:t>
      </w:r>
      <w:proofErr w:type="spellStart"/>
      <w:r>
        <w:t>Атомиздать</w:t>
      </w:r>
      <w:proofErr w:type="spellEnd"/>
      <w:r>
        <w:t>, 1981.</w:t>
      </w:r>
    </w:p>
    <w:p w:rsidR="00ED499B" w:rsidRDefault="00217147">
      <w:pPr>
        <w:ind w:left="1416"/>
        <w:jc w:val="both"/>
      </w:pPr>
      <w:r>
        <w:t xml:space="preserve">Том 3. </w:t>
      </w:r>
      <w:proofErr w:type="spellStart"/>
      <w:r>
        <w:t>Ю.А.Изюмов</w:t>
      </w:r>
      <w:proofErr w:type="spellEnd"/>
      <w:r>
        <w:t xml:space="preserve">, </w:t>
      </w:r>
      <w:proofErr w:type="spellStart"/>
      <w:r>
        <w:t>Н.А.Черноплеков</w:t>
      </w:r>
      <w:proofErr w:type="spellEnd"/>
      <w:r>
        <w:t xml:space="preserve">. Нейтронная спектроскопия. М.: </w:t>
      </w:r>
      <w:proofErr w:type="spellStart"/>
      <w:r>
        <w:t>Энергоатомиздат</w:t>
      </w:r>
      <w:proofErr w:type="spellEnd"/>
      <w:r>
        <w:t>, 1983.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В.Л.Аксенов</w:t>
      </w:r>
      <w:proofErr w:type="spellEnd"/>
      <w:r>
        <w:t xml:space="preserve">, </w:t>
      </w:r>
      <w:proofErr w:type="spellStart"/>
      <w:r>
        <w:t>Н.М.Плакида</w:t>
      </w:r>
      <w:proofErr w:type="spellEnd"/>
      <w:r>
        <w:t xml:space="preserve">, </w:t>
      </w:r>
      <w:proofErr w:type="spellStart"/>
      <w:r>
        <w:t>С.Стаменкович</w:t>
      </w:r>
      <w:proofErr w:type="spellEnd"/>
      <w:r>
        <w:t xml:space="preserve">. Рассеяние нейтронов сегнетоэлектриками. М.: </w:t>
      </w:r>
      <w:proofErr w:type="spellStart"/>
      <w:r>
        <w:t>Энероатомиздат</w:t>
      </w:r>
      <w:proofErr w:type="spellEnd"/>
      <w:r>
        <w:t>, 1984.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Д.И.Свергун</w:t>
      </w:r>
      <w:proofErr w:type="spellEnd"/>
      <w:r>
        <w:t xml:space="preserve">, </w:t>
      </w:r>
      <w:proofErr w:type="spellStart"/>
      <w:r>
        <w:t>Л.А.Фейгин</w:t>
      </w:r>
      <w:proofErr w:type="spellEnd"/>
      <w:r>
        <w:t xml:space="preserve">. Рентгеновское и нейтронное </w:t>
      </w:r>
      <w:proofErr w:type="spellStart"/>
      <w:r>
        <w:t>малоугловое</w:t>
      </w:r>
      <w:proofErr w:type="spellEnd"/>
      <w:r>
        <w:t xml:space="preserve"> рассеяние. М.: Наука, 1986.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М.В.Авдеев</w:t>
      </w:r>
      <w:proofErr w:type="spellEnd"/>
      <w:r>
        <w:t xml:space="preserve">, </w:t>
      </w:r>
      <w:proofErr w:type="spellStart"/>
      <w:r>
        <w:t>В.Л.Аксенов</w:t>
      </w:r>
      <w:proofErr w:type="spellEnd"/>
      <w:r>
        <w:t xml:space="preserve">. </w:t>
      </w:r>
      <w:proofErr w:type="spellStart"/>
      <w:r>
        <w:t>Малоугловое</w:t>
      </w:r>
      <w:proofErr w:type="spellEnd"/>
      <w:r>
        <w:t xml:space="preserve"> рассеяние нейтронов в структурных исследованиях магнитных жидкостей. УФН, т. 180, № 1, с.109 (2010).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В.Л.Аксенов</w:t>
      </w:r>
      <w:proofErr w:type="spellEnd"/>
      <w:r>
        <w:t xml:space="preserve">, </w:t>
      </w:r>
      <w:proofErr w:type="spellStart"/>
      <w:r>
        <w:t>А.М.Балагуров</w:t>
      </w:r>
      <w:proofErr w:type="spellEnd"/>
      <w:r>
        <w:t>. Дифракция нейтронов на импульсных источниках. УФН, т. 186, № 3, с. 293 (2016).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П.А.Алексеев</w:t>
      </w:r>
      <w:proofErr w:type="spellEnd"/>
      <w:r>
        <w:t xml:space="preserve">. Нейтронная спектроскопия и </w:t>
      </w:r>
      <w:proofErr w:type="spellStart"/>
      <w:r>
        <w:t>сильнокоррелированные</w:t>
      </w:r>
      <w:proofErr w:type="spellEnd"/>
      <w:r>
        <w:t xml:space="preserve"> электроны: взгляд изнутри. УФН, т. 187, № 1, с. 65 (2017).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А.М.Балагуров</w:t>
      </w:r>
      <w:proofErr w:type="spellEnd"/>
      <w:r>
        <w:t xml:space="preserve">. Дифракция нейтронов для решения структурных задач. </w:t>
      </w:r>
      <w:proofErr w:type="spellStart"/>
      <w:r>
        <w:t>Saarbrucken</w:t>
      </w:r>
      <w:proofErr w:type="spellEnd"/>
      <w:r>
        <w:t xml:space="preserve">: LAP. LAMBERT </w:t>
      </w:r>
      <w:proofErr w:type="spellStart"/>
      <w:r>
        <w:t>Ac</w:t>
      </w:r>
      <w:proofErr w:type="spellEnd"/>
      <w:r>
        <w:t xml:space="preserve">. </w:t>
      </w:r>
      <w:proofErr w:type="spellStart"/>
      <w:r>
        <w:t>Publ</w:t>
      </w:r>
      <w:proofErr w:type="spellEnd"/>
      <w:r>
        <w:t>., 2017.</w:t>
      </w:r>
    </w:p>
    <w:p w:rsidR="00ED499B" w:rsidRDefault="00217147">
      <w:pPr>
        <w:numPr>
          <w:ilvl w:val="0"/>
          <w:numId w:val="2"/>
        </w:numPr>
        <w:jc w:val="both"/>
      </w:pPr>
      <w:proofErr w:type="spellStart"/>
      <w:r>
        <w:t>И.Сердюк</w:t>
      </w:r>
      <w:proofErr w:type="spellEnd"/>
      <w:r>
        <w:t xml:space="preserve">, </w:t>
      </w:r>
      <w:proofErr w:type="spellStart"/>
      <w:r>
        <w:t>Н.Заккаи</w:t>
      </w:r>
      <w:proofErr w:type="spellEnd"/>
      <w:r>
        <w:t xml:space="preserve">, </w:t>
      </w:r>
      <w:proofErr w:type="spellStart"/>
      <w:r>
        <w:t>Дж</w:t>
      </w:r>
      <w:proofErr w:type="gramStart"/>
      <w:r>
        <w:t>.З</w:t>
      </w:r>
      <w:proofErr w:type="gramEnd"/>
      <w:r>
        <w:t>аккаи</w:t>
      </w:r>
      <w:proofErr w:type="spellEnd"/>
      <w:r>
        <w:t>. Методы в молекулярной биофизике в 2 т., М.: KDY, 2009.</w:t>
      </w:r>
    </w:p>
    <w:p w:rsidR="00ED499B" w:rsidRDefault="00ED499B">
      <w:pPr>
        <w:tabs>
          <w:tab w:val="left" w:pos="0"/>
          <w:tab w:val="left" w:pos="540"/>
        </w:tabs>
        <w:rPr>
          <w:color w:val="0070C0"/>
        </w:rPr>
      </w:pPr>
    </w:p>
    <w:p w:rsidR="00ED499B" w:rsidRDefault="00217147">
      <w:r>
        <w:t>При реализации дисциплины может быть использовано следующее программное обеспечение:</w:t>
      </w:r>
    </w:p>
    <w:p w:rsidR="00ED499B" w:rsidRDefault="00217147">
      <w:pPr>
        <w:numPr>
          <w:ilvl w:val="0"/>
          <w:numId w:val="6"/>
        </w:numPr>
        <w:jc w:val="both"/>
      </w:pPr>
      <w:r>
        <w:t xml:space="preserve">Операционная система </w:t>
      </w:r>
      <w:proofErr w:type="spellStart"/>
      <w:r>
        <w:t>Astra</w:t>
      </w:r>
      <w:proofErr w:type="spellEnd"/>
      <w:r>
        <w:t xml:space="preserve"> </w:t>
      </w:r>
      <w:proofErr w:type="spellStart"/>
      <w:r>
        <w:t>Linux</w:t>
      </w:r>
      <w:proofErr w:type="spellEnd"/>
      <w:r>
        <w:t xml:space="preserve"> </w:t>
      </w:r>
      <w:proofErr w:type="gramStart"/>
      <w:r>
        <w:t xml:space="preserve">( </w:t>
      </w:r>
      <w:proofErr w:type="gramEnd"/>
      <w:hyperlink r:id="rId12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пакетом, с пакетами разработчика.</w:t>
      </w:r>
    </w:p>
    <w:p w:rsidR="00ED499B" w:rsidRDefault="00ED499B">
      <w:pPr>
        <w:ind w:left="360"/>
      </w:pPr>
    </w:p>
    <w:p w:rsidR="00ED499B" w:rsidRDefault="00217147">
      <w:r>
        <w:t>Перечень профессиональных баз данных и информационных справочных систем</w:t>
      </w:r>
    </w:p>
    <w:p w:rsidR="00ED499B" w:rsidRDefault="0021714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База данных РИНЦ (российский индекс научного цитирования) </w:t>
      </w:r>
      <w:hyperlink r:id="rId13">
        <w:r>
          <w:rPr>
            <w:color w:val="0000FF"/>
            <w:u w:val="single"/>
          </w:rPr>
          <w:t>http://www.elibrary.ru</w:t>
        </w:r>
      </w:hyperlink>
      <w:r>
        <w:rPr>
          <w:color w:val="000000"/>
        </w:rPr>
        <w:t xml:space="preserve"> </w:t>
      </w:r>
    </w:p>
    <w:p w:rsidR="00ED499B" w:rsidRDefault="00ED499B">
      <w:pPr>
        <w:tabs>
          <w:tab w:val="left" w:pos="0"/>
          <w:tab w:val="left" w:pos="540"/>
        </w:tabs>
        <w:rPr>
          <w:color w:val="0070C0"/>
        </w:rPr>
      </w:pPr>
      <w:bookmarkStart w:id="7" w:name="_heading=h.3dy6vkm" w:colFirst="0" w:colLast="0"/>
      <w:bookmarkEnd w:id="7"/>
    </w:p>
    <w:p w:rsidR="00ED499B" w:rsidRDefault="00217147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:rsidR="00ED499B" w:rsidRDefault="00217147">
      <w:pPr>
        <w:ind w:firstLine="567"/>
        <w:jc w:val="both"/>
        <w:rPr>
          <w:color w:val="000000"/>
        </w:rPr>
      </w:pPr>
      <w:r>
        <w:rPr>
          <w:color w:val="000000"/>
        </w:rPr>
        <w:t>В соответствии с требованиями п. 5.3. образовательного стандарта МГУ по направлению подготовки «Физика», курс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sectPr w:rsidR="00ED499B">
      <w:footerReference w:type="default" r:id="rId14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7004" w:rsidRDefault="00987004">
      <w:r>
        <w:separator/>
      </w:r>
    </w:p>
  </w:endnote>
  <w:endnote w:type="continuationSeparator" w:id="0">
    <w:p w:rsidR="00987004" w:rsidRDefault="009870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9B" w:rsidRDefault="0021714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ED499B" w:rsidRDefault="00ED499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9B" w:rsidRDefault="0021714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9220F">
      <w:rPr>
        <w:noProof/>
        <w:color w:val="000000"/>
      </w:rPr>
      <w:t>2</w:t>
    </w:r>
    <w:r>
      <w:rPr>
        <w:color w:val="000000"/>
      </w:rPr>
      <w:fldChar w:fldCharType="end"/>
    </w:r>
  </w:p>
  <w:p w:rsidR="00ED499B" w:rsidRDefault="00ED499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4045226"/>
      <w:docPartObj>
        <w:docPartGallery w:val="Page Numbers (Bottom of Page)"/>
        <w:docPartUnique/>
      </w:docPartObj>
    </w:sdtPr>
    <w:sdtEndPr/>
    <w:sdtContent>
      <w:p w:rsidR="001A5D67" w:rsidRDefault="001A5D6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220F">
          <w:rPr>
            <w:noProof/>
          </w:rPr>
          <w:t>1</w:t>
        </w:r>
        <w:r>
          <w:fldChar w:fldCharType="end"/>
        </w:r>
      </w:p>
    </w:sdtContent>
  </w:sdt>
  <w:p w:rsidR="001A5D67" w:rsidRDefault="001A5D67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9B" w:rsidRDefault="0021714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9220F">
      <w:rPr>
        <w:noProof/>
        <w:color w:val="000000"/>
      </w:rPr>
      <w:t>11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7004" w:rsidRDefault="00987004">
      <w:r>
        <w:separator/>
      </w:r>
    </w:p>
  </w:footnote>
  <w:footnote w:type="continuationSeparator" w:id="0">
    <w:p w:rsidR="00987004" w:rsidRDefault="009870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8527D"/>
    <w:multiLevelType w:val="multilevel"/>
    <w:tmpl w:val="85A48C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0E6DD1"/>
    <w:multiLevelType w:val="multilevel"/>
    <w:tmpl w:val="81EC99F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AF65B4"/>
    <w:multiLevelType w:val="multilevel"/>
    <w:tmpl w:val="206668A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5ACA4B08"/>
    <w:multiLevelType w:val="multilevel"/>
    <w:tmpl w:val="48545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A40966"/>
    <w:multiLevelType w:val="multilevel"/>
    <w:tmpl w:val="67F82CA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3E923C0"/>
    <w:multiLevelType w:val="multilevel"/>
    <w:tmpl w:val="6DDAD7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>
    <w:nsid w:val="78C74818"/>
    <w:multiLevelType w:val="multilevel"/>
    <w:tmpl w:val="E3F844F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7">
    <w:nsid w:val="7DE33A17"/>
    <w:multiLevelType w:val="multilevel"/>
    <w:tmpl w:val="7FD6949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ED499B"/>
    <w:rsid w:val="001A5D67"/>
    <w:rsid w:val="00217147"/>
    <w:rsid w:val="00987004"/>
    <w:rsid w:val="00B9220F"/>
    <w:rsid w:val="00ED4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D64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paragraph" w:customStyle="1" w:styleId="Standarduseruser">
    <w:name w:val="Standard (user) (user)"/>
    <w:qFormat/>
    <w:rsid w:val="002350C0"/>
    <w:pPr>
      <w:suppressAutoHyphens/>
      <w:textAlignment w:val="baseline"/>
    </w:p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D64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paragraph" w:customStyle="1" w:styleId="Standarduseruser">
    <w:name w:val="Standard (user) (user)"/>
    <w:qFormat/>
    <w:rsid w:val="002350C0"/>
    <w:pPr>
      <w:suppressAutoHyphens/>
      <w:textAlignment w:val="baseline"/>
    </w:pPr>
  </w:style>
  <w:style w:type="paragraph" w:styleId="afd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e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"/>
    <w:rPr>
      <w:sz w:val="20"/>
      <w:szCs w:val="20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elibrary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stralinux.ru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XmyYd3Pq9qC4UuPRI9c9Ll7Yh+w==">AMUW2mWkON/TXNv+DrWI89VG4sGL7QmiCKmQPDOto7S6OdbZ1tlz2c/Icdsbyzh97YD8Qjd9iuauBjvAoevTAGAyR2cFm923clf8a3N1gqr8XvTGfKnExShsOdHWipOOtrIuDt0W3sGNwqY62xe0qiyfwZsF+MAu1bQFDQP33Hogbl9VlRJPCjiCMV9zynZioKoTw30pqPZE4UvYI93YkQEPlfKDsnYbyw==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2765</Words>
  <Characters>15765</Characters>
  <Application>Microsoft Office Word</Application>
  <DocSecurity>0</DocSecurity>
  <Lines>131</Lines>
  <Paragraphs>36</Paragraphs>
  <ScaleCrop>false</ScaleCrop>
  <Company/>
  <LinksUpToDate>false</LinksUpToDate>
  <CharactersWithSpaces>18494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leon</cp:lastModifiedBy>
  <cp:revision>3</cp:revision>
  <dcterms:created xsi:type="dcterms:W3CDTF">2022-05-16T16:27:00Z</dcterms:created>
  <dcterms:modified xsi:type="dcterms:W3CDTF">2025-10-15T15:36:00Z</dcterms:modified>
</cp:coreProperties>
</file>