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7DA0E7D1" w14:textId="71FF256F" w:rsidR="00F64422" w:rsidRPr="008F131F" w:rsidRDefault="00F64422" w:rsidP="00F64422">
      <w:pPr>
        <w:ind w:firstLine="567"/>
        <w:jc w:val="center"/>
        <w:rPr>
          <w:u w:val="single"/>
        </w:rPr>
      </w:pP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77DB84C9" w14:textId="77777777" w:rsidR="002D3892" w:rsidRPr="00AF7F0B" w:rsidRDefault="002D3892" w:rsidP="002D389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7B6698E1" w:rsidR="00F64422" w:rsidRPr="00D404C5" w:rsidRDefault="00580150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Основы</w:t>
      </w:r>
      <w:r w:rsidR="00D02810">
        <w:rPr>
          <w:bCs/>
        </w:rPr>
        <w:t xml:space="preserve"> </w:t>
      </w:r>
      <w:r>
        <w:rPr>
          <w:bCs/>
        </w:rPr>
        <w:t xml:space="preserve">физики </w:t>
      </w:r>
      <w:r w:rsidR="00D02810">
        <w:rPr>
          <w:bCs/>
        </w:rPr>
        <w:t>ядерных реакций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757FCC" w:rsidRDefault="00F64422" w:rsidP="00F64422">
      <w:pPr>
        <w:spacing w:line="360" w:lineRule="auto"/>
        <w:jc w:val="right"/>
        <w:rPr>
          <w:iCs/>
          <w:color w:val="000000" w:themeColor="text1"/>
        </w:rPr>
      </w:pPr>
      <w:r w:rsidRPr="00757FCC">
        <w:rPr>
          <w:iCs/>
          <w:color w:val="000000" w:themeColor="text1"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060E0562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2D3892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0C0C31" w:rsidRDefault="00782FF9" w:rsidP="00782FF9">
      <w:pPr>
        <w:ind w:firstLine="567"/>
      </w:pPr>
      <w:r w:rsidRPr="000C0C31">
        <w:rPr>
          <w:b/>
          <w:bCs/>
        </w:rPr>
        <w:t>Авторы–составители:</w:t>
      </w:r>
    </w:p>
    <w:p w14:paraId="23E9ACED" w14:textId="2D794E03" w:rsidR="005D0924" w:rsidRPr="000C0C31" w:rsidRDefault="000C0C31" w:rsidP="008F131F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C0C31">
        <w:rPr>
          <w:rFonts w:ascii="Times New Roman" w:hAnsi="Times New Roman" w:cs="Times New Roman"/>
          <w:sz w:val="24"/>
          <w:szCs w:val="24"/>
        </w:rPr>
        <w:t>Шнейдман</w:t>
      </w:r>
      <w:proofErr w:type="spellEnd"/>
      <w:r w:rsidRPr="000C0C31">
        <w:rPr>
          <w:rFonts w:ascii="Times New Roman" w:hAnsi="Times New Roman" w:cs="Times New Roman"/>
          <w:sz w:val="24"/>
          <w:szCs w:val="24"/>
        </w:rPr>
        <w:t xml:space="preserve"> Т.М., кандидат </w:t>
      </w:r>
      <w:proofErr w:type="spellStart"/>
      <w:r w:rsidRPr="000C0C31">
        <w:rPr>
          <w:rFonts w:ascii="Times New Roman" w:hAnsi="Times New Roman" w:cs="Times New Roman"/>
          <w:sz w:val="24"/>
          <w:szCs w:val="24"/>
        </w:rPr>
        <w:t>физ.мат</w:t>
      </w:r>
      <w:proofErr w:type="spellEnd"/>
      <w:r w:rsidRPr="000C0C31">
        <w:rPr>
          <w:rFonts w:ascii="Times New Roman" w:hAnsi="Times New Roman" w:cs="Times New Roman"/>
          <w:sz w:val="24"/>
          <w:szCs w:val="24"/>
        </w:rPr>
        <w:t>. наук, почасовик МГУ</w:t>
      </w:r>
    </w:p>
    <w:p w14:paraId="6151B49B" w14:textId="32488A2D" w:rsidR="00782FF9" w:rsidRPr="00303B1E" w:rsidRDefault="00261934" w:rsidP="005D0924">
      <w:pPr>
        <w:contextualSpacing/>
      </w:pPr>
      <w:r w:rsidRPr="005D0924">
        <w:t xml:space="preserve"> </w:t>
      </w:r>
    </w:p>
    <w:p w14:paraId="1ABA1E6B" w14:textId="77777777" w:rsidR="000C0C31" w:rsidRPr="00B0093C" w:rsidRDefault="000C0C31" w:rsidP="000C0C31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712DAB30" w14:textId="77777777" w:rsidR="000C0C31" w:rsidRDefault="000C0C31" w:rsidP="000C0C31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p w14:paraId="5B6661FF" w14:textId="2E58E865" w:rsidR="00782FF9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32015E0" w14:textId="77777777" w:rsidR="00B83869" w:rsidRPr="004E21C1" w:rsidRDefault="00B83869" w:rsidP="00B83869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60F410EF" w14:textId="77777777" w:rsidR="00B83869" w:rsidRPr="000662A4" w:rsidRDefault="00B83869" w:rsidP="00B83869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0E3A8382" w14:textId="77777777" w:rsidR="00B83869" w:rsidRPr="00724F46" w:rsidRDefault="00B83869" w:rsidP="00B83869">
      <w:pPr>
        <w:ind w:firstLine="709"/>
        <w:jc w:val="both"/>
        <w:rPr>
          <w:color w:val="000000" w:themeColor="text1"/>
        </w:rPr>
      </w:pPr>
      <w:r w:rsidRPr="00A6211E">
        <w:rPr>
          <w:color w:val="000000" w:themeColor="text1"/>
        </w:rPr>
        <w:t>Задачами данного курса являются: формирование базовых знаний в области теоретической ядерной физики; обучение студентов современным методам теоретического описания различных процессов сильного взаимодействия и навыкам решения сопутствующих задач; формирование подходов к выполнению студентами исследований в области теоретической ядерной физики в рамках итоговой аттестации.</w:t>
      </w:r>
      <w:r w:rsidRPr="0093020F">
        <w:t xml:space="preserve"> </w:t>
      </w:r>
      <w:r>
        <w:t>Рассматриваю</w:t>
      </w:r>
      <w:r w:rsidRPr="008E131C">
        <w:t xml:space="preserve">тся </w:t>
      </w:r>
      <w:r>
        <w:t>физические основы теории, механизмы и модели описания</w:t>
      </w:r>
      <w:r w:rsidRPr="008E131C">
        <w:t xml:space="preserve"> </w:t>
      </w:r>
      <w:r>
        <w:t xml:space="preserve">ядерных реакций при низких и средних энергиях </w:t>
      </w:r>
      <w:r w:rsidRPr="008E131C">
        <w:t xml:space="preserve">в рамках </w:t>
      </w:r>
      <w:r>
        <w:t xml:space="preserve">нерелятивистской квантовой механики. </w:t>
      </w:r>
      <w:r w:rsidRPr="008E131C">
        <w:t>Целью курса является освоение сту</w:t>
      </w:r>
      <w:r>
        <w:t>дентами</w:t>
      </w:r>
      <w:r w:rsidRPr="008E131C">
        <w:t xml:space="preserve"> теоретических подходов и методов, применяемых для описания процессов </w:t>
      </w:r>
      <w:r>
        <w:t xml:space="preserve">упругого и неупругого </w:t>
      </w:r>
      <w:r w:rsidRPr="008E131C">
        <w:t>рассеяния</w:t>
      </w:r>
      <w:r>
        <w:t xml:space="preserve"> и реакций с перестройкой при нуклон-ядерном и ядро-ядерном взаимодействии</w:t>
      </w:r>
    </w:p>
    <w:p w14:paraId="75D3CE2B" w14:textId="77777777" w:rsidR="00B83869" w:rsidRDefault="00B83869" w:rsidP="00B83869">
      <w:pPr>
        <w:pStyle w:val="a8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9992D73" w14:textId="77777777" w:rsidR="00B83869" w:rsidRPr="00E9180F" w:rsidRDefault="00B83869" w:rsidP="00B83869">
      <w:pPr>
        <w:pStyle w:val="a8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647168EB" w14:textId="77777777" w:rsidR="00B83869" w:rsidRPr="00802009" w:rsidRDefault="00B83869" w:rsidP="00B83869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6DD2FEE6" w14:textId="3A68D126" w:rsidR="00B83869" w:rsidRPr="001E24F2" w:rsidRDefault="00B83869" w:rsidP="00B83869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</w:t>
      </w:r>
      <w:r w:rsidR="00EE2880">
        <w:rPr>
          <w:bCs/>
        </w:rPr>
        <w:t>1</w:t>
      </w:r>
      <w:r w:rsidRPr="001E24F2">
        <w:rPr>
          <w:bCs/>
        </w:rPr>
        <w:t>-ом курсе в</w:t>
      </w:r>
      <w:r>
        <w:rPr>
          <w:bCs/>
        </w:rPr>
        <w:t>о</w:t>
      </w:r>
      <w:r w:rsidRPr="001E24F2">
        <w:rPr>
          <w:bCs/>
        </w:rPr>
        <w:t xml:space="preserve"> </w:t>
      </w:r>
      <w:r w:rsidR="00EE2880">
        <w:rPr>
          <w:bCs/>
        </w:rPr>
        <w:t>2</w:t>
      </w:r>
      <w:r w:rsidRPr="001E24F2">
        <w:rPr>
          <w:bCs/>
        </w:rPr>
        <w:t xml:space="preserve">-ом семестре и </w:t>
      </w:r>
      <w:r>
        <w:rPr>
          <w:bCs/>
        </w:rPr>
        <w:t>входит в состав</w:t>
      </w:r>
      <w:r w:rsidRPr="001E24F2">
        <w:rPr>
          <w:bCs/>
        </w:rPr>
        <w:t xml:space="preserve">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, </w:t>
      </w:r>
      <w:r w:rsidRPr="00A5530C">
        <w:rPr>
          <w:rFonts w:asciiTheme="majorHAnsi" w:hAnsiTheme="majorHAnsi"/>
        </w:rPr>
        <w:t xml:space="preserve">является </w:t>
      </w:r>
      <w:r>
        <w:rPr>
          <w:rFonts w:asciiTheme="majorHAnsi" w:hAnsiTheme="majorHAnsi"/>
        </w:rPr>
        <w:t xml:space="preserve">обязательной </w:t>
      </w:r>
      <w:r w:rsidRPr="00A5530C">
        <w:rPr>
          <w:rFonts w:asciiTheme="majorHAnsi" w:hAnsiTheme="majorHAnsi"/>
        </w:rPr>
        <w:t>дисциплиной</w:t>
      </w:r>
      <w:r w:rsidRPr="001E24F2">
        <w:rPr>
          <w:bCs/>
        </w:rPr>
        <w:t>.</w:t>
      </w:r>
    </w:p>
    <w:p w14:paraId="52899D3D" w14:textId="77777777" w:rsidR="00B83869" w:rsidRDefault="00B83869" w:rsidP="00B83869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0462055B" w14:textId="77777777" w:rsidR="00B83869" w:rsidRPr="000662A4" w:rsidRDefault="00B83869" w:rsidP="00B83869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3F741F84" w14:textId="77777777" w:rsidR="00B83869" w:rsidRPr="000662A4" w:rsidRDefault="00B83869" w:rsidP="00B83869">
      <w:pPr>
        <w:spacing w:line="276" w:lineRule="auto"/>
        <w:jc w:val="both"/>
        <w:rPr>
          <w:rFonts w:asciiTheme="majorHAnsi" w:hAnsiTheme="majorHAnsi"/>
        </w:rPr>
      </w:pPr>
      <w:r w:rsidRPr="00817246">
        <w:rPr>
          <w:rFonts w:asciiTheme="majorHAnsi" w:hAnsiTheme="majorHAnsi"/>
          <w:b/>
          <w:bCs/>
        </w:rPr>
        <w:t>2.</w:t>
      </w:r>
      <w:r w:rsidRPr="0081724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662A4">
        <w:rPr>
          <w:rFonts w:asciiTheme="majorHAnsi" w:hAnsiTheme="majorHAnsi"/>
        </w:rPr>
        <w:t xml:space="preserve"> </w:t>
      </w:r>
    </w:p>
    <w:p w14:paraId="64E9F247" w14:textId="77777777" w:rsidR="00B83869" w:rsidRDefault="00B83869" w:rsidP="00B83869">
      <w:pPr>
        <w:spacing w:line="276" w:lineRule="auto"/>
        <w:rPr>
          <w:iCs/>
          <w:color w:val="000000" w:themeColor="text1"/>
        </w:rPr>
      </w:pPr>
      <w:r w:rsidRPr="00304296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</w:t>
      </w:r>
      <w:r>
        <w:rPr>
          <w:iCs/>
          <w:color w:val="000000" w:themeColor="text1"/>
        </w:rPr>
        <w:t xml:space="preserve"> в объеме классических университетских курсов.</w:t>
      </w:r>
    </w:p>
    <w:p w14:paraId="7E007A23" w14:textId="77777777" w:rsidR="00B83869" w:rsidRDefault="00B83869" w:rsidP="00B83869">
      <w:pPr>
        <w:spacing w:line="276" w:lineRule="auto"/>
        <w:rPr>
          <w:rFonts w:asciiTheme="majorHAnsi" w:hAnsiTheme="majorHAnsi"/>
          <w:i/>
          <w:iCs/>
        </w:rPr>
      </w:pPr>
    </w:p>
    <w:p w14:paraId="735A8394" w14:textId="77777777" w:rsidR="00B83869" w:rsidRPr="000662A4" w:rsidRDefault="00B83869" w:rsidP="00B83869">
      <w:pPr>
        <w:spacing w:line="276" w:lineRule="auto"/>
        <w:rPr>
          <w:rFonts w:asciiTheme="majorHAnsi" w:hAnsiTheme="majorHAnsi"/>
          <w:i/>
          <w:iCs/>
        </w:rPr>
      </w:pPr>
    </w:p>
    <w:p w14:paraId="7276B023" w14:textId="77777777" w:rsidR="00B83869" w:rsidRPr="00802009" w:rsidRDefault="00B83869" w:rsidP="00B83869">
      <w:pPr>
        <w:spacing w:line="276" w:lineRule="auto"/>
        <w:jc w:val="both"/>
        <w:rPr>
          <w:rFonts w:asciiTheme="majorHAnsi" w:hAnsiTheme="majorHAnsi"/>
          <w:b/>
        </w:rPr>
      </w:pPr>
      <w:r w:rsidRPr="003D0D9A">
        <w:rPr>
          <w:rFonts w:asciiTheme="majorHAnsi" w:hAnsiTheme="majorHAnsi"/>
          <w:b/>
          <w:bCs/>
        </w:rPr>
        <w:t>3.</w:t>
      </w:r>
      <w:r w:rsidRPr="003D0D9A">
        <w:rPr>
          <w:rFonts w:asciiTheme="majorHAnsi" w:hAnsiTheme="majorHAnsi"/>
          <w:b/>
        </w:rPr>
        <w:t> 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3612B514" w14:textId="77777777" w:rsidR="00B83869" w:rsidRDefault="00B83869" w:rsidP="00B83869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8810C2" w14:paraId="002082D3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51E4" w14:textId="77777777" w:rsidR="008810C2" w:rsidRDefault="008810C2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4A41" w14:textId="77777777" w:rsidR="008810C2" w:rsidRDefault="008810C2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8810C2" w14:paraId="5C917299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78A5" w14:textId="77777777" w:rsidR="008810C2" w:rsidRDefault="008810C2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414A" w14:textId="77777777" w:rsidR="008810C2" w:rsidRDefault="008810C2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8810C2" w14:paraId="35F25E6B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32B2" w14:textId="77777777" w:rsidR="008810C2" w:rsidRDefault="008810C2" w:rsidP="00B02A5D">
            <w:pPr>
              <w:widowControl w:val="0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ABB5" w14:textId="77777777" w:rsidR="008810C2" w:rsidRDefault="008810C2" w:rsidP="00B02A5D">
            <w:r>
              <w:rPr>
                <w:u w:val="single"/>
              </w:rPr>
              <w:t>Знать</w:t>
            </w:r>
            <w:r>
              <w:t xml:space="preserve">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2D4F1ED0" w14:textId="77777777" w:rsidR="008810C2" w:rsidRDefault="008810C2" w:rsidP="00B02A5D"/>
          <w:p w14:paraId="4F5DE628" w14:textId="77777777" w:rsidR="008810C2" w:rsidRDefault="008810C2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60536924" w14:textId="77777777" w:rsidR="008810C2" w:rsidRDefault="008810C2" w:rsidP="00B02A5D"/>
          <w:p w14:paraId="7AF57765" w14:textId="77777777" w:rsidR="008810C2" w:rsidRDefault="008810C2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  <w:tr w:rsidR="008810C2" w14:paraId="34E2C6F6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0B1C" w14:textId="77777777" w:rsidR="008810C2" w:rsidRDefault="008810C2" w:rsidP="00B02A5D">
            <w:pPr>
              <w:widowControl w:val="0"/>
              <w:jc w:val="both"/>
            </w:pPr>
            <w: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FBA7" w14:textId="77777777" w:rsidR="008810C2" w:rsidRDefault="008810C2" w:rsidP="00B02A5D">
            <w:r>
              <w:rPr>
                <w:u w:val="single"/>
              </w:rPr>
              <w:t>Знать</w:t>
            </w:r>
            <w:r>
              <w:t xml:space="preserve"> различные модели математического описания состояния и свойств ядер и ядерных реакций.</w:t>
            </w:r>
          </w:p>
          <w:p w14:paraId="50A5FE46" w14:textId="77777777" w:rsidR="008810C2" w:rsidRDefault="008810C2" w:rsidP="00B02A5D"/>
          <w:p w14:paraId="0B189DA6" w14:textId="77777777" w:rsidR="008810C2" w:rsidRDefault="008810C2" w:rsidP="00B02A5D">
            <w:r>
              <w:rPr>
                <w:u w:val="single"/>
              </w:rPr>
              <w:t>Уметь</w:t>
            </w:r>
            <w:r>
              <w:t xml:space="preserve"> проводить модельные расчеты свойств атомных ядер и сечений ядерных реакций.</w:t>
            </w:r>
          </w:p>
          <w:p w14:paraId="4A649117" w14:textId="77777777" w:rsidR="008810C2" w:rsidRDefault="008810C2" w:rsidP="00B02A5D"/>
          <w:p w14:paraId="0F1F0A82" w14:textId="77777777" w:rsidR="008810C2" w:rsidRDefault="008810C2" w:rsidP="00B02A5D">
            <w:r>
              <w:rPr>
                <w:u w:val="single"/>
              </w:rPr>
              <w:lastRenderedPageBreak/>
              <w:t>Владеть</w:t>
            </w:r>
            <w:r>
              <w:t xml:space="preserve"> способностью оценивать характеристики явлений и качественно анализировать результаты.</w:t>
            </w:r>
          </w:p>
        </w:tc>
      </w:tr>
    </w:tbl>
    <w:p w14:paraId="146505A9" w14:textId="77777777" w:rsidR="008810C2" w:rsidRDefault="008810C2" w:rsidP="00B83869">
      <w:pPr>
        <w:spacing w:line="276" w:lineRule="auto"/>
        <w:rPr>
          <w:rFonts w:asciiTheme="majorHAnsi" w:hAnsiTheme="majorHAnsi"/>
          <w:i/>
          <w:iCs/>
        </w:rPr>
      </w:pPr>
    </w:p>
    <w:p w14:paraId="2495A82B" w14:textId="77777777" w:rsidR="008810C2" w:rsidRPr="000662A4" w:rsidRDefault="008810C2" w:rsidP="00B83869">
      <w:pPr>
        <w:spacing w:line="276" w:lineRule="auto"/>
        <w:rPr>
          <w:rFonts w:asciiTheme="majorHAnsi" w:hAnsiTheme="majorHAnsi"/>
          <w:i/>
          <w:iCs/>
        </w:rPr>
      </w:pPr>
    </w:p>
    <w:p w14:paraId="06B99949" w14:textId="3A53E534" w:rsidR="00B83869" w:rsidRDefault="00B83869" w:rsidP="00B83869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34 </w:t>
      </w:r>
      <w:r w:rsidRPr="00A5530C">
        <w:rPr>
          <w:rFonts w:asciiTheme="majorHAnsi" w:hAnsiTheme="majorHAnsi"/>
        </w:rPr>
        <w:t>академических час</w:t>
      </w:r>
      <w:r>
        <w:rPr>
          <w:rFonts w:asciiTheme="majorHAnsi" w:hAnsiTheme="majorHAnsi"/>
        </w:rPr>
        <w:t>а,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74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193A30E8" w14:textId="77777777" w:rsidR="00B83869" w:rsidRDefault="00B83869" w:rsidP="00B83869">
      <w:pPr>
        <w:jc w:val="both"/>
        <w:rPr>
          <w:rFonts w:asciiTheme="majorHAnsi" w:hAnsiTheme="majorHAnsi"/>
        </w:rPr>
      </w:pPr>
    </w:p>
    <w:p w14:paraId="6872EE46" w14:textId="77777777" w:rsidR="00B83869" w:rsidRDefault="00B83869" w:rsidP="00B83869">
      <w:pPr>
        <w:jc w:val="both"/>
        <w:rPr>
          <w:rFonts w:asciiTheme="majorHAnsi" w:hAnsiTheme="majorHAnsi"/>
        </w:rPr>
      </w:pPr>
    </w:p>
    <w:p w14:paraId="1C2BE3E6" w14:textId="77777777" w:rsidR="00B83869" w:rsidRDefault="00B83869" w:rsidP="00B83869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AD2BAAE" w14:textId="2D6C46FF" w:rsidR="00B83869" w:rsidRPr="004F2886" w:rsidRDefault="00B83869" w:rsidP="00B83869">
      <w:pPr>
        <w:ind w:firstLine="567"/>
        <w:jc w:val="both"/>
        <w:rPr>
          <w:rFonts w:eastAsia="Calibri"/>
        </w:rPr>
      </w:pPr>
      <w:r w:rsidRPr="00F0224E">
        <w:rPr>
          <w:rFonts w:eastAsia="Calibri"/>
        </w:rPr>
        <w:t xml:space="preserve"> </w:t>
      </w:r>
    </w:p>
    <w:p w14:paraId="61509407" w14:textId="77777777" w:rsidR="00B83869" w:rsidRDefault="00B83869" w:rsidP="00B83869">
      <w:pPr>
        <w:jc w:val="both"/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327"/>
        <w:gridCol w:w="567"/>
        <w:gridCol w:w="534"/>
        <w:gridCol w:w="458"/>
        <w:gridCol w:w="1385"/>
        <w:gridCol w:w="741"/>
        <w:gridCol w:w="1985"/>
      </w:tblGrid>
      <w:tr w:rsidR="00B83869" w:rsidRPr="00D6539E" w14:paraId="13A97BF8" w14:textId="77777777" w:rsidTr="00730265">
        <w:trPr>
          <w:cantSplit/>
          <w:trHeight w:val="1975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6B4BC32E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327" w:type="dxa"/>
            <w:vMerge w:val="restart"/>
            <w:vAlign w:val="center"/>
          </w:tcPr>
          <w:p w14:paraId="548BB877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85" w:type="dxa"/>
            <w:gridSpan w:val="5"/>
          </w:tcPr>
          <w:p w14:paraId="0F3097B5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5" w:type="dxa"/>
            <w:vMerge w:val="restart"/>
            <w:vAlign w:val="center"/>
          </w:tcPr>
          <w:p w14:paraId="5638B280" w14:textId="77777777" w:rsidR="00B83869" w:rsidRPr="00D6539E" w:rsidRDefault="00B83869" w:rsidP="007302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5824B7BC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B83869" w:rsidRPr="00D6539E" w14:paraId="74120DF6" w14:textId="77777777" w:rsidTr="00730265">
        <w:trPr>
          <w:cantSplit/>
          <w:trHeight w:val="2426"/>
          <w:jc w:val="center"/>
        </w:trPr>
        <w:tc>
          <w:tcPr>
            <w:tcW w:w="784" w:type="dxa"/>
            <w:vMerge/>
            <w:vAlign w:val="center"/>
          </w:tcPr>
          <w:p w14:paraId="6805964F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vMerge/>
            <w:vAlign w:val="center"/>
          </w:tcPr>
          <w:p w14:paraId="39643DE6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5A77B4B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534" w:type="dxa"/>
            <w:textDirection w:val="btLr"/>
            <w:vAlign w:val="center"/>
          </w:tcPr>
          <w:p w14:paraId="1531C4D0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58" w:type="dxa"/>
            <w:textDirection w:val="btLr"/>
            <w:vAlign w:val="center"/>
          </w:tcPr>
          <w:p w14:paraId="31582DDD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385" w:type="dxa"/>
            <w:textDirection w:val="btLr"/>
            <w:vAlign w:val="center"/>
          </w:tcPr>
          <w:p w14:paraId="1EE44A02" w14:textId="77777777" w:rsidR="00B83869" w:rsidRPr="001F0471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741" w:type="dxa"/>
            <w:textDirection w:val="btLr"/>
            <w:vAlign w:val="center"/>
          </w:tcPr>
          <w:p w14:paraId="36F7F695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5" w:type="dxa"/>
            <w:vMerge/>
            <w:textDirection w:val="btLr"/>
          </w:tcPr>
          <w:p w14:paraId="61BB9362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B83869" w:rsidRPr="00D6539E" w14:paraId="7F9F272F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73AE7DC4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327" w:type="dxa"/>
            <w:vAlign w:val="center"/>
          </w:tcPr>
          <w:p w14:paraId="081BBB86" w14:textId="77777777" w:rsidR="00B83869" w:rsidRPr="00D6539E" w:rsidRDefault="00B83869" w:rsidP="00730265">
            <w:pPr>
              <w:pStyle w:val="af8"/>
            </w:pPr>
            <w:r>
              <w:t>Введение и о</w:t>
            </w:r>
            <w:r w:rsidRPr="007B2836">
              <w:t xml:space="preserve">сновы </w:t>
            </w:r>
            <w:r>
              <w:t>теории</w:t>
            </w:r>
            <w:r w:rsidRPr="007B2836">
              <w:t xml:space="preserve"> ядерных реакций</w:t>
            </w:r>
          </w:p>
        </w:tc>
        <w:tc>
          <w:tcPr>
            <w:tcW w:w="567" w:type="dxa"/>
          </w:tcPr>
          <w:p w14:paraId="2AF5A5C6" w14:textId="77777777" w:rsidR="00B83869" w:rsidRPr="002F01B8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26</w:t>
            </w:r>
          </w:p>
        </w:tc>
        <w:tc>
          <w:tcPr>
            <w:tcW w:w="534" w:type="dxa"/>
          </w:tcPr>
          <w:p w14:paraId="2CE56935" w14:textId="2139974A" w:rsidR="00B83869" w:rsidRPr="00A0732A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58" w:type="dxa"/>
          </w:tcPr>
          <w:p w14:paraId="7801ECA5" w14:textId="71E430DD" w:rsidR="00B83869" w:rsidRPr="00B17443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1385" w:type="dxa"/>
            <w:vAlign w:val="center"/>
          </w:tcPr>
          <w:p w14:paraId="7CE06056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41" w:type="dxa"/>
          </w:tcPr>
          <w:p w14:paraId="46DCC0BF" w14:textId="155B18ED" w:rsidR="00B83869" w:rsidRPr="00B17443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18</w:t>
            </w:r>
          </w:p>
        </w:tc>
        <w:tc>
          <w:tcPr>
            <w:tcW w:w="1985" w:type="dxa"/>
            <w:vAlign w:val="center"/>
          </w:tcPr>
          <w:p w14:paraId="1DDB42D2" w14:textId="77777777" w:rsidR="00B83869" w:rsidRPr="00B95285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B83869" w:rsidRPr="00D6539E" w14:paraId="4F4F5524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17AF3F6C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327" w:type="dxa"/>
            <w:vAlign w:val="center"/>
          </w:tcPr>
          <w:p w14:paraId="3920C3C3" w14:textId="77777777" w:rsidR="00B83869" w:rsidRDefault="00B83869" w:rsidP="00730265">
            <w:pPr>
              <w:pStyle w:val="af8"/>
            </w:pPr>
            <w:r>
              <w:t>Модель составного ядра.</w:t>
            </w:r>
          </w:p>
          <w:p w14:paraId="3902EC27" w14:textId="77777777" w:rsidR="00B83869" w:rsidRPr="00D6539E" w:rsidRDefault="00B83869" w:rsidP="00730265">
            <w:pPr>
              <w:pStyle w:val="af8"/>
            </w:pPr>
            <w:proofErr w:type="spellStart"/>
            <w:r>
              <w:t>Статистичесая</w:t>
            </w:r>
            <w:proofErr w:type="spellEnd"/>
            <w:r>
              <w:t xml:space="preserve"> модель.</w:t>
            </w:r>
          </w:p>
        </w:tc>
        <w:tc>
          <w:tcPr>
            <w:tcW w:w="567" w:type="dxa"/>
          </w:tcPr>
          <w:p w14:paraId="402A659E" w14:textId="77777777" w:rsidR="00B83869" w:rsidRPr="00F0224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24</w:t>
            </w:r>
          </w:p>
        </w:tc>
        <w:tc>
          <w:tcPr>
            <w:tcW w:w="534" w:type="dxa"/>
          </w:tcPr>
          <w:p w14:paraId="358922E2" w14:textId="3EAFA91F" w:rsidR="00B83869" w:rsidRPr="00F0224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58" w:type="dxa"/>
          </w:tcPr>
          <w:p w14:paraId="690C12B0" w14:textId="06196CBB" w:rsidR="00B83869" w:rsidRPr="00F0224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385" w:type="dxa"/>
            <w:vAlign w:val="center"/>
          </w:tcPr>
          <w:p w14:paraId="0F35DAEF" w14:textId="77777777" w:rsidR="00B83869" w:rsidRPr="00F0224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201CB301" w14:textId="67E826E1" w:rsidR="00B83869" w:rsidRPr="00F0224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16</w:t>
            </w:r>
          </w:p>
        </w:tc>
        <w:tc>
          <w:tcPr>
            <w:tcW w:w="1985" w:type="dxa"/>
            <w:vAlign w:val="center"/>
          </w:tcPr>
          <w:p w14:paraId="080BFF57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B83869" w:rsidRPr="00D6539E" w14:paraId="617F838F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31822A2F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327" w:type="dxa"/>
            <w:vAlign w:val="center"/>
          </w:tcPr>
          <w:p w14:paraId="69991A53" w14:textId="77777777" w:rsidR="00B83869" w:rsidRPr="00D6539E" w:rsidRDefault="00B83869" w:rsidP="00730265">
            <w:pPr>
              <w:pStyle w:val="af8"/>
            </w:pPr>
            <w:r>
              <w:t>Потенциальный подход и описание упругого рассеяния.</w:t>
            </w:r>
          </w:p>
        </w:tc>
        <w:tc>
          <w:tcPr>
            <w:tcW w:w="567" w:type="dxa"/>
          </w:tcPr>
          <w:p w14:paraId="3193C668" w14:textId="77777777" w:rsidR="00B83869" w:rsidRPr="00F0224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24</w:t>
            </w:r>
          </w:p>
        </w:tc>
        <w:tc>
          <w:tcPr>
            <w:tcW w:w="534" w:type="dxa"/>
          </w:tcPr>
          <w:p w14:paraId="0D2F5EF9" w14:textId="05308B11" w:rsidR="00B83869" w:rsidRPr="00F0224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58" w:type="dxa"/>
          </w:tcPr>
          <w:p w14:paraId="6D5B2C1A" w14:textId="27BEE6EE" w:rsidR="00B83869" w:rsidRPr="00F0224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385" w:type="dxa"/>
            <w:vAlign w:val="center"/>
          </w:tcPr>
          <w:p w14:paraId="5DB7E3BE" w14:textId="77777777" w:rsidR="00B83869" w:rsidRPr="00F0224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72A8EB6D" w14:textId="502868B8" w:rsidR="00B83869" w:rsidRPr="00F0224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16</w:t>
            </w:r>
          </w:p>
        </w:tc>
        <w:tc>
          <w:tcPr>
            <w:tcW w:w="1985" w:type="dxa"/>
            <w:vAlign w:val="center"/>
          </w:tcPr>
          <w:p w14:paraId="555CBB05" w14:textId="77777777" w:rsidR="00B83869" w:rsidRPr="00B95285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B83869" w:rsidRPr="00D6539E" w14:paraId="7CAEBFA1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73E6EF7F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327" w:type="dxa"/>
            <w:vAlign w:val="center"/>
          </w:tcPr>
          <w:p w14:paraId="7D7EC036" w14:textId="77777777" w:rsidR="00B83869" w:rsidRPr="00D6539E" w:rsidRDefault="00B83869" w:rsidP="00730265">
            <w:pPr>
              <w:pStyle w:val="af8"/>
            </w:pPr>
            <w:r>
              <w:t xml:space="preserve">Методы описания прямых процессов. </w:t>
            </w:r>
            <w:proofErr w:type="spellStart"/>
            <w:r>
              <w:t>Предравновесные</w:t>
            </w:r>
            <w:proofErr w:type="spellEnd"/>
            <w:r>
              <w:t xml:space="preserve"> процессы.</w:t>
            </w:r>
          </w:p>
        </w:tc>
        <w:tc>
          <w:tcPr>
            <w:tcW w:w="567" w:type="dxa"/>
          </w:tcPr>
          <w:p w14:paraId="02A0D92C" w14:textId="77777777" w:rsidR="00B83869" w:rsidRPr="002F01B8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30</w:t>
            </w:r>
          </w:p>
        </w:tc>
        <w:tc>
          <w:tcPr>
            <w:tcW w:w="534" w:type="dxa"/>
          </w:tcPr>
          <w:p w14:paraId="6FB822B5" w14:textId="13D29BAD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5</w:t>
            </w:r>
          </w:p>
        </w:tc>
        <w:tc>
          <w:tcPr>
            <w:tcW w:w="458" w:type="dxa"/>
          </w:tcPr>
          <w:p w14:paraId="06185CAA" w14:textId="35F939EE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5</w:t>
            </w:r>
          </w:p>
        </w:tc>
        <w:tc>
          <w:tcPr>
            <w:tcW w:w="1385" w:type="dxa"/>
            <w:vAlign w:val="center"/>
          </w:tcPr>
          <w:p w14:paraId="6FA7A751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41" w:type="dxa"/>
          </w:tcPr>
          <w:p w14:paraId="0DCACC29" w14:textId="551252BD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20</w:t>
            </w:r>
          </w:p>
        </w:tc>
        <w:tc>
          <w:tcPr>
            <w:tcW w:w="1985" w:type="dxa"/>
            <w:vAlign w:val="center"/>
          </w:tcPr>
          <w:p w14:paraId="3806EC94" w14:textId="77777777" w:rsidR="00B83869" w:rsidRPr="00B95285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B83869" w:rsidRPr="00D6539E" w14:paraId="3F55A0FA" w14:textId="77777777" w:rsidTr="00730265">
        <w:trPr>
          <w:cantSplit/>
          <w:trHeight w:val="406"/>
          <w:jc w:val="center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6FA89D5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6486A471" w14:textId="77777777" w:rsidR="00B83869" w:rsidRPr="00B17443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5F6AC1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38F3094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74755A9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06AE2192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14A842D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02BD9DA6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B83869" w:rsidRPr="00D6539E" w14:paraId="26E7DDCE" w14:textId="77777777" w:rsidTr="00730265">
        <w:trPr>
          <w:trHeight w:val="406"/>
          <w:jc w:val="center"/>
        </w:trPr>
        <w:tc>
          <w:tcPr>
            <w:tcW w:w="4111" w:type="dxa"/>
            <w:gridSpan w:val="2"/>
            <w:vAlign w:val="center"/>
          </w:tcPr>
          <w:p w14:paraId="530D6F16" w14:textId="77777777" w:rsidR="00B83869" w:rsidRPr="00D6539E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456B8EC9" w14:textId="77777777" w:rsidR="00B83869" w:rsidRPr="005B622F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34" w:type="dxa"/>
            <w:vAlign w:val="center"/>
          </w:tcPr>
          <w:p w14:paraId="4A518F28" w14:textId="6C67E566" w:rsidR="00B83869" w:rsidRPr="0066002D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58" w:type="dxa"/>
            <w:vAlign w:val="center"/>
          </w:tcPr>
          <w:p w14:paraId="35EDDF14" w14:textId="6B3D13D6" w:rsidR="00B83869" w:rsidRPr="005B622F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385" w:type="dxa"/>
            <w:vAlign w:val="center"/>
          </w:tcPr>
          <w:p w14:paraId="0193CB2D" w14:textId="77777777" w:rsidR="00B83869" w:rsidRPr="0013422B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1DE626B6" w14:textId="205F87F3" w:rsidR="00B83869" w:rsidRPr="005B622F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985" w:type="dxa"/>
          </w:tcPr>
          <w:p w14:paraId="2167D1C9" w14:textId="77777777" w:rsidR="00B83869" w:rsidRPr="0013422B" w:rsidRDefault="00B83869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2834F87F" w14:textId="77777777" w:rsidR="00B83869" w:rsidRDefault="00B83869" w:rsidP="00B83869">
      <w:pPr>
        <w:widowControl w:val="0"/>
        <w:spacing w:before="60" w:after="60"/>
        <w:contextualSpacing/>
      </w:pPr>
    </w:p>
    <w:p w14:paraId="132DFB5D" w14:textId="77777777" w:rsidR="00B83869" w:rsidRDefault="00B83869" w:rsidP="00B83869">
      <w:pPr>
        <w:widowControl w:val="0"/>
        <w:spacing w:before="60" w:after="60"/>
        <w:contextualSpacing/>
      </w:pPr>
      <w:r>
        <w:t>6</w:t>
      </w:r>
    </w:p>
    <w:p w14:paraId="6610EB19" w14:textId="77777777" w:rsidR="00B83869" w:rsidRDefault="00B83869" w:rsidP="00B83869">
      <w:pPr>
        <w:widowControl w:val="0"/>
        <w:spacing w:before="60" w:after="60"/>
        <w:contextualSpacing/>
      </w:pPr>
    </w:p>
    <w:p w14:paraId="32180B24" w14:textId="77777777" w:rsidR="00B83869" w:rsidRPr="00115037" w:rsidRDefault="00B83869" w:rsidP="00B8386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F703932" w14:textId="77777777" w:rsidR="00B83869" w:rsidRPr="00115037" w:rsidRDefault="00B83869" w:rsidP="00B83869">
      <w:pPr>
        <w:rPr>
          <w:rFonts w:asciiTheme="majorHAnsi" w:hAnsiTheme="majorHAnsi"/>
          <w:highlight w:val="yellow"/>
        </w:rPr>
      </w:pPr>
    </w:p>
    <w:p w14:paraId="3435B4A5" w14:textId="77777777" w:rsidR="00B83869" w:rsidRPr="005004DC" w:rsidRDefault="00B83869" w:rsidP="00B83869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74E83263" w14:textId="77777777" w:rsidR="00B83869" w:rsidRPr="00A14B0E" w:rsidRDefault="00B83869" w:rsidP="00B83869">
      <w:pPr>
        <w:jc w:val="both"/>
        <w:rPr>
          <w:bCs/>
          <w:u w:val="single"/>
        </w:rPr>
      </w:pPr>
    </w:p>
    <w:p w14:paraId="0AE1FC46" w14:textId="77777777" w:rsidR="00B83869" w:rsidRPr="00A14B0E" w:rsidRDefault="00B83869" w:rsidP="00B83869">
      <w:pPr>
        <w:ind w:left="709"/>
        <w:jc w:val="both"/>
        <w:rPr>
          <w:bCs/>
        </w:rPr>
      </w:pPr>
      <w:r w:rsidRPr="00A14B0E">
        <w:rPr>
          <w:bCs/>
          <w:u w:val="single"/>
        </w:rPr>
        <w:t xml:space="preserve">Задачи: </w:t>
      </w:r>
    </w:p>
    <w:p w14:paraId="1A97CA18" w14:textId="77777777" w:rsidR="00B83869" w:rsidRDefault="00B83869" w:rsidP="00B83869">
      <w:pPr>
        <w:numPr>
          <w:ilvl w:val="0"/>
          <w:numId w:val="12"/>
        </w:numPr>
        <w:spacing w:before="120"/>
        <w:jc w:val="both"/>
      </w:pPr>
      <w:r>
        <w:lastRenderedPageBreak/>
        <w:t>С помощью оператора граничных условий найти решение уравнения Шредингера во внутренней области и построить матрицу столкновений для потенциала прямоугольной ямы.</w:t>
      </w:r>
    </w:p>
    <w:p w14:paraId="4C30CB31" w14:textId="77777777" w:rsidR="00B83869" w:rsidRPr="007A22BA" w:rsidRDefault="00B83869" w:rsidP="00B83869">
      <w:pPr>
        <w:numPr>
          <w:ilvl w:val="0"/>
          <w:numId w:val="12"/>
        </w:numPr>
        <w:jc w:val="both"/>
        <w:rPr>
          <w:rFonts w:eastAsia="Calibri"/>
          <w:color w:val="000000"/>
        </w:rPr>
      </w:pPr>
      <w:r>
        <w:t>Получить выражение для интегрального сечения упругого рассеяния с учетом спинов в окрестности изолированного резонанса.</w:t>
      </w:r>
      <w:r>
        <w:rPr>
          <w:sz w:val="28"/>
          <w:szCs w:val="28"/>
        </w:rPr>
        <w:t xml:space="preserve"> </w:t>
      </w:r>
    </w:p>
    <w:p w14:paraId="06EFF3CA" w14:textId="77777777" w:rsidR="00B83869" w:rsidRPr="007A22BA" w:rsidRDefault="00B83869" w:rsidP="00B83869">
      <w:pPr>
        <w:numPr>
          <w:ilvl w:val="0"/>
          <w:numId w:val="12"/>
        </w:numPr>
        <w:jc w:val="both"/>
        <w:rPr>
          <w:rFonts w:eastAsia="Calibri"/>
          <w:color w:val="000000"/>
        </w:rPr>
      </w:pPr>
      <w:r>
        <w:t xml:space="preserve">Найти среднее значение полного сечения для нейтронов, проходящих через фильтр из того же вещества что и рассеиватель. </w:t>
      </w:r>
    </w:p>
    <w:p w14:paraId="3E684FD2" w14:textId="77777777" w:rsidR="00B83869" w:rsidRPr="007A22BA" w:rsidRDefault="00B83869" w:rsidP="00B83869">
      <w:pPr>
        <w:numPr>
          <w:ilvl w:val="0"/>
          <w:numId w:val="12"/>
        </w:numPr>
        <w:jc w:val="both"/>
      </w:pPr>
      <w:r>
        <w:t xml:space="preserve">Вычислить дифракционное сечение неупругого рассеяния поглощающим </w:t>
      </w:r>
      <w:proofErr w:type="gramStart"/>
      <w:r>
        <w:t>ядром  с</w:t>
      </w:r>
      <w:proofErr w:type="gramEnd"/>
      <w:r>
        <w:t xml:space="preserve"> возбуждением колебательного состояния ядра.</w:t>
      </w:r>
    </w:p>
    <w:p w14:paraId="42CAF10C" w14:textId="77777777" w:rsidR="00B83869" w:rsidRDefault="00B83869" w:rsidP="00B83869">
      <w:pPr>
        <w:widowControl w:val="0"/>
        <w:jc w:val="both"/>
        <w:outlineLvl w:val="0"/>
        <w:rPr>
          <w:rFonts w:ascii="Cambria" w:hAnsi="Cambria" w:cs="Cambria"/>
        </w:rPr>
      </w:pPr>
    </w:p>
    <w:p w14:paraId="7E8E3751" w14:textId="77777777" w:rsidR="00B83869" w:rsidRPr="00B83869" w:rsidRDefault="00B83869" w:rsidP="00B83869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B83869">
        <w:rPr>
          <w:rFonts w:eastAsia="Calibri"/>
          <w:b/>
          <w:bCs/>
          <w:u w:val="single"/>
        </w:rPr>
        <w:t>Вопросы к экзамену:</w:t>
      </w:r>
    </w:p>
    <w:p w14:paraId="30ED1616" w14:textId="77777777" w:rsidR="00B83869" w:rsidRDefault="00B83869" w:rsidP="00B83869">
      <w:pPr>
        <w:numPr>
          <w:ilvl w:val="0"/>
          <w:numId w:val="13"/>
        </w:numPr>
        <w:ind w:right="-57"/>
      </w:pPr>
      <w:r>
        <w:t xml:space="preserve">Кинематика ядерных реакций и законы сохранения. Каналы реакции и пороги. </w:t>
      </w:r>
    </w:p>
    <w:p w14:paraId="127526FB" w14:textId="77777777" w:rsidR="00B83869" w:rsidRDefault="00B83869" w:rsidP="00B83869">
      <w:pPr>
        <w:numPr>
          <w:ilvl w:val="0"/>
          <w:numId w:val="13"/>
        </w:numPr>
        <w:ind w:right="-57"/>
      </w:pPr>
      <w:r>
        <w:t>Матрица столкновений (</w:t>
      </w:r>
      <w:r>
        <w:rPr>
          <w:lang w:val="en-US"/>
        </w:rPr>
        <w:t>S</w:t>
      </w:r>
      <w:r>
        <w:t xml:space="preserve">-матрица). Свойства </w:t>
      </w:r>
      <w:r>
        <w:rPr>
          <w:lang w:val="en-US"/>
        </w:rPr>
        <w:t>S</w:t>
      </w:r>
      <w:r>
        <w:t xml:space="preserve">-матрицы. </w:t>
      </w:r>
    </w:p>
    <w:p w14:paraId="33652E9F" w14:textId="77777777" w:rsidR="00B83869" w:rsidRDefault="00B83869" w:rsidP="00B83869">
      <w:pPr>
        <w:numPr>
          <w:ilvl w:val="0"/>
          <w:numId w:val="13"/>
        </w:numPr>
        <w:ind w:right="-57"/>
      </w:pPr>
      <w:r>
        <w:t>Дифференциальные, интегральные и полные сечения реакции. Оптическая теорема, теорема взаимности и детальное равновесие.</w:t>
      </w:r>
    </w:p>
    <w:p w14:paraId="4BBA4F85" w14:textId="77777777" w:rsidR="00B83869" w:rsidRDefault="00B83869" w:rsidP="00B83869">
      <w:pPr>
        <w:numPr>
          <w:ilvl w:val="0"/>
          <w:numId w:val="13"/>
        </w:numPr>
        <w:ind w:right="-57"/>
      </w:pPr>
      <w:r>
        <w:t xml:space="preserve">Учет спинов и поляризационные явления в ядерных реакциях. </w:t>
      </w:r>
    </w:p>
    <w:p w14:paraId="45897F47" w14:textId="77777777" w:rsidR="00B83869" w:rsidRDefault="00B83869" w:rsidP="00B83869">
      <w:pPr>
        <w:numPr>
          <w:ilvl w:val="0"/>
          <w:numId w:val="13"/>
        </w:numPr>
        <w:ind w:right="-57"/>
      </w:pPr>
      <w:r>
        <w:rPr>
          <w:lang w:val="en-US"/>
        </w:rPr>
        <w:t>R</w:t>
      </w:r>
      <w:r w:rsidRPr="00B6721D">
        <w:t>-</w:t>
      </w:r>
      <w:r>
        <w:t xml:space="preserve">матричная теория. Резонансы, </w:t>
      </w:r>
      <w:proofErr w:type="spellStart"/>
      <w:r>
        <w:t>однорезонансное</w:t>
      </w:r>
      <w:proofErr w:type="spellEnd"/>
      <w:r>
        <w:t xml:space="preserve"> приближение, формула </w:t>
      </w:r>
      <w:proofErr w:type="spellStart"/>
      <w:r>
        <w:t>Брейта-Вигнера</w:t>
      </w:r>
      <w:proofErr w:type="spellEnd"/>
      <w:r>
        <w:t xml:space="preserve">. </w:t>
      </w:r>
    </w:p>
    <w:p w14:paraId="46E49817" w14:textId="77777777" w:rsidR="00B83869" w:rsidRDefault="00B83869" w:rsidP="00B83869">
      <w:pPr>
        <w:numPr>
          <w:ilvl w:val="0"/>
          <w:numId w:val="13"/>
        </w:numPr>
        <w:ind w:right="-57"/>
      </w:pPr>
      <w:r>
        <w:t xml:space="preserve">Физические основы модели составного ядра. </w:t>
      </w:r>
    </w:p>
    <w:p w14:paraId="4AAB8744" w14:textId="77777777" w:rsidR="00B83869" w:rsidRDefault="00B83869" w:rsidP="00B83869">
      <w:pPr>
        <w:numPr>
          <w:ilvl w:val="0"/>
          <w:numId w:val="13"/>
        </w:numPr>
        <w:ind w:right="-57"/>
      </w:pPr>
      <w:r>
        <w:t xml:space="preserve">Распадающиеся состояния составного ядра. Резонансные процессы (упругое рассеяние и реакции). Резонансное взаимодействие нейтронов с ядрами. </w:t>
      </w:r>
    </w:p>
    <w:p w14:paraId="31711E89" w14:textId="77777777" w:rsidR="00B83869" w:rsidRDefault="00B83869" w:rsidP="00B83869">
      <w:pPr>
        <w:numPr>
          <w:ilvl w:val="0"/>
          <w:numId w:val="13"/>
        </w:numPr>
        <w:ind w:right="-57"/>
      </w:pPr>
      <w:r>
        <w:t xml:space="preserve">Среднее сечение и флуктуации сечений. </w:t>
      </w:r>
    </w:p>
    <w:p w14:paraId="5BAD37A6" w14:textId="77777777" w:rsidR="00B83869" w:rsidRDefault="00B83869" w:rsidP="00B83869">
      <w:pPr>
        <w:numPr>
          <w:ilvl w:val="0"/>
          <w:numId w:val="13"/>
        </w:numPr>
        <w:ind w:right="-57"/>
      </w:pPr>
      <w:r>
        <w:t xml:space="preserve">Ядерные реакции с образованием составного ядра в непрерывном спектре. Сечение образования и вероятность распада. Вторичные ядерные реакции. </w:t>
      </w:r>
    </w:p>
    <w:p w14:paraId="1F3CB8E4" w14:textId="77777777" w:rsidR="00B83869" w:rsidRDefault="00B83869" w:rsidP="00B83869">
      <w:pPr>
        <w:numPr>
          <w:ilvl w:val="0"/>
          <w:numId w:val="13"/>
        </w:numPr>
        <w:ind w:right="-57"/>
      </w:pPr>
      <w:r>
        <w:t xml:space="preserve">Статистическая модель. </w:t>
      </w:r>
    </w:p>
    <w:p w14:paraId="778DD7A5" w14:textId="77777777" w:rsidR="00B83869" w:rsidRDefault="00B83869" w:rsidP="00B83869">
      <w:pPr>
        <w:numPr>
          <w:ilvl w:val="0"/>
          <w:numId w:val="13"/>
        </w:numPr>
        <w:ind w:right="-57"/>
      </w:pPr>
      <w:proofErr w:type="spellStart"/>
      <w:r>
        <w:t>Предравновесные</w:t>
      </w:r>
      <w:proofErr w:type="spellEnd"/>
      <w:r>
        <w:t xml:space="preserve"> процессы. </w:t>
      </w:r>
    </w:p>
    <w:p w14:paraId="1796C676" w14:textId="77777777" w:rsidR="00B83869" w:rsidRDefault="00B83869" w:rsidP="00B83869">
      <w:pPr>
        <w:numPr>
          <w:ilvl w:val="0"/>
          <w:numId w:val="13"/>
        </w:numPr>
        <w:ind w:right="-57"/>
      </w:pPr>
      <w:r>
        <w:t xml:space="preserve">Прямые ядерные реакции (упругое и неупругое рассеяние, перезарядка и прямая передача нуклонов и кластеров). </w:t>
      </w:r>
    </w:p>
    <w:p w14:paraId="0E48578A" w14:textId="77777777" w:rsidR="00B83869" w:rsidRDefault="00B83869" w:rsidP="00B83869">
      <w:pPr>
        <w:numPr>
          <w:ilvl w:val="0"/>
          <w:numId w:val="13"/>
        </w:numPr>
        <w:ind w:right="-57"/>
      </w:pPr>
      <w:r>
        <w:t>Концепция эффективного потенциала. Свойства эффективного потенциала (</w:t>
      </w:r>
      <w:proofErr w:type="spellStart"/>
      <w:r>
        <w:t>нелокальность</w:t>
      </w:r>
      <w:proofErr w:type="spellEnd"/>
      <w:r>
        <w:t xml:space="preserve">, зависимость от энергии, дисперсионные соотношения). Феноменологические, микроскопические и </w:t>
      </w:r>
      <w:proofErr w:type="spellStart"/>
      <w:r>
        <w:t>полумикроскопические</w:t>
      </w:r>
      <w:proofErr w:type="spellEnd"/>
      <w:r>
        <w:t xml:space="preserve"> модели эффективного потенциала. </w:t>
      </w:r>
    </w:p>
    <w:p w14:paraId="0853053B" w14:textId="77777777" w:rsidR="00B83869" w:rsidRDefault="00B83869" w:rsidP="00B83869">
      <w:pPr>
        <w:numPr>
          <w:ilvl w:val="0"/>
          <w:numId w:val="13"/>
        </w:numPr>
        <w:ind w:right="-57"/>
      </w:pPr>
      <w:r>
        <w:t xml:space="preserve">Оптическая модель упругого рассеяния. Проблема неоднозначности параметров и пути ее решения. </w:t>
      </w:r>
    </w:p>
    <w:p w14:paraId="73FC4F78" w14:textId="77777777" w:rsidR="00B83869" w:rsidRDefault="00B83869" w:rsidP="00B83869">
      <w:pPr>
        <w:numPr>
          <w:ilvl w:val="0"/>
          <w:numId w:val="13"/>
        </w:numPr>
        <w:ind w:right="-57"/>
      </w:pPr>
      <w:r>
        <w:t xml:space="preserve">Дифракционное рассеяние и рефракция. Радужные </w:t>
      </w:r>
      <w:proofErr w:type="gramStart"/>
      <w:r>
        <w:t>эффекты  и</w:t>
      </w:r>
      <w:proofErr w:type="gramEnd"/>
      <w:r>
        <w:t xml:space="preserve"> их использование. </w:t>
      </w:r>
    </w:p>
    <w:p w14:paraId="3181A0C9" w14:textId="77777777" w:rsidR="00B83869" w:rsidRDefault="00B83869" w:rsidP="00B83869">
      <w:pPr>
        <w:numPr>
          <w:ilvl w:val="0"/>
          <w:numId w:val="13"/>
        </w:numPr>
        <w:ind w:right="-57"/>
      </w:pPr>
      <w:r>
        <w:t>Метод искаженных волн (</w:t>
      </w:r>
      <w:proofErr w:type="spellStart"/>
      <w:r>
        <w:t>Борновское</w:t>
      </w:r>
      <w:proofErr w:type="spellEnd"/>
      <w:r>
        <w:t xml:space="preserve"> приближение с искаженными волнами)</w:t>
      </w:r>
      <w:r w:rsidRPr="00333221">
        <w:t xml:space="preserve"> </w:t>
      </w:r>
      <w:r>
        <w:t xml:space="preserve">для ядерных реакций. </w:t>
      </w:r>
    </w:p>
    <w:p w14:paraId="550211F7" w14:textId="77777777" w:rsidR="00B83869" w:rsidRDefault="00B83869" w:rsidP="00B83869">
      <w:pPr>
        <w:numPr>
          <w:ilvl w:val="0"/>
          <w:numId w:val="13"/>
        </w:numPr>
        <w:ind w:right="-57"/>
      </w:pPr>
      <w:r>
        <w:t xml:space="preserve"> Метод связанных каналов</w:t>
      </w:r>
      <w:r w:rsidRPr="00333221">
        <w:t xml:space="preserve"> </w:t>
      </w:r>
      <w:r>
        <w:t>для ядерных реакций.</w:t>
      </w:r>
    </w:p>
    <w:p w14:paraId="4B780D7E" w14:textId="77777777" w:rsidR="00B83869" w:rsidRDefault="00B83869" w:rsidP="00B83869">
      <w:pPr>
        <w:rPr>
          <w:rFonts w:asciiTheme="majorHAnsi" w:hAnsiTheme="majorHAnsi"/>
        </w:rPr>
      </w:pPr>
    </w:p>
    <w:p w14:paraId="57AA6FAB" w14:textId="77777777" w:rsidR="00B83869" w:rsidRDefault="00B83869" w:rsidP="00B83869">
      <w:pPr>
        <w:rPr>
          <w:rFonts w:asciiTheme="majorHAnsi" w:hAnsiTheme="majorHAnsi"/>
        </w:rPr>
      </w:pPr>
    </w:p>
    <w:p w14:paraId="3CD2C97E" w14:textId="77777777" w:rsidR="00B83869" w:rsidRPr="005004DC" w:rsidRDefault="00B83869" w:rsidP="00B83869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7D88C6C1" w14:textId="77777777" w:rsidR="00B83869" w:rsidRPr="005004DC" w:rsidRDefault="00B83869" w:rsidP="00B83869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B83869" w:rsidRPr="00B67E13" w14:paraId="4C2C574C" w14:textId="77777777" w:rsidTr="00730265">
        <w:trPr>
          <w:trHeight w:val="455"/>
          <w:jc w:val="center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CE1B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9C2D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B83869" w:rsidRPr="00B67E13" w14:paraId="17B13DAC" w14:textId="77777777" w:rsidTr="00730265">
        <w:trPr>
          <w:jc w:val="center"/>
        </w:trPr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DCD35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658D8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519B5A91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4F81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046CF81C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0164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677D5482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F0BE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3A6389FB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B83869" w:rsidRPr="00B67E13" w14:paraId="07CD483C" w14:textId="77777777" w:rsidTr="00730265">
        <w:trPr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C103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352E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FC2D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3BB6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успешное, но содержащее </w:t>
            </w:r>
            <w:r w:rsidRPr="00B67E13">
              <w:rPr>
                <w:color w:val="000000"/>
              </w:rPr>
              <w:lastRenderedPageBreak/>
              <w:t>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AE7F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B83869" w:rsidRPr="00B67E13" w14:paraId="27D1260A" w14:textId="77777777" w:rsidTr="00730265">
        <w:trPr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D047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33A0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2FF4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91A3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E692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B83869" w:rsidRPr="00B67E13" w14:paraId="32ADEE79" w14:textId="77777777" w:rsidTr="00730265">
        <w:trPr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0D8D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8B61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C1B5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22CE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21D0" w14:textId="77777777" w:rsidR="00B83869" w:rsidRPr="00B67E13" w:rsidRDefault="00B83869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5A25D7D" w14:textId="77777777" w:rsidR="00B83869" w:rsidRPr="00B67E13" w:rsidRDefault="00B83869" w:rsidP="00B83869">
      <w:pPr>
        <w:spacing w:line="276" w:lineRule="auto"/>
        <w:jc w:val="both"/>
        <w:rPr>
          <w:color w:val="000000"/>
        </w:rPr>
      </w:pPr>
    </w:p>
    <w:p w14:paraId="1BEBBEF3" w14:textId="77777777" w:rsidR="00B83869" w:rsidRPr="00115037" w:rsidRDefault="00B83869" w:rsidP="00B83869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3E093E21" w14:textId="77777777" w:rsidR="00B83869" w:rsidRPr="00115037" w:rsidRDefault="00B83869" w:rsidP="00B83869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7. Ресурсное обеспечение</w:t>
      </w:r>
    </w:p>
    <w:p w14:paraId="03A14744" w14:textId="77777777" w:rsidR="00B83869" w:rsidRDefault="00B83869" w:rsidP="00B83869">
      <w:pPr>
        <w:tabs>
          <w:tab w:val="left" w:pos="4185"/>
        </w:tabs>
        <w:jc w:val="both"/>
        <w:outlineLvl w:val="0"/>
      </w:pPr>
      <w:r>
        <w:t>Основная литература</w:t>
      </w:r>
    </w:p>
    <w:p w14:paraId="5D37B5EC" w14:textId="77777777" w:rsidR="00B83869" w:rsidRPr="00F74165" w:rsidRDefault="00B83869" w:rsidP="00B83869">
      <w:pPr>
        <w:numPr>
          <w:ilvl w:val="0"/>
          <w:numId w:val="6"/>
        </w:numPr>
        <w:jc w:val="both"/>
        <w:rPr>
          <w:lang w:val="en-US"/>
        </w:rPr>
      </w:pPr>
      <w:proofErr w:type="spellStart"/>
      <w:r>
        <w:rPr>
          <w:lang w:val="en-US"/>
        </w:rPr>
        <w:t>Satchler</w:t>
      </w:r>
      <w:proofErr w:type="spellEnd"/>
      <w:r>
        <w:rPr>
          <w:lang w:val="en-US"/>
        </w:rPr>
        <w:t xml:space="preserve"> G.R. // Direct Nuclear Reactions. Clarendon Press, Oxford, 1983</w:t>
      </w:r>
      <w:r w:rsidRPr="00F74165">
        <w:rPr>
          <w:lang w:val="en-US"/>
        </w:rPr>
        <w:t>.</w:t>
      </w:r>
    </w:p>
    <w:p w14:paraId="3D4AFDBE" w14:textId="77777777" w:rsidR="00B83869" w:rsidRDefault="00B83869" w:rsidP="00B83869">
      <w:pPr>
        <w:numPr>
          <w:ilvl w:val="0"/>
          <w:numId w:val="6"/>
        </w:numPr>
        <w:jc w:val="both"/>
      </w:pPr>
      <w:r>
        <w:t xml:space="preserve">А.Г. </w:t>
      </w:r>
      <w:proofErr w:type="spellStart"/>
      <w:r>
        <w:t>Ситенко</w:t>
      </w:r>
      <w:proofErr w:type="spellEnd"/>
      <w:r>
        <w:t>, Теория ядерных реакций. М., Энергоатомиздат,1983.</w:t>
      </w:r>
    </w:p>
    <w:p w14:paraId="00F54828" w14:textId="77777777" w:rsidR="00B83869" w:rsidRDefault="00B83869" w:rsidP="00B83869">
      <w:pPr>
        <w:jc w:val="both"/>
      </w:pPr>
    </w:p>
    <w:p w14:paraId="5CDDC9BF" w14:textId="77777777" w:rsidR="00B83869" w:rsidRDefault="00B83869" w:rsidP="00B83869">
      <w:pPr>
        <w:jc w:val="both"/>
        <w:outlineLvl w:val="0"/>
      </w:pPr>
      <w:r>
        <w:t>Дополнительная литература</w:t>
      </w:r>
    </w:p>
    <w:p w14:paraId="43918C77" w14:textId="77777777" w:rsidR="00B83869" w:rsidRPr="000F7DA1" w:rsidRDefault="00B83869" w:rsidP="00B83869">
      <w:pPr>
        <w:numPr>
          <w:ilvl w:val="0"/>
          <w:numId w:val="7"/>
        </w:numPr>
        <w:jc w:val="both"/>
      </w:pPr>
      <w:r w:rsidRPr="00944C17">
        <w:t>В.В. Балашов, Квантовая теория столкновений, М.</w:t>
      </w:r>
      <w:r>
        <w:t>,</w:t>
      </w:r>
      <w:r w:rsidRPr="00944C17">
        <w:t xml:space="preserve"> </w:t>
      </w:r>
      <w:r>
        <w:t xml:space="preserve">НИИЯФ </w:t>
      </w:r>
      <w:r w:rsidRPr="00944C17">
        <w:t>МГУ</w:t>
      </w:r>
      <w:r>
        <w:t>, «</w:t>
      </w:r>
      <w:proofErr w:type="spellStart"/>
      <w:r>
        <w:t>Макспресс</w:t>
      </w:r>
      <w:proofErr w:type="spellEnd"/>
      <w:r>
        <w:t>» - 2012</w:t>
      </w:r>
    </w:p>
    <w:p w14:paraId="41C67BA2" w14:textId="77777777" w:rsidR="00B83869" w:rsidRPr="00333221" w:rsidRDefault="00B83869" w:rsidP="00B83869">
      <w:pPr>
        <w:numPr>
          <w:ilvl w:val="0"/>
          <w:numId w:val="7"/>
        </w:numPr>
        <w:jc w:val="both"/>
        <w:rPr>
          <w:lang w:val="en-US"/>
        </w:rPr>
      </w:pPr>
      <w:proofErr w:type="spellStart"/>
      <w:r>
        <w:rPr>
          <w:lang w:val="en-US"/>
        </w:rPr>
        <w:t>Austern</w:t>
      </w:r>
      <w:proofErr w:type="spellEnd"/>
      <w:r>
        <w:rPr>
          <w:lang w:val="en-US"/>
        </w:rPr>
        <w:t xml:space="preserve"> N. // Direct Nuclear Reaction Theories. </w:t>
      </w:r>
      <w:proofErr w:type="spellStart"/>
      <w:proofErr w:type="gramStart"/>
      <w:r>
        <w:rPr>
          <w:lang w:val="en-US"/>
        </w:rPr>
        <w:t>J.Wiley</w:t>
      </w:r>
      <w:proofErr w:type="spellEnd"/>
      <w:proofErr w:type="gramEnd"/>
      <w:r>
        <w:rPr>
          <w:lang w:val="en-US"/>
        </w:rPr>
        <w:t xml:space="preserve"> and Sons Inc., N.Y., 1970</w:t>
      </w:r>
    </w:p>
    <w:p w14:paraId="7681DDD9" w14:textId="77777777" w:rsidR="00B83869" w:rsidRPr="00333221" w:rsidRDefault="00B83869" w:rsidP="00B83869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Hodgson P.E. // The Optical Model of Elastic Scattering. Oxford</w:t>
      </w:r>
      <w:r>
        <w:t xml:space="preserve"> </w:t>
      </w:r>
      <w:r>
        <w:rPr>
          <w:lang w:val="en-US"/>
        </w:rPr>
        <w:t>Univ</w:t>
      </w:r>
      <w:r>
        <w:t xml:space="preserve">. </w:t>
      </w:r>
      <w:r>
        <w:rPr>
          <w:lang w:val="en-US"/>
        </w:rPr>
        <w:t>Press</w:t>
      </w:r>
      <w:r>
        <w:t>, 1963</w:t>
      </w:r>
      <w:r w:rsidRPr="0096326A">
        <w:t xml:space="preserve">; </w:t>
      </w:r>
      <w:r>
        <w:t>Перев. с англ.:</w:t>
      </w:r>
      <w:r w:rsidRPr="0096326A">
        <w:t xml:space="preserve"> </w:t>
      </w:r>
      <w:proofErr w:type="spellStart"/>
      <w:r>
        <w:t>Ходгсон</w:t>
      </w:r>
      <w:proofErr w:type="spellEnd"/>
      <w:r>
        <w:t xml:space="preserve"> П.Е. </w:t>
      </w:r>
      <w:r w:rsidRPr="0096326A">
        <w:t xml:space="preserve">// </w:t>
      </w:r>
      <w:r>
        <w:t>Оптическая модель упругого рассеяния.</w:t>
      </w:r>
      <w:r w:rsidRPr="0096326A">
        <w:t xml:space="preserve"> </w:t>
      </w:r>
      <w:proofErr w:type="spellStart"/>
      <w:r>
        <w:t>Атомиздат</w:t>
      </w:r>
      <w:proofErr w:type="spellEnd"/>
      <w:r w:rsidRPr="008E1EA3">
        <w:rPr>
          <w:lang w:val="en-US"/>
        </w:rPr>
        <w:t xml:space="preserve">, </w:t>
      </w:r>
      <w:r>
        <w:t>М</w:t>
      </w:r>
      <w:r w:rsidRPr="008E1EA3">
        <w:rPr>
          <w:lang w:val="en-US"/>
        </w:rPr>
        <w:t>., 1966</w:t>
      </w:r>
      <w:r w:rsidRPr="00333221">
        <w:rPr>
          <w:lang w:val="en-US"/>
        </w:rPr>
        <w:t>.</w:t>
      </w:r>
    </w:p>
    <w:p w14:paraId="6F28D287" w14:textId="77777777" w:rsidR="00B83869" w:rsidRPr="00333221" w:rsidRDefault="00B83869" w:rsidP="00B83869">
      <w:pPr>
        <w:pStyle w:val="Standarduseruseruser"/>
        <w:tabs>
          <w:tab w:val="left" w:pos="399"/>
        </w:tabs>
        <w:overflowPunct w:val="0"/>
        <w:autoSpaceDE w:val="0"/>
        <w:jc w:val="both"/>
        <w:rPr>
          <w:rFonts w:eastAsia="Calibri"/>
          <w:color w:val="000000"/>
          <w:lang w:val="en-US"/>
        </w:rPr>
      </w:pPr>
    </w:p>
    <w:p w14:paraId="0C217943" w14:textId="77777777" w:rsidR="00B83869" w:rsidRPr="00A57DC5" w:rsidRDefault="00B83869" w:rsidP="00B83869">
      <w:pPr>
        <w:pStyle w:val="Standarduseruseruser"/>
        <w:tabs>
          <w:tab w:val="left" w:pos="399"/>
        </w:tabs>
        <w:overflowPunct w:val="0"/>
        <w:autoSpaceDE w:val="0"/>
        <w:jc w:val="both"/>
        <w:outlineLvl w:val="0"/>
        <w:rPr>
          <w:rFonts w:eastAsia="Calibri"/>
          <w:color w:val="000000"/>
        </w:rPr>
      </w:pPr>
      <w:r w:rsidRPr="00A57DC5">
        <w:rPr>
          <w:rFonts w:eastAsia="Calibri"/>
          <w:color w:val="000000"/>
        </w:rPr>
        <w:t>Периодическая литература</w:t>
      </w:r>
    </w:p>
    <w:p w14:paraId="7B35A853" w14:textId="77777777" w:rsidR="00B83869" w:rsidRPr="00F74165" w:rsidRDefault="00B83869" w:rsidP="00B83869">
      <w:pPr>
        <w:numPr>
          <w:ilvl w:val="0"/>
          <w:numId w:val="14"/>
        </w:numPr>
        <w:jc w:val="both"/>
        <w:rPr>
          <w:lang w:val="en-US"/>
        </w:rPr>
      </w:pPr>
      <w:proofErr w:type="spellStart"/>
      <w:r>
        <w:rPr>
          <w:lang w:val="en-US"/>
        </w:rPr>
        <w:t>Feshbach</w:t>
      </w:r>
      <w:proofErr w:type="spellEnd"/>
      <w:r>
        <w:rPr>
          <w:lang w:val="en-US"/>
        </w:rPr>
        <w:t xml:space="preserve"> H. // Unified Theory of Nuclear Reactions. Ann. Phys., 1958, v.5, pp.357-390</w:t>
      </w:r>
    </w:p>
    <w:p w14:paraId="54875FB4" w14:textId="77777777" w:rsidR="00B83869" w:rsidRPr="00F74165" w:rsidRDefault="00B83869" w:rsidP="00B83869">
      <w:pPr>
        <w:numPr>
          <w:ilvl w:val="0"/>
          <w:numId w:val="14"/>
        </w:numPr>
        <w:jc w:val="both"/>
        <w:rPr>
          <w:lang w:val="en-US"/>
        </w:rPr>
      </w:pPr>
      <w:proofErr w:type="spellStart"/>
      <w:r>
        <w:rPr>
          <w:lang w:val="en-US"/>
        </w:rPr>
        <w:t>Mahaux</w:t>
      </w:r>
      <w:proofErr w:type="spellEnd"/>
      <w:r>
        <w:rPr>
          <w:lang w:val="en-US"/>
        </w:rPr>
        <w:t xml:space="preserve"> C., Ngo H., </w:t>
      </w:r>
      <w:proofErr w:type="spellStart"/>
      <w:r>
        <w:rPr>
          <w:lang w:val="en-US"/>
        </w:rPr>
        <w:t>Satchler</w:t>
      </w:r>
      <w:proofErr w:type="spellEnd"/>
      <w:r>
        <w:rPr>
          <w:lang w:val="en-US"/>
        </w:rPr>
        <w:t xml:space="preserve"> G.R. // Causality and the Threshold Anomaly of the Nucleus-Nucleus Potential. </w:t>
      </w:r>
      <w:proofErr w:type="spellStart"/>
      <w:r>
        <w:rPr>
          <w:lang w:val="en-US"/>
        </w:rPr>
        <w:t>Nucl</w:t>
      </w:r>
      <w:proofErr w:type="spellEnd"/>
      <w:r>
        <w:rPr>
          <w:lang w:val="en-US"/>
        </w:rPr>
        <w:t>. Phys., 1986, v.A449, pp.354-394</w:t>
      </w:r>
    </w:p>
    <w:p w14:paraId="686F576D" w14:textId="77777777" w:rsidR="00B83869" w:rsidRPr="00F74165" w:rsidRDefault="00B83869" w:rsidP="00B83869">
      <w:pPr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 xml:space="preserve">Hodgson P.E. // The Neutron Optical Potential.   Rep. </w:t>
      </w:r>
      <w:proofErr w:type="spellStart"/>
      <w:r>
        <w:rPr>
          <w:lang w:val="en-US"/>
        </w:rPr>
        <w:t>Progr</w:t>
      </w:r>
      <w:proofErr w:type="spellEnd"/>
      <w:r>
        <w:rPr>
          <w:lang w:val="en-US"/>
        </w:rPr>
        <w:t>. Phys., 1984, v.47, pp.613-654</w:t>
      </w:r>
    </w:p>
    <w:p w14:paraId="1279E50A" w14:textId="77777777" w:rsidR="00B83869" w:rsidRDefault="00B83869" w:rsidP="00B83869">
      <w:pPr>
        <w:numPr>
          <w:ilvl w:val="0"/>
          <w:numId w:val="14"/>
        </w:numPr>
        <w:jc w:val="both"/>
      </w:pPr>
      <w:proofErr w:type="spellStart"/>
      <w:r>
        <w:t>Ситенко</w:t>
      </w:r>
      <w:proofErr w:type="spellEnd"/>
      <w:r w:rsidRPr="00F74165">
        <w:t xml:space="preserve"> </w:t>
      </w:r>
      <w:r>
        <w:t>А</w:t>
      </w:r>
      <w:r w:rsidRPr="00F74165">
        <w:t>.</w:t>
      </w:r>
      <w:r>
        <w:t>Г</w:t>
      </w:r>
      <w:r w:rsidRPr="00F74165">
        <w:t xml:space="preserve">. // </w:t>
      </w:r>
      <w:proofErr w:type="spellStart"/>
      <w:r>
        <w:t>Диффракционное</w:t>
      </w:r>
      <w:proofErr w:type="spellEnd"/>
      <w:r w:rsidRPr="00F74165">
        <w:t xml:space="preserve"> </w:t>
      </w:r>
      <w:r>
        <w:t>рассеяние</w:t>
      </w:r>
      <w:r w:rsidRPr="00F74165">
        <w:t xml:space="preserve"> </w:t>
      </w:r>
      <w:r>
        <w:t>нуклонов</w:t>
      </w:r>
      <w:r w:rsidRPr="00F74165">
        <w:t xml:space="preserve"> </w:t>
      </w:r>
      <w:r>
        <w:t>ядрами</w:t>
      </w:r>
      <w:r w:rsidRPr="00F74165">
        <w:t xml:space="preserve"> </w:t>
      </w:r>
      <w:r>
        <w:t>и</w:t>
      </w:r>
      <w:r w:rsidRPr="00F74165">
        <w:t xml:space="preserve"> </w:t>
      </w:r>
      <w:r>
        <w:t>структура</w:t>
      </w:r>
      <w:r w:rsidRPr="00F74165">
        <w:t xml:space="preserve"> </w:t>
      </w:r>
      <w:r>
        <w:t>ядер</w:t>
      </w:r>
      <w:r w:rsidRPr="00F74165">
        <w:t xml:space="preserve">. </w:t>
      </w:r>
      <w:r>
        <w:t>ЭЧАЯ</w:t>
      </w:r>
      <w:r w:rsidRPr="00F74165">
        <w:t xml:space="preserve">, 1973, </w:t>
      </w:r>
      <w:r>
        <w:t>т</w:t>
      </w:r>
      <w:r w:rsidRPr="00F74165">
        <w:t xml:space="preserve">.4, </w:t>
      </w:r>
      <w:r>
        <w:t>в</w:t>
      </w:r>
      <w:r w:rsidRPr="00F74165">
        <w:t xml:space="preserve">.2, </w:t>
      </w:r>
      <w:r>
        <w:t>стр</w:t>
      </w:r>
      <w:r w:rsidRPr="00F74165">
        <w:t>.546-584</w:t>
      </w:r>
    </w:p>
    <w:p w14:paraId="69546E72" w14:textId="77777777" w:rsidR="00B83869" w:rsidRDefault="00B83869" w:rsidP="00B83869">
      <w:pPr>
        <w:numPr>
          <w:ilvl w:val="0"/>
          <w:numId w:val="14"/>
        </w:numPr>
        <w:jc w:val="both"/>
      </w:pPr>
      <w:proofErr w:type="spellStart"/>
      <w:r>
        <w:rPr>
          <w:lang w:val="en-US"/>
        </w:rPr>
        <w:t>Dem</w:t>
      </w:r>
      <w:r w:rsidRPr="00972D3F">
        <w:rPr>
          <w:lang w:val="en-US"/>
        </w:rPr>
        <w:t>'</w:t>
      </w:r>
      <w:r>
        <w:rPr>
          <w:lang w:val="en-US"/>
        </w:rPr>
        <w:t>yanova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A</w:t>
      </w:r>
      <w:r w:rsidRPr="00972D3F">
        <w:rPr>
          <w:lang w:val="en-US"/>
        </w:rPr>
        <w:t>.</w:t>
      </w:r>
      <w:r>
        <w:rPr>
          <w:lang w:val="en-US"/>
        </w:rPr>
        <w:t>S</w:t>
      </w:r>
      <w:r w:rsidRPr="00972D3F">
        <w:rPr>
          <w:lang w:val="en-US"/>
        </w:rPr>
        <w:t xml:space="preserve">., </w:t>
      </w:r>
      <w:proofErr w:type="spellStart"/>
      <w:r>
        <w:rPr>
          <w:lang w:val="en-US"/>
        </w:rPr>
        <w:t>Ogloblin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A</w:t>
      </w:r>
      <w:r w:rsidRPr="00972D3F">
        <w:rPr>
          <w:lang w:val="en-US"/>
        </w:rPr>
        <w:t>.</w:t>
      </w:r>
      <w:r>
        <w:rPr>
          <w:lang w:val="en-US"/>
        </w:rPr>
        <w:t>A</w:t>
      </w:r>
      <w:r w:rsidRPr="00972D3F">
        <w:rPr>
          <w:lang w:val="en-US"/>
        </w:rPr>
        <w:t xml:space="preserve">., </w:t>
      </w:r>
      <w:proofErr w:type="spellStart"/>
      <w:r>
        <w:rPr>
          <w:lang w:val="en-US"/>
        </w:rPr>
        <w:t>Ershov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S</w:t>
      </w:r>
      <w:r w:rsidRPr="00972D3F">
        <w:rPr>
          <w:lang w:val="en-US"/>
        </w:rPr>
        <w:t>.</w:t>
      </w:r>
      <w:r>
        <w:rPr>
          <w:lang w:val="en-US"/>
        </w:rPr>
        <w:t>N</w:t>
      </w:r>
      <w:r w:rsidRPr="00972D3F">
        <w:rPr>
          <w:lang w:val="en-US"/>
        </w:rPr>
        <w:t xml:space="preserve">., </w:t>
      </w:r>
      <w:proofErr w:type="spellStart"/>
      <w:r>
        <w:rPr>
          <w:lang w:val="en-US"/>
        </w:rPr>
        <w:t>Gareev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F</w:t>
      </w:r>
      <w:r w:rsidRPr="00972D3F">
        <w:rPr>
          <w:lang w:val="en-US"/>
        </w:rPr>
        <w:t>.</w:t>
      </w:r>
      <w:r>
        <w:rPr>
          <w:lang w:val="en-US"/>
        </w:rPr>
        <w:t>A</w:t>
      </w:r>
      <w:r w:rsidRPr="00972D3F">
        <w:rPr>
          <w:lang w:val="en-US"/>
        </w:rPr>
        <w:t xml:space="preserve">., </w:t>
      </w:r>
      <w:proofErr w:type="spellStart"/>
      <w:r>
        <w:rPr>
          <w:lang w:val="en-US"/>
        </w:rPr>
        <w:t>Kurmanov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R</w:t>
      </w:r>
      <w:r w:rsidRPr="00972D3F">
        <w:rPr>
          <w:lang w:val="en-US"/>
        </w:rPr>
        <w:t>.</w:t>
      </w:r>
      <w:r>
        <w:rPr>
          <w:lang w:val="en-US"/>
        </w:rPr>
        <w:t>S</w:t>
      </w:r>
      <w:r w:rsidRPr="00972D3F">
        <w:rPr>
          <w:lang w:val="en-US"/>
        </w:rPr>
        <w:t xml:space="preserve">., </w:t>
      </w:r>
      <w:proofErr w:type="spellStart"/>
      <w:r>
        <w:rPr>
          <w:lang w:val="en-US"/>
        </w:rPr>
        <w:t>Svinareva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E</w:t>
      </w:r>
      <w:r w:rsidRPr="00972D3F">
        <w:rPr>
          <w:lang w:val="en-US"/>
        </w:rPr>
        <w:t>.</w:t>
      </w:r>
      <w:r>
        <w:rPr>
          <w:lang w:val="en-US"/>
        </w:rPr>
        <w:t>F</w:t>
      </w:r>
      <w:r w:rsidRPr="00972D3F">
        <w:rPr>
          <w:lang w:val="en-US"/>
        </w:rPr>
        <w:t xml:space="preserve">., </w:t>
      </w:r>
      <w:proofErr w:type="spellStart"/>
      <w:r>
        <w:rPr>
          <w:lang w:val="en-US"/>
        </w:rPr>
        <w:t>Goncharov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S</w:t>
      </w:r>
      <w:r w:rsidRPr="00972D3F">
        <w:rPr>
          <w:lang w:val="en-US"/>
        </w:rPr>
        <w:t>.</w:t>
      </w:r>
      <w:r>
        <w:rPr>
          <w:lang w:val="en-US"/>
        </w:rPr>
        <w:t>A</w:t>
      </w:r>
      <w:r w:rsidRPr="00972D3F">
        <w:rPr>
          <w:lang w:val="en-US"/>
        </w:rPr>
        <w:t xml:space="preserve">., </w:t>
      </w:r>
      <w:proofErr w:type="spellStart"/>
      <w:r>
        <w:rPr>
          <w:lang w:val="en-US"/>
        </w:rPr>
        <w:t>Adodin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V</w:t>
      </w:r>
      <w:r w:rsidRPr="00972D3F">
        <w:rPr>
          <w:lang w:val="en-US"/>
        </w:rPr>
        <w:t>.</w:t>
      </w:r>
      <w:r>
        <w:rPr>
          <w:lang w:val="en-US"/>
        </w:rPr>
        <w:t>V</w:t>
      </w:r>
      <w:r w:rsidRPr="00972D3F">
        <w:rPr>
          <w:lang w:val="en-US"/>
        </w:rPr>
        <w:t xml:space="preserve">., </w:t>
      </w:r>
      <w:proofErr w:type="spellStart"/>
      <w:r>
        <w:rPr>
          <w:lang w:val="en-US"/>
        </w:rPr>
        <w:t>Burtebaev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N</w:t>
      </w:r>
      <w:r w:rsidRPr="00972D3F">
        <w:rPr>
          <w:lang w:val="en-US"/>
        </w:rPr>
        <w:t xml:space="preserve">., </w:t>
      </w:r>
      <w:r>
        <w:rPr>
          <w:lang w:val="en-US"/>
        </w:rPr>
        <w:t>Bang</w:t>
      </w:r>
      <w:r w:rsidRPr="00972D3F">
        <w:rPr>
          <w:lang w:val="en-US"/>
        </w:rPr>
        <w:t xml:space="preserve"> </w:t>
      </w:r>
      <w:r>
        <w:rPr>
          <w:lang w:val="en-US"/>
        </w:rPr>
        <w:t>J</w:t>
      </w:r>
      <w:r w:rsidRPr="00972D3F">
        <w:rPr>
          <w:lang w:val="en-US"/>
        </w:rPr>
        <w:t xml:space="preserve">., </w:t>
      </w:r>
      <w:r>
        <w:rPr>
          <w:lang w:val="en-US"/>
        </w:rPr>
        <w:t>Vaagen</w:t>
      </w:r>
      <w:r w:rsidRPr="00972D3F">
        <w:rPr>
          <w:lang w:val="en-US"/>
        </w:rPr>
        <w:t xml:space="preserve"> </w:t>
      </w:r>
      <w:r>
        <w:rPr>
          <w:lang w:val="en-US"/>
        </w:rPr>
        <w:t>J</w:t>
      </w:r>
      <w:r w:rsidRPr="00972D3F">
        <w:rPr>
          <w:lang w:val="en-US"/>
        </w:rPr>
        <w:t>.</w:t>
      </w:r>
      <w:r>
        <w:rPr>
          <w:lang w:val="en-US"/>
        </w:rPr>
        <w:t>S</w:t>
      </w:r>
      <w:r w:rsidRPr="00972D3F">
        <w:rPr>
          <w:lang w:val="en-US"/>
        </w:rPr>
        <w:t xml:space="preserve">. // </w:t>
      </w:r>
      <w:r>
        <w:rPr>
          <w:lang w:val="en-US"/>
        </w:rPr>
        <w:t>Rainbows</w:t>
      </w:r>
      <w:r w:rsidRPr="00972D3F">
        <w:rPr>
          <w:lang w:val="en-US"/>
        </w:rPr>
        <w:t xml:space="preserve"> </w:t>
      </w:r>
      <w:r>
        <w:rPr>
          <w:lang w:val="en-US"/>
        </w:rPr>
        <w:t>in</w:t>
      </w:r>
      <w:r w:rsidRPr="00972D3F">
        <w:rPr>
          <w:lang w:val="en-US"/>
        </w:rPr>
        <w:t xml:space="preserve"> </w:t>
      </w:r>
      <w:r>
        <w:rPr>
          <w:lang w:val="en-US"/>
        </w:rPr>
        <w:t>Nuclear</w:t>
      </w:r>
      <w:r w:rsidRPr="00972D3F">
        <w:rPr>
          <w:lang w:val="en-US"/>
        </w:rPr>
        <w:t xml:space="preserve"> </w:t>
      </w:r>
      <w:r>
        <w:rPr>
          <w:lang w:val="en-US"/>
        </w:rPr>
        <w:t>Reactions</w:t>
      </w:r>
      <w:r w:rsidRPr="00972D3F">
        <w:rPr>
          <w:lang w:val="en-US"/>
        </w:rPr>
        <w:t xml:space="preserve"> </w:t>
      </w:r>
      <w:r>
        <w:rPr>
          <w:lang w:val="en-US"/>
        </w:rPr>
        <w:t>and</w:t>
      </w:r>
      <w:r w:rsidRPr="00972D3F">
        <w:rPr>
          <w:lang w:val="en-US"/>
        </w:rPr>
        <w:t xml:space="preserve"> </w:t>
      </w:r>
      <w:r>
        <w:rPr>
          <w:lang w:val="en-US"/>
        </w:rPr>
        <w:t>the</w:t>
      </w:r>
      <w:r w:rsidRPr="00972D3F">
        <w:rPr>
          <w:lang w:val="en-US"/>
        </w:rPr>
        <w:t xml:space="preserve"> </w:t>
      </w:r>
      <w:r>
        <w:rPr>
          <w:lang w:val="en-US"/>
        </w:rPr>
        <w:t>Optical</w:t>
      </w:r>
      <w:r w:rsidRPr="00972D3F">
        <w:rPr>
          <w:lang w:val="en-US"/>
        </w:rPr>
        <w:t xml:space="preserve"> </w:t>
      </w:r>
      <w:r>
        <w:rPr>
          <w:lang w:val="en-US"/>
        </w:rPr>
        <w:t>Potential</w:t>
      </w:r>
      <w:r w:rsidRPr="00972D3F">
        <w:rPr>
          <w:lang w:val="en-US"/>
        </w:rPr>
        <w:t xml:space="preserve">. </w:t>
      </w:r>
      <w:r>
        <w:rPr>
          <w:lang w:val="en-US"/>
        </w:rPr>
        <w:t>Phys</w:t>
      </w:r>
      <w:r w:rsidRPr="00B06A4C">
        <w:t xml:space="preserve">. </w:t>
      </w:r>
      <w:proofErr w:type="spellStart"/>
      <w:r>
        <w:rPr>
          <w:lang w:val="en-US"/>
        </w:rPr>
        <w:t>Scr</w:t>
      </w:r>
      <w:proofErr w:type="spellEnd"/>
      <w:r w:rsidRPr="00B06A4C">
        <w:t xml:space="preserve">., 1990, </w:t>
      </w:r>
      <w:r>
        <w:rPr>
          <w:lang w:val="en-US"/>
        </w:rPr>
        <w:t>v</w:t>
      </w:r>
      <w:r w:rsidRPr="00B06A4C">
        <w:t>.</w:t>
      </w:r>
      <w:r>
        <w:rPr>
          <w:lang w:val="en-US"/>
        </w:rPr>
        <w:t>T</w:t>
      </w:r>
      <w:r w:rsidRPr="00B06A4C">
        <w:t xml:space="preserve">32, </w:t>
      </w:r>
      <w:r>
        <w:rPr>
          <w:lang w:val="en-US"/>
        </w:rPr>
        <w:t>pp</w:t>
      </w:r>
      <w:r w:rsidRPr="00B06A4C">
        <w:t>.89-106</w:t>
      </w:r>
    </w:p>
    <w:p w14:paraId="671E05FF" w14:textId="77777777" w:rsidR="00B83869" w:rsidRDefault="00B83869" w:rsidP="00B83869">
      <w:pPr>
        <w:numPr>
          <w:ilvl w:val="0"/>
          <w:numId w:val="14"/>
        </w:numPr>
        <w:jc w:val="both"/>
      </w:pPr>
      <w:proofErr w:type="spellStart"/>
      <w:r>
        <w:rPr>
          <w:lang w:val="en-US"/>
        </w:rPr>
        <w:t>Ogloblin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A</w:t>
      </w:r>
      <w:r w:rsidRPr="00972D3F">
        <w:rPr>
          <w:lang w:val="en-US"/>
        </w:rPr>
        <w:t>.</w:t>
      </w:r>
      <w:r>
        <w:rPr>
          <w:lang w:val="en-US"/>
        </w:rPr>
        <w:t>A</w:t>
      </w:r>
      <w:r w:rsidRPr="00972D3F">
        <w:rPr>
          <w:lang w:val="en-US"/>
        </w:rPr>
        <w:t xml:space="preserve">., </w:t>
      </w:r>
      <w:proofErr w:type="spellStart"/>
      <w:r>
        <w:rPr>
          <w:lang w:val="en-US"/>
        </w:rPr>
        <w:t>Goncharov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S</w:t>
      </w:r>
      <w:r w:rsidRPr="00972D3F">
        <w:rPr>
          <w:lang w:val="en-US"/>
        </w:rPr>
        <w:t>.</w:t>
      </w:r>
      <w:r>
        <w:rPr>
          <w:lang w:val="en-US"/>
        </w:rPr>
        <w:t>A</w:t>
      </w:r>
      <w:r w:rsidRPr="00972D3F">
        <w:rPr>
          <w:lang w:val="en-US"/>
        </w:rPr>
        <w:t xml:space="preserve">., </w:t>
      </w:r>
      <w:proofErr w:type="spellStart"/>
      <w:r>
        <w:rPr>
          <w:lang w:val="en-US"/>
        </w:rPr>
        <w:t>Glukhov</w:t>
      </w:r>
      <w:proofErr w:type="spellEnd"/>
      <w:r w:rsidRPr="00972D3F">
        <w:rPr>
          <w:lang w:val="en-US"/>
        </w:rPr>
        <w:t xml:space="preserve"> </w:t>
      </w:r>
      <w:proofErr w:type="spellStart"/>
      <w:r>
        <w:rPr>
          <w:lang w:val="en-US"/>
        </w:rPr>
        <w:t>Yu</w:t>
      </w:r>
      <w:r w:rsidRPr="00972D3F">
        <w:rPr>
          <w:lang w:val="en-US"/>
        </w:rPr>
        <w:t>.</w:t>
      </w:r>
      <w:r>
        <w:rPr>
          <w:lang w:val="en-US"/>
        </w:rPr>
        <w:t>A</w:t>
      </w:r>
      <w:proofErr w:type="spellEnd"/>
      <w:r w:rsidRPr="00972D3F">
        <w:rPr>
          <w:lang w:val="en-US"/>
        </w:rPr>
        <w:t xml:space="preserve">., </w:t>
      </w:r>
      <w:proofErr w:type="spellStart"/>
      <w:r>
        <w:rPr>
          <w:lang w:val="en-US"/>
        </w:rPr>
        <w:t>Dem</w:t>
      </w:r>
      <w:r w:rsidRPr="00972D3F">
        <w:rPr>
          <w:lang w:val="en-US"/>
        </w:rPr>
        <w:t>'</w:t>
      </w:r>
      <w:r>
        <w:rPr>
          <w:lang w:val="en-US"/>
        </w:rPr>
        <w:t>yanova</w:t>
      </w:r>
      <w:proofErr w:type="spellEnd"/>
      <w:r w:rsidRPr="00972D3F">
        <w:rPr>
          <w:lang w:val="en-US"/>
        </w:rPr>
        <w:t xml:space="preserve"> </w:t>
      </w:r>
      <w:r>
        <w:rPr>
          <w:lang w:val="en-US"/>
        </w:rPr>
        <w:t>A</w:t>
      </w:r>
      <w:r w:rsidRPr="00972D3F">
        <w:rPr>
          <w:lang w:val="en-US"/>
        </w:rPr>
        <w:t>.</w:t>
      </w:r>
      <w:r>
        <w:rPr>
          <w:lang w:val="en-US"/>
        </w:rPr>
        <w:t>S</w:t>
      </w:r>
      <w:r w:rsidRPr="00972D3F">
        <w:rPr>
          <w:lang w:val="en-US"/>
        </w:rPr>
        <w:t>.</w:t>
      </w:r>
      <w:proofErr w:type="gramStart"/>
      <w:r w:rsidRPr="00972D3F">
        <w:rPr>
          <w:lang w:val="en-US"/>
        </w:rPr>
        <w:t xml:space="preserve">,  </w:t>
      </w:r>
      <w:proofErr w:type="spellStart"/>
      <w:r>
        <w:rPr>
          <w:lang w:val="en-US"/>
        </w:rPr>
        <w:t>Rozhkov</w:t>
      </w:r>
      <w:proofErr w:type="spellEnd"/>
      <w:proofErr w:type="gramEnd"/>
      <w:r w:rsidRPr="00972D3F">
        <w:rPr>
          <w:lang w:val="en-US"/>
        </w:rPr>
        <w:t xml:space="preserve"> </w:t>
      </w:r>
      <w:r>
        <w:rPr>
          <w:lang w:val="en-US"/>
        </w:rPr>
        <w:t>M</w:t>
      </w:r>
      <w:r w:rsidRPr="00972D3F">
        <w:rPr>
          <w:lang w:val="en-US"/>
        </w:rPr>
        <w:t>.</w:t>
      </w:r>
      <w:r>
        <w:rPr>
          <w:lang w:val="en-US"/>
        </w:rPr>
        <w:t>V</w:t>
      </w:r>
      <w:r w:rsidRPr="00972D3F">
        <w:rPr>
          <w:lang w:val="en-US"/>
        </w:rPr>
        <w:t xml:space="preserve">., </w:t>
      </w:r>
      <w:r>
        <w:rPr>
          <w:lang w:val="en-US"/>
        </w:rPr>
        <w:t>Rudakov</w:t>
      </w:r>
      <w:r w:rsidRPr="00972D3F">
        <w:rPr>
          <w:lang w:val="en-US"/>
        </w:rPr>
        <w:t xml:space="preserve"> </w:t>
      </w:r>
      <w:r>
        <w:rPr>
          <w:lang w:val="en-US"/>
        </w:rPr>
        <w:t>V</w:t>
      </w:r>
      <w:r w:rsidRPr="00972D3F">
        <w:rPr>
          <w:lang w:val="en-US"/>
        </w:rPr>
        <w:t>.</w:t>
      </w:r>
      <w:r>
        <w:rPr>
          <w:lang w:val="en-US"/>
        </w:rPr>
        <w:t>P</w:t>
      </w:r>
      <w:r w:rsidRPr="00972D3F">
        <w:rPr>
          <w:lang w:val="en-US"/>
        </w:rPr>
        <w:t xml:space="preserve">., </w:t>
      </w:r>
      <w:r>
        <w:rPr>
          <w:lang w:val="en-US"/>
        </w:rPr>
        <w:t>Trzaska</w:t>
      </w:r>
      <w:r w:rsidRPr="00972D3F">
        <w:rPr>
          <w:lang w:val="en-US"/>
        </w:rPr>
        <w:t xml:space="preserve"> </w:t>
      </w:r>
      <w:r>
        <w:rPr>
          <w:lang w:val="en-US"/>
        </w:rPr>
        <w:t>W</w:t>
      </w:r>
      <w:r w:rsidRPr="00972D3F">
        <w:rPr>
          <w:lang w:val="en-US"/>
        </w:rPr>
        <w:t>.</w:t>
      </w:r>
      <w:r>
        <w:rPr>
          <w:lang w:val="en-US"/>
        </w:rPr>
        <w:t>H</w:t>
      </w:r>
      <w:r w:rsidRPr="00972D3F">
        <w:rPr>
          <w:lang w:val="en-US"/>
        </w:rPr>
        <w:t xml:space="preserve">. // </w:t>
      </w:r>
      <w:r>
        <w:rPr>
          <w:lang w:val="en-US"/>
        </w:rPr>
        <w:t>Nuclear</w:t>
      </w:r>
      <w:r w:rsidRPr="00972D3F">
        <w:rPr>
          <w:lang w:val="en-US"/>
        </w:rPr>
        <w:t xml:space="preserve"> </w:t>
      </w:r>
      <w:r>
        <w:rPr>
          <w:lang w:val="en-US"/>
        </w:rPr>
        <w:t>Rainbow</w:t>
      </w:r>
      <w:r w:rsidRPr="00972D3F">
        <w:rPr>
          <w:lang w:val="en-US"/>
        </w:rPr>
        <w:t xml:space="preserve"> </w:t>
      </w:r>
      <w:r>
        <w:rPr>
          <w:lang w:val="en-US"/>
        </w:rPr>
        <w:t>in</w:t>
      </w:r>
      <w:r w:rsidRPr="00972D3F">
        <w:rPr>
          <w:lang w:val="en-US"/>
        </w:rPr>
        <w:t xml:space="preserve"> </w:t>
      </w:r>
      <w:r>
        <w:rPr>
          <w:lang w:val="en-US"/>
        </w:rPr>
        <w:t>Scattering</w:t>
      </w:r>
      <w:r w:rsidRPr="00972D3F">
        <w:rPr>
          <w:lang w:val="en-US"/>
        </w:rPr>
        <w:t xml:space="preserve"> </w:t>
      </w:r>
      <w:r>
        <w:rPr>
          <w:lang w:val="en-US"/>
        </w:rPr>
        <w:t>and</w:t>
      </w:r>
      <w:r w:rsidRPr="00972D3F">
        <w:rPr>
          <w:lang w:val="en-US"/>
        </w:rPr>
        <w:t xml:space="preserve"> </w:t>
      </w:r>
      <w:r>
        <w:rPr>
          <w:lang w:val="en-US"/>
        </w:rPr>
        <w:t>Reactions</w:t>
      </w:r>
      <w:r w:rsidRPr="00972D3F">
        <w:rPr>
          <w:lang w:val="en-US"/>
        </w:rPr>
        <w:t xml:space="preserve"> </w:t>
      </w:r>
      <w:r>
        <w:rPr>
          <w:lang w:val="en-US"/>
        </w:rPr>
        <w:t>and</w:t>
      </w:r>
      <w:r w:rsidRPr="00972D3F">
        <w:rPr>
          <w:lang w:val="en-US"/>
        </w:rPr>
        <w:t xml:space="preserve"> </w:t>
      </w:r>
      <w:r>
        <w:rPr>
          <w:lang w:val="en-US"/>
        </w:rPr>
        <w:t>Nucleus</w:t>
      </w:r>
      <w:r w:rsidRPr="00972D3F">
        <w:rPr>
          <w:lang w:val="en-US"/>
        </w:rPr>
        <w:t>-</w:t>
      </w:r>
      <w:r>
        <w:rPr>
          <w:lang w:val="en-US"/>
        </w:rPr>
        <w:t>Nucleus</w:t>
      </w:r>
      <w:r w:rsidRPr="00972D3F">
        <w:rPr>
          <w:lang w:val="en-US"/>
        </w:rPr>
        <w:t xml:space="preserve"> </w:t>
      </w:r>
      <w:r>
        <w:rPr>
          <w:lang w:val="en-US"/>
        </w:rPr>
        <w:t>Interaction</w:t>
      </w:r>
      <w:r w:rsidRPr="00972D3F">
        <w:rPr>
          <w:lang w:val="en-US"/>
        </w:rPr>
        <w:t xml:space="preserve"> </w:t>
      </w:r>
      <w:r>
        <w:rPr>
          <w:lang w:val="en-US"/>
        </w:rPr>
        <w:t>at</w:t>
      </w:r>
      <w:r w:rsidRPr="00972D3F">
        <w:rPr>
          <w:lang w:val="en-US"/>
        </w:rPr>
        <w:t xml:space="preserve"> </w:t>
      </w:r>
      <w:r>
        <w:rPr>
          <w:lang w:val="en-US"/>
        </w:rPr>
        <w:t>Small</w:t>
      </w:r>
      <w:r w:rsidRPr="00972D3F">
        <w:rPr>
          <w:lang w:val="en-US"/>
        </w:rPr>
        <w:t xml:space="preserve"> </w:t>
      </w:r>
      <w:r>
        <w:rPr>
          <w:lang w:val="en-US"/>
        </w:rPr>
        <w:t>Distances</w:t>
      </w:r>
      <w:r w:rsidRPr="00972D3F">
        <w:rPr>
          <w:lang w:val="en-US"/>
        </w:rPr>
        <w:t xml:space="preserve">. </w:t>
      </w:r>
      <w:r w:rsidRPr="009F6224">
        <w:t>ЯФ</w:t>
      </w:r>
      <w:r w:rsidRPr="009F6224">
        <w:rPr>
          <w:lang w:val="en-US"/>
        </w:rPr>
        <w:t xml:space="preserve">, 2003, </w:t>
      </w:r>
      <w:r w:rsidRPr="009F6224">
        <w:t>т</w:t>
      </w:r>
      <w:r w:rsidRPr="009F6224">
        <w:rPr>
          <w:lang w:val="en-US"/>
        </w:rPr>
        <w:t xml:space="preserve">.66, </w:t>
      </w:r>
      <w:proofErr w:type="spellStart"/>
      <w:r w:rsidRPr="009F6224">
        <w:t>стр</w:t>
      </w:r>
      <w:proofErr w:type="spellEnd"/>
      <w:r w:rsidRPr="009F6224">
        <w:rPr>
          <w:lang w:val="en-US"/>
        </w:rPr>
        <w:t>.1</w:t>
      </w:r>
      <w:r>
        <w:rPr>
          <w:lang w:val="en-US"/>
        </w:rPr>
        <w:t>523-1533</w:t>
      </w:r>
    </w:p>
    <w:p w14:paraId="05D8E7C6" w14:textId="77777777" w:rsidR="00B83869" w:rsidRDefault="00B83869" w:rsidP="00B83869">
      <w:pPr>
        <w:numPr>
          <w:ilvl w:val="0"/>
          <w:numId w:val="14"/>
        </w:numPr>
        <w:jc w:val="both"/>
      </w:pPr>
      <w:r w:rsidRPr="0065339C">
        <w:t xml:space="preserve">Гончаров С.А., </w:t>
      </w:r>
      <w:proofErr w:type="spellStart"/>
      <w:r w:rsidRPr="0065339C">
        <w:t>Изадпанах</w:t>
      </w:r>
      <w:proofErr w:type="spellEnd"/>
      <w:r w:rsidRPr="0065339C">
        <w:t xml:space="preserve"> </w:t>
      </w:r>
      <w:proofErr w:type="gramStart"/>
      <w:r w:rsidRPr="0065339C">
        <w:t>А..</w:t>
      </w:r>
      <w:proofErr w:type="gramEnd"/>
      <w:r w:rsidRPr="0065339C">
        <w:t xml:space="preserve"> Ядро-ядерный потенциал в рамках дисперсионной </w:t>
      </w:r>
      <w:proofErr w:type="spellStart"/>
      <w:r w:rsidRPr="0065339C">
        <w:t>полумикроскопической</w:t>
      </w:r>
      <w:proofErr w:type="spellEnd"/>
      <w:r w:rsidRPr="0065339C">
        <w:t xml:space="preserve"> модели на основе скорректированного потенциала свертки. </w:t>
      </w:r>
      <w:r>
        <w:t>«Ядерная Физика» (</w:t>
      </w:r>
      <w:proofErr w:type="spellStart"/>
      <w:r>
        <w:t>Phys</w:t>
      </w:r>
      <w:proofErr w:type="spellEnd"/>
      <w:r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. </w:t>
      </w:r>
      <w:proofErr w:type="spellStart"/>
      <w:r>
        <w:t>Nuclei</w:t>
      </w:r>
      <w:proofErr w:type="spellEnd"/>
      <w:r>
        <w:t>), 2007, т.70, №1, стр.21–31</w:t>
      </w:r>
    </w:p>
    <w:p w14:paraId="6D404C20" w14:textId="77777777" w:rsidR="00B83869" w:rsidRPr="00421AD2" w:rsidRDefault="00B83869" w:rsidP="00B83869">
      <w:pPr>
        <w:tabs>
          <w:tab w:val="left" w:pos="0"/>
          <w:tab w:val="left" w:pos="540"/>
        </w:tabs>
        <w:contextualSpacing/>
        <w:rPr>
          <w:color w:val="0070C0"/>
          <w:lang w:val="en-US"/>
        </w:rPr>
      </w:pPr>
    </w:p>
    <w:p w14:paraId="56B5667A" w14:textId="77777777" w:rsidR="00B83869" w:rsidRDefault="00B83869" w:rsidP="00B83869">
      <w:r>
        <w:lastRenderedPageBreak/>
        <w:t>При реализации дисциплины может быть использовано следующее программное обеспечение:</w:t>
      </w:r>
    </w:p>
    <w:p w14:paraId="08294418" w14:textId="77777777" w:rsidR="00B83869" w:rsidRPr="007A3796" w:rsidRDefault="00B83869" w:rsidP="00B83869">
      <w:pPr>
        <w:ind w:left="708"/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>
        <w:t>Программный</w:t>
      </w:r>
      <w:r w:rsidRPr="007A3796">
        <w:rPr>
          <w:lang w:val="en-US"/>
        </w:rPr>
        <w:t xml:space="preserve"> </w:t>
      </w:r>
      <w:r>
        <w:t>продукт</w:t>
      </w:r>
      <w:r w:rsidRPr="007A3796">
        <w:rPr>
          <w:lang w:val="en-US"/>
        </w:rPr>
        <w:t xml:space="preserve"> Java 8 (64-</w:t>
      </w:r>
      <w:proofErr w:type="gramStart"/>
      <w:r w:rsidRPr="007A3796">
        <w:rPr>
          <w:lang w:val="en-US"/>
        </w:rPr>
        <w:t>bit)Oracle</w:t>
      </w:r>
      <w:proofErr w:type="gramEnd"/>
      <w:r w:rsidRPr="007A3796">
        <w:rPr>
          <w:lang w:val="en-US"/>
        </w:rPr>
        <w:t xml:space="preserve"> Corporation  </w:t>
      </w:r>
    </w:p>
    <w:p w14:paraId="3226042B" w14:textId="77777777" w:rsidR="00B83869" w:rsidRPr="00DA6E34" w:rsidRDefault="00B83869" w:rsidP="00B83869">
      <w:pPr>
        <w:ind w:left="708"/>
        <w:rPr>
          <w:lang w:val="en-US"/>
        </w:rPr>
      </w:pPr>
      <w:r w:rsidRPr="00DA6E34">
        <w:rPr>
          <w:lang w:val="en-US"/>
        </w:rPr>
        <w:t>2.</w:t>
      </w:r>
      <w:r w:rsidRPr="00DA6E34">
        <w:rPr>
          <w:lang w:val="en-US"/>
        </w:rPr>
        <w:tab/>
      </w:r>
      <w:r>
        <w:t>Программный</w:t>
      </w:r>
      <w:r w:rsidRPr="00DA6E34">
        <w:rPr>
          <w:lang w:val="en-US"/>
        </w:rPr>
        <w:t xml:space="preserve"> </w:t>
      </w:r>
      <w:r>
        <w:t>продукт</w:t>
      </w:r>
      <w:r w:rsidRPr="00DA6E34">
        <w:rPr>
          <w:lang w:val="en-US"/>
        </w:rPr>
        <w:t xml:space="preserve"> Dev-</w:t>
      </w:r>
      <w:proofErr w:type="gramStart"/>
      <w:r w:rsidRPr="00DA6E34">
        <w:rPr>
          <w:lang w:val="en-US"/>
        </w:rPr>
        <w:t>C++  Bloodshed</w:t>
      </w:r>
      <w:proofErr w:type="gramEnd"/>
      <w:r w:rsidRPr="00DA6E34">
        <w:rPr>
          <w:lang w:val="en-US"/>
        </w:rPr>
        <w:t xml:space="preserve"> Software</w:t>
      </w:r>
    </w:p>
    <w:p w14:paraId="777AA8FB" w14:textId="77777777" w:rsidR="00B83869" w:rsidRDefault="00B83869" w:rsidP="00B83869">
      <w:pPr>
        <w:ind w:left="708"/>
      </w:pPr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37B18A56" w14:textId="77777777" w:rsidR="00B83869" w:rsidRDefault="00B83869" w:rsidP="00B83869">
      <w:pPr>
        <w:ind w:left="708"/>
      </w:pPr>
      <w:r>
        <w:t>4.</w:t>
      </w:r>
      <w:r>
        <w:tab/>
        <w:t xml:space="preserve">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3114E779" w14:textId="77777777" w:rsidR="00B83869" w:rsidRDefault="00B83869" w:rsidP="00B83869">
      <w:pPr>
        <w:ind w:left="708"/>
      </w:pPr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0A00EBD2" w14:textId="77777777" w:rsidR="00B83869" w:rsidRDefault="00B83869" w:rsidP="00B83869">
      <w:pPr>
        <w:ind w:left="708"/>
      </w:pPr>
      <w:r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– RUS [</w:t>
      </w:r>
      <w:proofErr w:type="gramStart"/>
      <w:r>
        <w:t>Русский(</w:t>
      </w:r>
      <w:proofErr w:type="gramEnd"/>
      <w:r>
        <w:t>Россия)] академическая лицензия</w:t>
      </w:r>
    </w:p>
    <w:p w14:paraId="6063891D" w14:textId="77777777" w:rsidR="00B83869" w:rsidRDefault="00B83869" w:rsidP="00B83869"/>
    <w:p w14:paraId="659015B8" w14:textId="77777777" w:rsidR="00B83869" w:rsidRDefault="00B83869" w:rsidP="00B83869">
      <w:r>
        <w:t>Перечень профессиональных баз данных и информационных справочных систем</w:t>
      </w:r>
    </w:p>
    <w:p w14:paraId="639E1B2B" w14:textId="77777777" w:rsidR="00B83869" w:rsidRDefault="00B83869" w:rsidP="00B83869">
      <w:pPr>
        <w:ind w:left="708"/>
      </w:pPr>
      <w:r>
        <w:t>1.</w:t>
      </w:r>
      <w:r>
        <w:tab/>
        <w:t>http://www.edu.ru – портал Министерства образования и науки РФ</w:t>
      </w:r>
    </w:p>
    <w:p w14:paraId="43852CF8" w14:textId="77777777" w:rsidR="00B83869" w:rsidRDefault="00B83869" w:rsidP="00B83869">
      <w:pPr>
        <w:ind w:left="708"/>
      </w:pPr>
      <w:r>
        <w:t>2.</w:t>
      </w:r>
      <w:r>
        <w:tab/>
        <w:t>http://www.ict.edu.ru – система федеральных образовательных порталов «ИКТ в образовании»</w:t>
      </w:r>
    </w:p>
    <w:p w14:paraId="671AF298" w14:textId="77777777" w:rsidR="00B83869" w:rsidRDefault="00B83869" w:rsidP="00B83869">
      <w:pPr>
        <w:ind w:left="708"/>
      </w:pPr>
      <w:r>
        <w:t>3.</w:t>
      </w:r>
      <w:r>
        <w:tab/>
        <w:t>http://www.openet.ru - Российский портал открытого образования</w:t>
      </w:r>
    </w:p>
    <w:p w14:paraId="0FD99C85" w14:textId="77777777" w:rsidR="00B83869" w:rsidRDefault="00B83869" w:rsidP="00B83869">
      <w:pPr>
        <w:ind w:left="708"/>
      </w:pPr>
      <w:r>
        <w:t>4.</w:t>
      </w:r>
      <w:r>
        <w:tab/>
      </w:r>
      <w:proofErr w:type="gramStart"/>
      <w:r>
        <w:t>http://www.mon.gov.ru  -</w:t>
      </w:r>
      <w:proofErr w:type="gramEnd"/>
      <w:r>
        <w:t xml:space="preserve"> Министерство образования и науки Российской Федерации </w:t>
      </w:r>
    </w:p>
    <w:p w14:paraId="2A5651FD" w14:textId="77777777" w:rsidR="00B83869" w:rsidRDefault="00B83869" w:rsidP="00B83869">
      <w:pPr>
        <w:ind w:left="708"/>
      </w:pPr>
      <w:r>
        <w:t>5.</w:t>
      </w:r>
      <w:r>
        <w:tab/>
        <w:t>http://www.fasi.gov.ru - Федеральное агентство по науке и инновациям</w:t>
      </w:r>
    </w:p>
    <w:p w14:paraId="4C942F2D" w14:textId="77777777" w:rsidR="00B83869" w:rsidRPr="00303B1E" w:rsidRDefault="00B83869" w:rsidP="00B83869"/>
    <w:p w14:paraId="6BE2AA23" w14:textId="77777777" w:rsidR="00B83869" w:rsidRPr="00C337F5" w:rsidRDefault="00B83869" w:rsidP="00B83869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>
        <w:rPr>
          <w:bCs/>
        </w:rPr>
        <w:t>:</w:t>
      </w:r>
    </w:p>
    <w:p w14:paraId="71A5E3EB" w14:textId="77777777" w:rsidR="00B83869" w:rsidRPr="00B52875" w:rsidRDefault="00B83869" w:rsidP="00B83869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</w:t>
      </w:r>
      <w:r w:rsidRPr="00B52875">
        <w:rPr>
          <w:color w:val="000000"/>
        </w:rPr>
        <w:t>чной аудитории при наличии: работающих электрических розеток, компьютера, проектора, экрана, учебной доски.</w:t>
      </w:r>
    </w:p>
    <w:p w14:paraId="04259B19" w14:textId="77777777" w:rsidR="00B83869" w:rsidRPr="000662A4" w:rsidRDefault="00B83869" w:rsidP="00B83869">
      <w:pPr>
        <w:spacing w:line="276" w:lineRule="auto"/>
        <w:rPr>
          <w:rFonts w:asciiTheme="majorHAnsi" w:hAnsiTheme="majorHAnsi"/>
          <w:i/>
          <w:iCs/>
        </w:rPr>
      </w:pPr>
    </w:p>
    <w:p w14:paraId="31BBB0C6" w14:textId="77777777" w:rsidR="00B83869" w:rsidRPr="00115037" w:rsidRDefault="00B83869" w:rsidP="00B83869">
      <w:pPr>
        <w:pStyle w:val="a8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08797998" w14:textId="77777777" w:rsidR="00B83869" w:rsidRPr="000662A4" w:rsidRDefault="00B83869" w:rsidP="00B83869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112099C5" w14:textId="64531A2D" w:rsidR="00AD2ADB" w:rsidRPr="00B52875" w:rsidRDefault="00AD2ADB" w:rsidP="00B83869">
      <w:pPr>
        <w:jc w:val="center"/>
        <w:rPr>
          <w:color w:val="000000"/>
        </w:rPr>
      </w:pPr>
    </w:p>
    <w:sectPr w:rsidR="00AD2ADB" w:rsidRPr="00B52875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AA3A" w14:textId="77777777" w:rsidR="00FC6DC6" w:rsidRDefault="00FC6DC6">
      <w:r>
        <w:separator/>
      </w:r>
    </w:p>
  </w:endnote>
  <w:endnote w:type="continuationSeparator" w:id="0">
    <w:p w14:paraId="640BF4D3" w14:textId="77777777" w:rsidR="00FC6DC6" w:rsidRDefault="00FC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4B6CF7" w:rsidRDefault="004B6CF7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4B6CF7" w:rsidRDefault="004B6C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72EDEE00" w:rsidR="004B6CF7" w:rsidRDefault="004B6CF7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4562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4B6CF7" w:rsidRDefault="004B6C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1A287533" w:rsidR="004B6CF7" w:rsidRPr="001C5F6F" w:rsidRDefault="004B6CF7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C4562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7A93" w14:textId="77777777" w:rsidR="00FC6DC6" w:rsidRDefault="00FC6DC6">
      <w:r>
        <w:separator/>
      </w:r>
    </w:p>
  </w:footnote>
  <w:footnote w:type="continuationSeparator" w:id="0">
    <w:p w14:paraId="7C6178A9" w14:textId="77777777" w:rsidR="00FC6DC6" w:rsidRDefault="00FC6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 CYR" w:hAnsi="Times New Roman CYR" w:cs="Times New Roman CYR" w:hint="default"/>
        <w:b w:val="0"/>
        <w:bCs w:val="0"/>
        <w:spacing w:val="-6"/>
      </w:r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8936B4"/>
    <w:multiLevelType w:val="hybridMultilevel"/>
    <w:tmpl w:val="1D8014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15B8F"/>
    <w:multiLevelType w:val="hybridMultilevel"/>
    <w:tmpl w:val="A642B38A"/>
    <w:lvl w:ilvl="0" w:tplc="60CA9E1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8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4F62DB"/>
    <w:multiLevelType w:val="hybridMultilevel"/>
    <w:tmpl w:val="56381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711176470">
    <w:abstractNumId w:val="5"/>
  </w:num>
  <w:num w:numId="2" w16cid:durableId="1221745142">
    <w:abstractNumId w:val="1"/>
  </w:num>
  <w:num w:numId="3" w16cid:durableId="1505439031">
    <w:abstractNumId w:val="13"/>
  </w:num>
  <w:num w:numId="4" w16cid:durableId="2077390512">
    <w:abstractNumId w:val="6"/>
  </w:num>
  <w:num w:numId="5" w16cid:durableId="1784882681">
    <w:abstractNumId w:val="4"/>
  </w:num>
  <w:num w:numId="6" w16cid:durableId="473062335">
    <w:abstractNumId w:val="8"/>
  </w:num>
  <w:num w:numId="7" w16cid:durableId="798569211">
    <w:abstractNumId w:val="9"/>
  </w:num>
  <w:num w:numId="8" w16cid:durableId="265817056">
    <w:abstractNumId w:val="3"/>
  </w:num>
  <w:num w:numId="9" w16cid:durableId="1952202459">
    <w:abstractNumId w:val="10"/>
  </w:num>
  <w:num w:numId="10" w16cid:durableId="1995332082">
    <w:abstractNumId w:val="12"/>
  </w:num>
  <w:num w:numId="11" w16cid:durableId="420955662">
    <w:abstractNumId w:val="0"/>
  </w:num>
  <w:num w:numId="12" w16cid:durableId="1357193520">
    <w:abstractNumId w:val="2"/>
  </w:num>
  <w:num w:numId="13" w16cid:durableId="869220964">
    <w:abstractNumId w:val="7"/>
  </w:num>
  <w:num w:numId="14" w16cid:durableId="48505063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23275"/>
    <w:rsid w:val="000335B3"/>
    <w:rsid w:val="00040F0D"/>
    <w:rsid w:val="00052574"/>
    <w:rsid w:val="00063C83"/>
    <w:rsid w:val="000934DE"/>
    <w:rsid w:val="000C0409"/>
    <w:rsid w:val="000C0C31"/>
    <w:rsid w:val="000E4707"/>
    <w:rsid w:val="000E6733"/>
    <w:rsid w:val="000E6CD5"/>
    <w:rsid w:val="000F23F7"/>
    <w:rsid w:val="000F4610"/>
    <w:rsid w:val="000F6114"/>
    <w:rsid w:val="00124CAE"/>
    <w:rsid w:val="00126435"/>
    <w:rsid w:val="0013422B"/>
    <w:rsid w:val="00140051"/>
    <w:rsid w:val="00162CB9"/>
    <w:rsid w:val="00180A77"/>
    <w:rsid w:val="00194FA0"/>
    <w:rsid w:val="001B0327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77E16"/>
    <w:rsid w:val="00284F46"/>
    <w:rsid w:val="002966BD"/>
    <w:rsid w:val="00297999"/>
    <w:rsid w:val="002A489B"/>
    <w:rsid w:val="002B461B"/>
    <w:rsid w:val="002D3892"/>
    <w:rsid w:val="002D5C45"/>
    <w:rsid w:val="002F01B8"/>
    <w:rsid w:val="00303B1E"/>
    <w:rsid w:val="00345AA2"/>
    <w:rsid w:val="00346830"/>
    <w:rsid w:val="00351D64"/>
    <w:rsid w:val="0036656B"/>
    <w:rsid w:val="00374657"/>
    <w:rsid w:val="00375B51"/>
    <w:rsid w:val="00387DFC"/>
    <w:rsid w:val="003A3141"/>
    <w:rsid w:val="003C1DA5"/>
    <w:rsid w:val="003D012E"/>
    <w:rsid w:val="003D4804"/>
    <w:rsid w:val="003E6A73"/>
    <w:rsid w:val="0044690D"/>
    <w:rsid w:val="00452362"/>
    <w:rsid w:val="00486D39"/>
    <w:rsid w:val="00490884"/>
    <w:rsid w:val="00497DE8"/>
    <w:rsid w:val="004A65C4"/>
    <w:rsid w:val="004B6CF7"/>
    <w:rsid w:val="004D5EC0"/>
    <w:rsid w:val="004F596F"/>
    <w:rsid w:val="005271C6"/>
    <w:rsid w:val="00580150"/>
    <w:rsid w:val="00581556"/>
    <w:rsid w:val="00597987"/>
    <w:rsid w:val="005B6A4D"/>
    <w:rsid w:val="005D0924"/>
    <w:rsid w:val="005F0D95"/>
    <w:rsid w:val="005F544E"/>
    <w:rsid w:val="005F6D80"/>
    <w:rsid w:val="006038F2"/>
    <w:rsid w:val="00622225"/>
    <w:rsid w:val="00631E45"/>
    <w:rsid w:val="00642C24"/>
    <w:rsid w:val="00673999"/>
    <w:rsid w:val="00682C0D"/>
    <w:rsid w:val="006A02BA"/>
    <w:rsid w:val="006B46B1"/>
    <w:rsid w:val="006C321C"/>
    <w:rsid w:val="006E5191"/>
    <w:rsid w:val="006E61B3"/>
    <w:rsid w:val="006E7F57"/>
    <w:rsid w:val="007078AE"/>
    <w:rsid w:val="007158A3"/>
    <w:rsid w:val="00721B52"/>
    <w:rsid w:val="00732D3C"/>
    <w:rsid w:val="00735DDC"/>
    <w:rsid w:val="00762CF1"/>
    <w:rsid w:val="00765024"/>
    <w:rsid w:val="00781A80"/>
    <w:rsid w:val="00782FF9"/>
    <w:rsid w:val="0078752D"/>
    <w:rsid w:val="007934E8"/>
    <w:rsid w:val="00795DC2"/>
    <w:rsid w:val="00797ED8"/>
    <w:rsid w:val="007B0D1C"/>
    <w:rsid w:val="007B4E3D"/>
    <w:rsid w:val="007C61B1"/>
    <w:rsid w:val="007D5F4E"/>
    <w:rsid w:val="007E1191"/>
    <w:rsid w:val="007F2518"/>
    <w:rsid w:val="007F3C00"/>
    <w:rsid w:val="00801235"/>
    <w:rsid w:val="00822D98"/>
    <w:rsid w:val="00824090"/>
    <w:rsid w:val="0082768F"/>
    <w:rsid w:val="00860A92"/>
    <w:rsid w:val="00862688"/>
    <w:rsid w:val="00866CEF"/>
    <w:rsid w:val="00875EB4"/>
    <w:rsid w:val="008810C2"/>
    <w:rsid w:val="008A1143"/>
    <w:rsid w:val="008A627B"/>
    <w:rsid w:val="008B21BE"/>
    <w:rsid w:val="008C4981"/>
    <w:rsid w:val="008F131F"/>
    <w:rsid w:val="008F19F1"/>
    <w:rsid w:val="009035E9"/>
    <w:rsid w:val="00922909"/>
    <w:rsid w:val="009324E3"/>
    <w:rsid w:val="009559E3"/>
    <w:rsid w:val="00957019"/>
    <w:rsid w:val="00962212"/>
    <w:rsid w:val="00984AA8"/>
    <w:rsid w:val="00992DE3"/>
    <w:rsid w:val="00997B58"/>
    <w:rsid w:val="009A2CE6"/>
    <w:rsid w:val="009C585F"/>
    <w:rsid w:val="009E5667"/>
    <w:rsid w:val="009F648E"/>
    <w:rsid w:val="00A0732A"/>
    <w:rsid w:val="00A35E0F"/>
    <w:rsid w:val="00A6211E"/>
    <w:rsid w:val="00A74AD8"/>
    <w:rsid w:val="00A94849"/>
    <w:rsid w:val="00A96157"/>
    <w:rsid w:val="00AB1058"/>
    <w:rsid w:val="00AC2965"/>
    <w:rsid w:val="00AD2ADB"/>
    <w:rsid w:val="00AF5DF2"/>
    <w:rsid w:val="00B06ECA"/>
    <w:rsid w:val="00B130C1"/>
    <w:rsid w:val="00B15C94"/>
    <w:rsid w:val="00B17443"/>
    <w:rsid w:val="00B32989"/>
    <w:rsid w:val="00B524A3"/>
    <w:rsid w:val="00B52875"/>
    <w:rsid w:val="00B53B62"/>
    <w:rsid w:val="00B72257"/>
    <w:rsid w:val="00B80C3A"/>
    <w:rsid w:val="00B83869"/>
    <w:rsid w:val="00B95285"/>
    <w:rsid w:val="00BA20C0"/>
    <w:rsid w:val="00BB425D"/>
    <w:rsid w:val="00BB6573"/>
    <w:rsid w:val="00BB72DC"/>
    <w:rsid w:val="00BD12C1"/>
    <w:rsid w:val="00BD7B6F"/>
    <w:rsid w:val="00BE361C"/>
    <w:rsid w:val="00C014BA"/>
    <w:rsid w:val="00C14533"/>
    <w:rsid w:val="00C339E3"/>
    <w:rsid w:val="00C372B9"/>
    <w:rsid w:val="00C37B68"/>
    <w:rsid w:val="00C432A3"/>
    <w:rsid w:val="00C50667"/>
    <w:rsid w:val="00C51624"/>
    <w:rsid w:val="00C566D3"/>
    <w:rsid w:val="00C66CD0"/>
    <w:rsid w:val="00C903A6"/>
    <w:rsid w:val="00CA56F0"/>
    <w:rsid w:val="00CD6F87"/>
    <w:rsid w:val="00CE29F4"/>
    <w:rsid w:val="00CF58DE"/>
    <w:rsid w:val="00D02810"/>
    <w:rsid w:val="00D02BF2"/>
    <w:rsid w:val="00D13B89"/>
    <w:rsid w:val="00D230B7"/>
    <w:rsid w:val="00D24712"/>
    <w:rsid w:val="00D404C5"/>
    <w:rsid w:val="00D7407B"/>
    <w:rsid w:val="00D86C52"/>
    <w:rsid w:val="00D968A8"/>
    <w:rsid w:val="00DB57E5"/>
    <w:rsid w:val="00DE3BE6"/>
    <w:rsid w:val="00DF25B9"/>
    <w:rsid w:val="00DF5435"/>
    <w:rsid w:val="00E03D99"/>
    <w:rsid w:val="00E07AC9"/>
    <w:rsid w:val="00E07D6B"/>
    <w:rsid w:val="00E17214"/>
    <w:rsid w:val="00E23017"/>
    <w:rsid w:val="00E256CB"/>
    <w:rsid w:val="00E34A5D"/>
    <w:rsid w:val="00E441BB"/>
    <w:rsid w:val="00E45B6F"/>
    <w:rsid w:val="00E62FEF"/>
    <w:rsid w:val="00E64A98"/>
    <w:rsid w:val="00E81F89"/>
    <w:rsid w:val="00E85C0A"/>
    <w:rsid w:val="00EB2E93"/>
    <w:rsid w:val="00ED3DE8"/>
    <w:rsid w:val="00EE2880"/>
    <w:rsid w:val="00EF1912"/>
    <w:rsid w:val="00F0224E"/>
    <w:rsid w:val="00F0406D"/>
    <w:rsid w:val="00F153F5"/>
    <w:rsid w:val="00F244A8"/>
    <w:rsid w:val="00F253E9"/>
    <w:rsid w:val="00F276CE"/>
    <w:rsid w:val="00F4375A"/>
    <w:rsid w:val="00F54122"/>
    <w:rsid w:val="00F62D13"/>
    <w:rsid w:val="00F63444"/>
    <w:rsid w:val="00F64422"/>
    <w:rsid w:val="00F724B4"/>
    <w:rsid w:val="00F90402"/>
    <w:rsid w:val="00F96C3C"/>
    <w:rsid w:val="00FA5409"/>
    <w:rsid w:val="00FC05ED"/>
    <w:rsid w:val="00FC4562"/>
    <w:rsid w:val="00FC55D2"/>
    <w:rsid w:val="00FC6DC6"/>
    <w:rsid w:val="00FD4E10"/>
    <w:rsid w:val="00FE4A9C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CF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7237E-BD5B-4FAA-AF24-F052CB57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6</cp:revision>
  <cp:lastPrinted>2019-12-16T11:39:00Z</cp:lastPrinted>
  <dcterms:created xsi:type="dcterms:W3CDTF">2026-02-15T13:46:00Z</dcterms:created>
  <dcterms:modified xsi:type="dcterms:W3CDTF">2026-04-24T07:58:00Z</dcterms:modified>
</cp:coreProperties>
</file>