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0BCB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115D6495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46E868F1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5D0EC3F5" w14:textId="77777777" w:rsidR="004B7807" w:rsidRPr="00F97C82" w:rsidRDefault="004B7807" w:rsidP="004B7807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1A80891D" w14:textId="77777777" w:rsidR="004B7807" w:rsidRPr="00F97C82" w:rsidRDefault="004B7807" w:rsidP="004B7807">
      <w:pPr>
        <w:spacing w:after="240"/>
        <w:rPr>
          <w:color w:val="000000"/>
        </w:rPr>
      </w:pPr>
    </w:p>
    <w:p w14:paraId="5018E1B8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659834EC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1B331CDA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12E685E1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51BE893F" w14:textId="77777777" w:rsidR="00E12FB1" w:rsidRPr="00E12FB1" w:rsidRDefault="00E12FB1" w:rsidP="00E12FB1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E12FB1">
        <w:rPr>
          <w:bCs/>
          <w:color w:val="000000"/>
        </w:rPr>
        <w:t>«01» сентября 2024 г.</w:t>
      </w:r>
    </w:p>
    <w:p w14:paraId="21F1F0EC" w14:textId="77777777" w:rsidR="004B7807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59B443FB" w14:textId="77777777" w:rsidR="004B7807" w:rsidRDefault="004B7807" w:rsidP="004B7807">
      <w:pPr>
        <w:spacing w:after="240"/>
        <w:rPr>
          <w:color w:val="000000"/>
        </w:rPr>
      </w:pPr>
    </w:p>
    <w:p w14:paraId="73A0E180" w14:textId="77777777" w:rsidR="004B7807" w:rsidRPr="00F97C82" w:rsidRDefault="004B7807" w:rsidP="004B7807">
      <w:pPr>
        <w:spacing w:after="240"/>
        <w:rPr>
          <w:color w:val="000000"/>
        </w:rPr>
      </w:pPr>
    </w:p>
    <w:p w14:paraId="7DF7EC39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2B2E494F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29BF2641" w14:textId="77777777" w:rsidR="004B7807" w:rsidRPr="009710E7" w:rsidRDefault="009710E7" w:rsidP="004B7807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Дополнительные главы физики высоких энергий</w:t>
      </w:r>
    </w:p>
    <w:p w14:paraId="252B5B30" w14:textId="77777777" w:rsidR="004B7807" w:rsidRPr="00F97C82" w:rsidRDefault="004B7807" w:rsidP="004B7807">
      <w:pPr>
        <w:rPr>
          <w:color w:val="000000"/>
        </w:rPr>
      </w:pPr>
    </w:p>
    <w:p w14:paraId="0B561689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00AB2DEF" w14:textId="77777777" w:rsidR="004B7807" w:rsidRPr="00F97C82" w:rsidRDefault="004B7807" w:rsidP="004B7807">
      <w:pPr>
        <w:pBdr>
          <w:bottom w:val="single" w:sz="4" w:space="1" w:color="000000"/>
        </w:pBd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420DEB16" w14:textId="77777777" w:rsidR="004B7807" w:rsidRPr="00F97C82" w:rsidRDefault="004B7807" w:rsidP="004B7807">
      <w:pPr>
        <w:rPr>
          <w:color w:val="000000"/>
        </w:rPr>
      </w:pPr>
    </w:p>
    <w:p w14:paraId="2B008CDA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4F284EAD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585F27A0" w14:textId="77777777" w:rsidR="004B7807" w:rsidRPr="00F97C82" w:rsidRDefault="004B7807" w:rsidP="004B7807">
      <w:pPr>
        <w:jc w:val="center"/>
        <w:rPr>
          <w:color w:val="000000"/>
        </w:rPr>
      </w:pPr>
    </w:p>
    <w:p w14:paraId="55800ABA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2C28671A" w14:textId="4541BC4A" w:rsidR="004B7807" w:rsidRDefault="004B7807" w:rsidP="004B7807">
      <w:pPr>
        <w:pBdr>
          <w:bottom w:val="single" w:sz="4" w:space="1" w:color="000000"/>
        </w:pBdr>
        <w:spacing w:line="360" w:lineRule="auto"/>
        <w:jc w:val="center"/>
      </w:pPr>
      <w:r>
        <w:t>Ф</w:t>
      </w:r>
      <w:r w:rsidR="00EC6EF7">
        <w:t xml:space="preserve">ундаментальная и прикладная ядерная физика </w:t>
      </w:r>
    </w:p>
    <w:p w14:paraId="250808A5" w14:textId="77777777" w:rsidR="004B7807" w:rsidRDefault="004B7807" w:rsidP="004B7807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40405E42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006CEC49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Очная</w:t>
      </w:r>
    </w:p>
    <w:p w14:paraId="6DB16BFB" w14:textId="77777777" w:rsidR="004B7807" w:rsidRPr="00F97C82" w:rsidRDefault="004B7807" w:rsidP="004B7807">
      <w:pPr>
        <w:pBdr>
          <w:bottom w:val="single" w:sz="4" w:space="1" w:color="000000"/>
        </w:pBdr>
        <w:jc w:val="center"/>
        <w:rPr>
          <w:color w:val="000000"/>
        </w:rPr>
      </w:pPr>
    </w:p>
    <w:p w14:paraId="4A88769E" w14:textId="77777777" w:rsidR="004B7807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703B6922" w14:textId="77777777" w:rsidR="004B7807" w:rsidRDefault="004B7807" w:rsidP="004B7807">
      <w:pPr>
        <w:spacing w:after="240"/>
        <w:rPr>
          <w:color w:val="000000"/>
        </w:rPr>
      </w:pPr>
    </w:p>
    <w:p w14:paraId="323D201C" w14:textId="77777777" w:rsidR="004B7807" w:rsidRDefault="004B7807" w:rsidP="004B7807">
      <w:pPr>
        <w:spacing w:after="240"/>
        <w:rPr>
          <w:color w:val="000000"/>
        </w:rPr>
      </w:pPr>
    </w:p>
    <w:p w14:paraId="6E05953B" w14:textId="77777777" w:rsidR="004B7807" w:rsidRPr="00F97C82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673AE813" w14:textId="7FB403F6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Дубна 20</w:t>
      </w:r>
      <w:r w:rsidR="00E12FB1">
        <w:rPr>
          <w:rFonts w:ascii="Cambria" w:hAnsi="Cambria"/>
          <w:color w:val="000000"/>
          <w:sz w:val="26"/>
          <w:szCs w:val="26"/>
        </w:rPr>
        <w:t>24</w:t>
      </w:r>
    </w:p>
    <w:p w14:paraId="59E6139E" w14:textId="77777777" w:rsidR="00F64422" w:rsidRPr="000662A4" w:rsidRDefault="00F64422" w:rsidP="00F64422">
      <w:pPr>
        <w:spacing w:line="360" w:lineRule="auto"/>
        <w:jc w:val="center"/>
        <w:rPr>
          <w:rFonts w:asciiTheme="majorHAnsi" w:hAnsiTheme="majorHAnsi"/>
        </w:rPr>
      </w:pPr>
      <w:r w:rsidRPr="000662A4">
        <w:rPr>
          <w:rFonts w:asciiTheme="majorHAnsi" w:hAnsiTheme="majorHAnsi"/>
        </w:rPr>
        <w:br w:type="page"/>
      </w:r>
    </w:p>
    <w:p w14:paraId="6A8B71C2" w14:textId="77777777" w:rsidR="00BB6573" w:rsidRPr="001F30F0" w:rsidRDefault="00BB6573" w:rsidP="000E6CD5">
      <w:pPr>
        <w:spacing w:line="360" w:lineRule="auto"/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1F30F0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</w:t>
      </w:r>
      <w:r w:rsidR="00D478E8" w:rsidRPr="001F30F0">
        <w:rPr>
          <w:rFonts w:asciiTheme="majorHAnsi" w:hAnsiTheme="majorHAnsi"/>
          <w:color w:val="000000"/>
        </w:rPr>
        <w:t xml:space="preserve">по </w:t>
      </w:r>
      <w:proofErr w:type="gramStart"/>
      <w:r w:rsidR="00D478E8" w:rsidRPr="001F30F0">
        <w:rPr>
          <w:rFonts w:asciiTheme="majorHAnsi" w:hAnsiTheme="majorHAnsi"/>
          <w:color w:val="000000"/>
        </w:rPr>
        <w:t xml:space="preserve">направлению </w:t>
      </w:r>
      <w:r w:rsidRPr="001F30F0">
        <w:rPr>
          <w:rFonts w:asciiTheme="majorHAnsi" w:hAnsiTheme="majorHAnsi"/>
          <w:color w:val="000000"/>
        </w:rPr>
        <w:t xml:space="preserve"> </w:t>
      </w:r>
      <w:r w:rsidR="00D478E8" w:rsidRPr="001F30F0">
        <w:rPr>
          <w:rFonts w:asciiTheme="majorHAnsi" w:hAnsiTheme="majorHAnsi"/>
          <w:color w:val="000000"/>
        </w:rPr>
        <w:t>03.04</w:t>
      </w:r>
      <w:r w:rsidR="00261934" w:rsidRPr="001F30F0">
        <w:rPr>
          <w:rFonts w:asciiTheme="majorHAnsi" w:hAnsiTheme="majorHAnsi"/>
          <w:color w:val="000000"/>
        </w:rPr>
        <w:t>.02</w:t>
      </w:r>
      <w:proofErr w:type="gramEnd"/>
      <w:r w:rsidR="00261934" w:rsidRPr="001F30F0">
        <w:rPr>
          <w:rFonts w:asciiTheme="majorHAnsi" w:hAnsiTheme="majorHAnsi"/>
          <w:color w:val="000000"/>
        </w:rPr>
        <w:t xml:space="preserve"> «</w:t>
      </w:r>
      <w:r w:rsidR="00D478E8" w:rsidRPr="001F30F0">
        <w:rPr>
          <w:rFonts w:asciiTheme="majorHAnsi" w:hAnsiTheme="majorHAnsi"/>
          <w:color w:val="000000"/>
        </w:rPr>
        <w:t>Ф</w:t>
      </w:r>
      <w:r w:rsidR="00261934" w:rsidRPr="001F30F0">
        <w:rPr>
          <w:rFonts w:asciiTheme="majorHAnsi" w:hAnsiTheme="majorHAnsi"/>
          <w:color w:val="000000"/>
        </w:rPr>
        <w:t>изика</w:t>
      </w:r>
      <w:r w:rsidR="00A96157" w:rsidRPr="001F30F0">
        <w:rPr>
          <w:rFonts w:asciiTheme="majorHAnsi" w:hAnsiTheme="majorHAnsi"/>
          <w:color w:val="000000"/>
        </w:rPr>
        <w:t>»</w:t>
      </w:r>
      <w:r w:rsidR="00073DE3" w:rsidRPr="001F30F0">
        <w:rPr>
          <w:rFonts w:asciiTheme="majorHAnsi" w:hAnsiTheme="majorHAnsi"/>
        </w:rPr>
        <w:t xml:space="preserve">, </w:t>
      </w:r>
      <w:r w:rsidR="00073DE3" w:rsidRPr="001F30F0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="00D478E8" w:rsidRPr="001F30F0">
        <w:rPr>
          <w:rFonts w:asciiTheme="majorHAnsi" w:hAnsiTheme="majorHAnsi" w:cs="Cambria"/>
        </w:rPr>
        <w:t>30</w:t>
      </w:r>
      <w:r w:rsidR="00073DE3" w:rsidRPr="001F30F0">
        <w:rPr>
          <w:rFonts w:asciiTheme="majorHAnsi" w:hAnsiTheme="majorHAnsi" w:cs="Cambria"/>
        </w:rPr>
        <w:t>.12.20</w:t>
      </w:r>
      <w:r w:rsidR="00D478E8" w:rsidRPr="001F30F0">
        <w:rPr>
          <w:rFonts w:asciiTheme="majorHAnsi" w:hAnsiTheme="majorHAnsi" w:cs="Cambria"/>
        </w:rPr>
        <w:t>20 г.</w:t>
      </w:r>
      <w:r w:rsidR="00073DE3" w:rsidRPr="001F30F0">
        <w:rPr>
          <w:rFonts w:asciiTheme="majorHAnsi" w:hAnsiTheme="majorHAnsi" w:cs="Cambria"/>
          <w:color w:val="000000"/>
        </w:rPr>
        <w:t xml:space="preserve"> №</w:t>
      </w:r>
      <w:r w:rsidR="00D478E8" w:rsidRPr="001F30F0">
        <w:rPr>
          <w:rFonts w:asciiTheme="majorHAnsi" w:hAnsiTheme="majorHAnsi" w:cs="Cambria"/>
          <w:color w:val="000000"/>
        </w:rPr>
        <w:t> </w:t>
      </w:r>
      <w:r w:rsidR="00073DE3" w:rsidRPr="001F30F0">
        <w:rPr>
          <w:rFonts w:asciiTheme="majorHAnsi" w:hAnsiTheme="majorHAnsi" w:cs="Cambria"/>
        </w:rPr>
        <w:t>1</w:t>
      </w:r>
      <w:r w:rsidR="00D478E8" w:rsidRPr="001F30F0">
        <w:rPr>
          <w:rFonts w:asciiTheme="majorHAnsi" w:hAnsiTheme="majorHAnsi" w:cs="Cambria"/>
        </w:rPr>
        <w:t>366</w:t>
      </w:r>
      <w:r w:rsidR="00073DE3" w:rsidRPr="001F30F0">
        <w:rPr>
          <w:rFonts w:asciiTheme="majorHAnsi" w:hAnsiTheme="majorHAnsi" w:cs="Cambria"/>
          <w:color w:val="000000"/>
        </w:rPr>
        <w:t>.</w:t>
      </w:r>
    </w:p>
    <w:p w14:paraId="029805C2" w14:textId="77777777" w:rsidR="00BB6573" w:rsidRPr="001F30F0" w:rsidRDefault="00BB6573" w:rsidP="000E6CD5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1D2194A2" w14:textId="77777777" w:rsidR="00BB6573" w:rsidRPr="001F30F0" w:rsidRDefault="00BB6573" w:rsidP="00BB6573">
      <w:pPr>
        <w:spacing w:line="360" w:lineRule="auto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2C4FC453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0B2B7AD9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E149061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5F39FE6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E49F90C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6E40791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65032715" w14:textId="77777777" w:rsidR="00782FF9" w:rsidRPr="001F30F0" w:rsidRDefault="00782FF9" w:rsidP="00782FF9">
      <w:pPr>
        <w:ind w:firstLine="567"/>
        <w:rPr>
          <w:rFonts w:asciiTheme="majorHAnsi" w:hAnsiTheme="majorHAnsi"/>
        </w:rPr>
      </w:pPr>
      <w:r w:rsidRPr="001F30F0">
        <w:rPr>
          <w:rFonts w:asciiTheme="majorHAnsi" w:hAnsiTheme="majorHAnsi"/>
          <w:b/>
          <w:bCs/>
        </w:rPr>
        <w:t>Авторы–составители:</w:t>
      </w:r>
    </w:p>
    <w:p w14:paraId="44FF2F90" w14:textId="77777777" w:rsidR="009710E7" w:rsidRPr="001F30F0" w:rsidRDefault="009710E7" w:rsidP="009710E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>Доктор физ.-мат. наук Строковский Евгений Афанасьевич, профессор физического факультета МГУ по совместительству</w:t>
      </w:r>
    </w:p>
    <w:p w14:paraId="0CD0867A" w14:textId="77777777" w:rsidR="00782FF9" w:rsidRPr="001F30F0" w:rsidRDefault="00782FF9" w:rsidP="00782FF9">
      <w:pPr>
        <w:rPr>
          <w:rFonts w:asciiTheme="majorHAnsi" w:hAnsiTheme="majorHAnsi"/>
        </w:rPr>
      </w:pPr>
    </w:p>
    <w:p w14:paraId="36C39DA9" w14:textId="77777777" w:rsidR="004B7807" w:rsidRPr="001F30F0" w:rsidRDefault="004B7807" w:rsidP="004B7807">
      <w:pPr>
        <w:ind w:firstLine="560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>Руководитель магистерской программы: </w:t>
      </w:r>
    </w:p>
    <w:p w14:paraId="09841DBC" w14:textId="2BDAE2C7" w:rsidR="004B7807" w:rsidRPr="00F00F7F" w:rsidRDefault="004B7807" w:rsidP="004B7807">
      <w:pPr>
        <w:rPr>
          <w:rFonts w:asciiTheme="majorHAnsi" w:hAnsiTheme="majorHAnsi"/>
        </w:rPr>
      </w:pPr>
      <w:r w:rsidRPr="001F30F0">
        <w:rPr>
          <w:rFonts w:asciiTheme="majorHAnsi" w:hAnsiTheme="majorHAnsi"/>
          <w:color w:val="000000"/>
        </w:rPr>
        <w:t xml:space="preserve">Доктор физ.-мат. наук, профессор академик РАН </w:t>
      </w:r>
      <w:r w:rsidR="00EC6EF7">
        <w:rPr>
          <w:rFonts w:ascii="Cambria" w:eastAsia="Cambria" w:hAnsi="Cambria" w:cs="Cambria"/>
          <w:color w:val="000000" w:themeColor="text1"/>
        </w:rPr>
        <w:t>Г.В.Трубников</w:t>
      </w:r>
      <w:r w:rsidRPr="00F00F7F">
        <w:rPr>
          <w:rFonts w:asciiTheme="majorHAnsi" w:hAnsiTheme="majorHAnsi"/>
        </w:rPr>
        <w:t>, заведующий кафедрой физического факультета МГУ</w:t>
      </w:r>
    </w:p>
    <w:p w14:paraId="2C7577C3" w14:textId="77777777" w:rsidR="00782FF9" w:rsidRPr="001F30F0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1802BBD" w14:textId="77777777" w:rsidR="00BB6573" w:rsidRPr="001F30F0" w:rsidRDefault="00BB6573" w:rsidP="00BB6573">
      <w:pPr>
        <w:rPr>
          <w:rFonts w:asciiTheme="majorHAnsi" w:hAnsiTheme="majorHAnsi"/>
        </w:rPr>
        <w:sectPr w:rsidR="00BB6573" w:rsidRPr="001F30F0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D1AB878" w14:textId="77777777" w:rsidR="00FC55D2" w:rsidRPr="001F30F0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1F30F0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2523A006" w14:textId="77777777" w:rsidR="00B3550E" w:rsidRPr="001F30F0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62BEC425" w14:textId="2B2268AD" w:rsidR="009710E7" w:rsidRPr="001B1538" w:rsidRDefault="009710E7" w:rsidP="009710E7">
      <w:pPr>
        <w:ind w:firstLine="709"/>
        <w:jc w:val="both"/>
        <w:rPr>
          <w:rFonts w:asciiTheme="majorHAnsi" w:hAnsiTheme="majorHAnsi"/>
          <w:color w:val="000000" w:themeColor="text1"/>
        </w:rPr>
      </w:pPr>
      <w:r w:rsidRPr="001B1538">
        <w:rPr>
          <w:rFonts w:asciiTheme="majorHAnsi" w:hAnsiTheme="majorHAnsi"/>
          <w:color w:val="000000" w:themeColor="text1"/>
        </w:rPr>
        <w:t>Задачей данного курса является формирование методологии в системе основных представлений о физике элементарных частиц</w:t>
      </w:r>
      <w:r w:rsidR="00280A87" w:rsidRPr="001B1538">
        <w:rPr>
          <w:rFonts w:asciiTheme="majorHAnsi" w:hAnsiTheme="majorHAnsi"/>
          <w:color w:val="000000" w:themeColor="text1"/>
        </w:rPr>
        <w:t xml:space="preserve"> и релятивистской ядерной физики</w:t>
      </w:r>
      <w:r w:rsidRPr="001B1538">
        <w:rPr>
          <w:rFonts w:asciiTheme="majorHAnsi" w:hAnsiTheme="majorHAnsi"/>
          <w:color w:val="000000" w:themeColor="text1"/>
        </w:rPr>
        <w:t>; практика работы с базовыми понятиями физики элементарных частиц, квантовой теории поля, квантовой хромодинамики, теории электрослабого взаимодействия; обсуждение классических экспериментов по физике элементарных частиц; обсуждение связи космологии и физики элементарных частиц.</w:t>
      </w:r>
    </w:p>
    <w:p w14:paraId="4B77A199" w14:textId="77777777" w:rsidR="004B7807" w:rsidRPr="001B1538" w:rsidRDefault="004B7807" w:rsidP="004B7807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1B1538">
        <w:rPr>
          <w:rFonts w:asciiTheme="majorHAnsi" w:hAnsiTheme="majorHAnsi"/>
          <w:color w:val="000000" w:themeColor="text1"/>
        </w:rPr>
        <w:t xml:space="preserve">Дисциплина реализуется на </w:t>
      </w:r>
      <w:r w:rsidR="009710E7" w:rsidRPr="001B1538">
        <w:rPr>
          <w:rFonts w:asciiTheme="majorHAnsi" w:hAnsiTheme="majorHAnsi"/>
          <w:color w:val="000000" w:themeColor="text1"/>
        </w:rPr>
        <w:t>1</w:t>
      </w:r>
      <w:r w:rsidRPr="001B1538">
        <w:rPr>
          <w:rFonts w:asciiTheme="majorHAnsi" w:hAnsiTheme="majorHAnsi"/>
          <w:color w:val="000000" w:themeColor="text1"/>
        </w:rPr>
        <w:t xml:space="preserve"> курсе в</w:t>
      </w:r>
      <w:r w:rsidR="009710E7" w:rsidRPr="001B1538">
        <w:rPr>
          <w:rFonts w:asciiTheme="majorHAnsi" w:hAnsiTheme="majorHAnsi"/>
          <w:color w:val="000000" w:themeColor="text1"/>
        </w:rPr>
        <w:t>о</w:t>
      </w:r>
      <w:r w:rsidRPr="001B1538">
        <w:rPr>
          <w:rFonts w:asciiTheme="majorHAnsi" w:hAnsiTheme="majorHAnsi"/>
          <w:color w:val="000000" w:themeColor="text1"/>
        </w:rPr>
        <w:t xml:space="preserve"> </w:t>
      </w:r>
      <w:r w:rsidR="009710E7" w:rsidRPr="001B1538">
        <w:rPr>
          <w:rFonts w:asciiTheme="majorHAnsi" w:hAnsiTheme="majorHAnsi"/>
          <w:color w:val="000000" w:themeColor="text1"/>
        </w:rPr>
        <w:t>2</w:t>
      </w:r>
      <w:r w:rsidRPr="001B1538">
        <w:rPr>
          <w:rFonts w:asciiTheme="majorHAnsi" w:hAnsiTheme="majorHAnsi"/>
          <w:color w:val="000000" w:themeColor="text1"/>
        </w:rPr>
        <w:t xml:space="preserve"> семестре и входит в состав вариативной части. </w:t>
      </w:r>
    </w:p>
    <w:p w14:paraId="477F4279" w14:textId="77777777" w:rsidR="004B7807" w:rsidRPr="001B1538" w:rsidRDefault="004B7807" w:rsidP="004B7807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1B1538">
        <w:rPr>
          <w:rFonts w:asciiTheme="majorHAnsi" w:hAnsiTheme="majorHAnsi"/>
          <w:color w:val="000000" w:themeColor="text1"/>
        </w:rPr>
        <w:t xml:space="preserve">Объем дисциплины составляет </w:t>
      </w:r>
      <w:r w:rsidR="009710E7" w:rsidRPr="001B1538">
        <w:rPr>
          <w:rFonts w:asciiTheme="majorHAnsi" w:hAnsiTheme="majorHAnsi"/>
          <w:color w:val="000000" w:themeColor="text1"/>
        </w:rPr>
        <w:t>3</w:t>
      </w:r>
      <w:r w:rsidRPr="001B1538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1B1538">
        <w:rPr>
          <w:rFonts w:asciiTheme="majorHAnsi" w:hAnsiTheme="majorHAnsi"/>
          <w:color w:val="000000" w:themeColor="text1"/>
        </w:rPr>
        <w:t>з.е</w:t>
      </w:r>
      <w:proofErr w:type="spellEnd"/>
      <w:r w:rsidRPr="001B1538">
        <w:rPr>
          <w:rFonts w:asciiTheme="majorHAnsi" w:hAnsiTheme="majorHAnsi"/>
          <w:color w:val="000000" w:themeColor="text1"/>
        </w:rPr>
        <w:t xml:space="preserve">., в том числе </w:t>
      </w:r>
      <w:r w:rsidR="009710E7" w:rsidRPr="001B1538">
        <w:rPr>
          <w:rFonts w:asciiTheme="majorHAnsi" w:hAnsiTheme="majorHAnsi"/>
          <w:color w:val="000000" w:themeColor="text1"/>
        </w:rPr>
        <w:t>51</w:t>
      </w:r>
      <w:r w:rsidRPr="001B1538">
        <w:rPr>
          <w:rFonts w:asciiTheme="majorHAnsi" w:hAnsiTheme="majorHAnsi"/>
          <w:color w:val="000000" w:themeColor="text1"/>
        </w:rPr>
        <w:t xml:space="preserve"> академических часа, отведенных на контактную работу обучающихся с преподавателем, </w:t>
      </w:r>
      <w:r w:rsidR="009710E7" w:rsidRPr="001B1538">
        <w:rPr>
          <w:rFonts w:asciiTheme="majorHAnsi" w:hAnsiTheme="majorHAnsi"/>
          <w:color w:val="000000" w:themeColor="text1"/>
        </w:rPr>
        <w:t>57</w:t>
      </w:r>
      <w:r w:rsidRPr="001B1538">
        <w:rPr>
          <w:rFonts w:asciiTheme="majorHAnsi" w:hAnsiTheme="majorHAnsi"/>
          <w:color w:val="000000" w:themeColor="text1"/>
        </w:rPr>
        <w:t xml:space="preserve"> академических часа, отведенных на самостоятельную работу обучающихся.</w:t>
      </w:r>
    </w:p>
    <w:p w14:paraId="7825F844" w14:textId="77777777" w:rsidR="004B7807" w:rsidRPr="001B1538" w:rsidRDefault="004B7807" w:rsidP="004B7807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1B1538">
        <w:rPr>
          <w:rFonts w:asciiTheme="majorHAnsi" w:hAnsiTheme="majorHAnsi"/>
          <w:color w:val="000000" w:themeColor="text1"/>
        </w:rPr>
        <w:t xml:space="preserve">Промежуточная аттестация по дисциплине (модулю) </w:t>
      </w:r>
      <w:r w:rsidRPr="001B1538">
        <w:rPr>
          <w:rFonts w:asciiTheme="majorHAnsi" w:hAnsiTheme="majorHAnsi" w:cs="Cambria Math"/>
          <w:color w:val="000000" w:themeColor="text1"/>
        </w:rPr>
        <w:t>−</w:t>
      </w:r>
      <w:r w:rsidRPr="001B1538">
        <w:rPr>
          <w:rFonts w:asciiTheme="majorHAnsi" w:hAnsiTheme="majorHAnsi"/>
          <w:color w:val="000000" w:themeColor="text1"/>
        </w:rPr>
        <w:t xml:space="preserve"> зачет в</w:t>
      </w:r>
      <w:r w:rsidR="009710E7" w:rsidRPr="001B1538">
        <w:rPr>
          <w:rFonts w:asciiTheme="majorHAnsi" w:hAnsiTheme="majorHAnsi"/>
          <w:color w:val="000000" w:themeColor="text1"/>
        </w:rPr>
        <w:t>о 2</w:t>
      </w:r>
      <w:r w:rsidRPr="001B1538">
        <w:rPr>
          <w:rFonts w:asciiTheme="majorHAnsi" w:hAnsiTheme="majorHAnsi"/>
          <w:color w:val="000000" w:themeColor="text1"/>
        </w:rPr>
        <w:t xml:space="preserve"> семестре.</w:t>
      </w:r>
    </w:p>
    <w:p w14:paraId="63B24083" w14:textId="77777777" w:rsidR="003158FF" w:rsidRPr="001F30F0" w:rsidRDefault="003158FF" w:rsidP="003158FF">
      <w:pPr>
        <w:jc w:val="both"/>
        <w:rPr>
          <w:rFonts w:asciiTheme="majorHAnsi" w:hAnsiTheme="majorHAnsi" w:cs="Cambria"/>
        </w:rPr>
      </w:pPr>
    </w:p>
    <w:p w14:paraId="4861CC83" w14:textId="77777777" w:rsidR="00C50667" w:rsidRPr="001F30F0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6AEF9F25" w14:textId="77777777" w:rsidR="00E34A5D" w:rsidRPr="001F30F0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1F30F0">
        <w:rPr>
          <w:rFonts w:asciiTheme="majorHAnsi" w:hAnsiTheme="majorHAnsi"/>
          <w:bCs/>
          <w:sz w:val="24"/>
          <w:szCs w:val="24"/>
        </w:rPr>
        <w:br w:type="page"/>
      </w:r>
    </w:p>
    <w:p w14:paraId="05B93B51" w14:textId="77777777" w:rsidR="00BB6573" w:rsidRPr="001F30F0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1F30F0">
        <w:rPr>
          <w:rFonts w:asciiTheme="majorHAnsi" w:hAnsiTheme="majorHAnsi"/>
          <w:b/>
        </w:rPr>
        <w:lastRenderedPageBreak/>
        <w:t>1</w:t>
      </w:r>
      <w:r w:rsidR="00FC55D2" w:rsidRPr="001F30F0">
        <w:rPr>
          <w:rFonts w:asciiTheme="majorHAnsi" w:hAnsiTheme="majorHAnsi"/>
          <w:b/>
        </w:rPr>
        <w:t xml:space="preserve">. </w:t>
      </w:r>
      <w:r w:rsidRPr="001F30F0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1F30F0">
        <w:rPr>
          <w:rFonts w:asciiTheme="majorHAnsi" w:hAnsiTheme="majorHAnsi"/>
          <w:b/>
          <w:bCs/>
          <w:color w:val="000000"/>
        </w:rPr>
        <w:t xml:space="preserve"> (модуля)</w:t>
      </w:r>
      <w:r w:rsidRPr="001F30F0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1F30F0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2E25430E" w14:textId="77777777" w:rsidR="00F62D13" w:rsidRPr="001F30F0" w:rsidRDefault="00F62D13" w:rsidP="004B7807">
      <w:pPr>
        <w:spacing w:line="276" w:lineRule="auto"/>
        <w:jc w:val="both"/>
        <w:rPr>
          <w:rFonts w:asciiTheme="majorHAnsi" w:hAnsiTheme="majorHAnsi"/>
          <w:i/>
        </w:rPr>
      </w:pPr>
    </w:p>
    <w:p w14:paraId="668A4581" w14:textId="77777777" w:rsidR="004B7807" w:rsidRPr="001F30F0" w:rsidRDefault="004B7807" w:rsidP="004B7807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>Дисциплина «</w:t>
      </w:r>
      <w:r w:rsidR="009710E7" w:rsidRPr="001F30F0">
        <w:rPr>
          <w:rFonts w:asciiTheme="majorHAnsi" w:hAnsiTheme="majorHAnsi"/>
        </w:rPr>
        <w:t>Дополнительные главы физики высоких энергий</w:t>
      </w:r>
      <w:r w:rsidRPr="001F30F0">
        <w:rPr>
          <w:rFonts w:asciiTheme="majorHAnsi" w:hAnsiTheme="majorHAnsi"/>
          <w:color w:val="000000"/>
        </w:rPr>
        <w:t xml:space="preserve">» </w:t>
      </w:r>
      <w:r w:rsidRPr="001F30F0">
        <w:rPr>
          <w:rFonts w:asciiTheme="majorHAnsi" w:hAnsiTheme="majorHAnsi"/>
        </w:rPr>
        <w:t>входит в состав вариативной части</w:t>
      </w:r>
      <w:r w:rsidR="009710E7" w:rsidRPr="001F30F0">
        <w:rPr>
          <w:rFonts w:asciiTheme="majorHAnsi" w:hAnsiTheme="majorHAnsi"/>
        </w:rPr>
        <w:t xml:space="preserve"> и реализуется на 1 курсе во 2 семестре</w:t>
      </w:r>
      <w:r w:rsidRPr="001F30F0">
        <w:rPr>
          <w:rFonts w:asciiTheme="majorHAnsi" w:hAnsiTheme="majorHAnsi"/>
          <w:color w:val="000000"/>
        </w:rPr>
        <w:t>.</w:t>
      </w:r>
    </w:p>
    <w:p w14:paraId="61994266" w14:textId="77777777" w:rsidR="004B7807" w:rsidRPr="001F30F0" w:rsidRDefault="004B7807" w:rsidP="004B7807">
      <w:pPr>
        <w:spacing w:line="276" w:lineRule="auto"/>
        <w:jc w:val="both"/>
        <w:rPr>
          <w:rFonts w:asciiTheme="majorHAnsi" w:hAnsiTheme="majorHAnsi"/>
          <w:bCs/>
          <w:i/>
        </w:rPr>
      </w:pPr>
    </w:p>
    <w:p w14:paraId="4F952968" w14:textId="77777777" w:rsidR="00C50667" w:rsidRPr="001F30F0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28625945" w14:textId="77777777" w:rsidR="00BB6573" w:rsidRPr="001F30F0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  <w:b/>
          <w:bCs/>
        </w:rPr>
        <w:t>2.</w:t>
      </w:r>
      <w:r w:rsidRPr="001F30F0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1F30F0">
        <w:rPr>
          <w:rFonts w:asciiTheme="majorHAnsi" w:hAnsiTheme="majorHAnsi"/>
        </w:rPr>
        <w:t xml:space="preserve"> </w:t>
      </w:r>
    </w:p>
    <w:p w14:paraId="6007616A" w14:textId="77777777" w:rsidR="00C50667" w:rsidRPr="001F30F0" w:rsidRDefault="00C50667" w:rsidP="000662A4">
      <w:pPr>
        <w:spacing w:line="276" w:lineRule="auto"/>
        <w:rPr>
          <w:rFonts w:asciiTheme="majorHAnsi" w:hAnsiTheme="majorHAnsi"/>
        </w:rPr>
      </w:pPr>
    </w:p>
    <w:p w14:paraId="163105F0" w14:textId="77777777" w:rsidR="009710E7" w:rsidRPr="001F30F0" w:rsidRDefault="009710E7" w:rsidP="009710E7">
      <w:pPr>
        <w:rPr>
          <w:rFonts w:asciiTheme="majorHAnsi" w:hAnsiTheme="majorHAnsi"/>
        </w:rPr>
      </w:pPr>
      <w:r w:rsidRPr="001F30F0"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14:paraId="71BD8746" w14:textId="77777777" w:rsidR="009710E7" w:rsidRPr="001F30F0" w:rsidRDefault="009710E7" w:rsidP="000662A4">
      <w:pPr>
        <w:spacing w:line="276" w:lineRule="auto"/>
        <w:rPr>
          <w:rFonts w:asciiTheme="majorHAnsi" w:hAnsiTheme="majorHAnsi"/>
          <w:i/>
          <w:iCs/>
        </w:rPr>
      </w:pPr>
    </w:p>
    <w:p w14:paraId="0EFB8663" w14:textId="77777777" w:rsidR="008C4981" w:rsidRPr="001F30F0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  <w:bCs/>
        </w:rPr>
        <w:t>3.</w:t>
      </w:r>
      <w:r w:rsidRPr="001F30F0">
        <w:rPr>
          <w:rFonts w:asciiTheme="majorHAnsi" w:hAnsiTheme="majorHAnsi"/>
          <w:b/>
        </w:rPr>
        <w:t> </w:t>
      </w:r>
      <w:r w:rsidR="00164C0E" w:rsidRPr="001F30F0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1F30F0">
        <w:rPr>
          <w:rFonts w:asciiTheme="majorHAnsi" w:hAnsiTheme="majorHAnsi"/>
          <w:b/>
        </w:rPr>
        <w:t xml:space="preserve"> </w:t>
      </w:r>
    </w:p>
    <w:p w14:paraId="625F447A" w14:textId="77777777" w:rsidR="00BB6573" w:rsidRPr="001F30F0" w:rsidRDefault="00BB6573" w:rsidP="000662A4">
      <w:pPr>
        <w:spacing w:line="276" w:lineRule="auto"/>
        <w:rPr>
          <w:rFonts w:asciiTheme="majorHAnsi" w:hAnsiTheme="majorHAnsi"/>
          <w:i/>
          <w:iCs/>
        </w:rPr>
      </w:pPr>
    </w:p>
    <w:p w14:paraId="7BD2E537" w14:textId="77777777" w:rsidR="009710E7" w:rsidRPr="001F30F0" w:rsidRDefault="009710E7" w:rsidP="009710E7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64B07A92" w14:textId="77777777" w:rsidR="009710E7" w:rsidRPr="001F30F0" w:rsidRDefault="009710E7" w:rsidP="009710E7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9710E7" w:rsidRPr="001F30F0" w14:paraId="5FCF283A" w14:textId="77777777" w:rsidTr="00DE0320">
        <w:trPr>
          <w:trHeight w:val="281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1C29" w14:textId="77777777" w:rsidR="009710E7" w:rsidRPr="001F30F0" w:rsidRDefault="009710E7" w:rsidP="00DE0320">
            <w:pPr>
              <w:widowControl w:val="0"/>
              <w:rPr>
                <w:rFonts w:asciiTheme="majorHAnsi" w:hAnsiTheme="majorHAnsi"/>
                <w:b/>
              </w:rPr>
            </w:pPr>
            <w:r w:rsidRPr="001F30F0"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4B06" w14:textId="77777777" w:rsidR="009710E7" w:rsidRPr="001F30F0" w:rsidRDefault="009710E7" w:rsidP="00DE0320">
            <w:pPr>
              <w:widowControl w:val="0"/>
              <w:rPr>
                <w:rFonts w:asciiTheme="majorHAnsi" w:hAnsiTheme="majorHAnsi"/>
                <w:b/>
              </w:rPr>
            </w:pPr>
            <w:r w:rsidRPr="001F30F0"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9710E7" w:rsidRPr="001F30F0" w14:paraId="5DCDD81C" w14:textId="77777777" w:rsidTr="00DE0320">
        <w:trPr>
          <w:trHeight w:val="324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2D70" w14:textId="77777777" w:rsidR="009710E7" w:rsidRPr="001F30F0" w:rsidRDefault="009710E7" w:rsidP="00DE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D889" w14:textId="77777777" w:rsidR="009710E7" w:rsidRPr="001F30F0" w:rsidRDefault="009710E7" w:rsidP="00DE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9710E7" w:rsidRPr="001F30F0" w14:paraId="1C839B3A" w14:textId="77777777" w:rsidTr="00DE0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4B94" w14:textId="77777777" w:rsidR="009710E7" w:rsidRPr="001F30F0" w:rsidRDefault="009710E7" w:rsidP="00DE0320">
            <w:pPr>
              <w:widowControl w:val="0"/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</w:rPr>
              <w:t>ОПК-1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3C6A" w14:textId="2CB8E05E" w:rsidR="009710E7" w:rsidRPr="001F30F0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1F30F0"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 w:rsidRPr="001F30F0">
              <w:rPr>
                <w:rFonts w:asciiTheme="majorHAnsi" w:hAnsiTheme="majorHAnsi"/>
                <w:color w:val="000000" w:themeColor="text1"/>
              </w:rP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64408B91" w14:textId="77777777" w:rsidR="009710E7" w:rsidRPr="001F30F0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</w:p>
          <w:p w14:paraId="1B372A72" w14:textId="77777777" w:rsidR="009710E7" w:rsidRPr="001F30F0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1F30F0"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 w:rsidRPr="001F30F0">
              <w:rPr>
                <w:rFonts w:asciiTheme="majorHAnsi" w:hAnsiTheme="majorHAnsi"/>
                <w:color w:val="000000" w:themeColor="text1"/>
              </w:rP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2E64190D" w14:textId="77777777" w:rsidR="009710E7" w:rsidRPr="001F30F0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</w:p>
          <w:p w14:paraId="5121E60F" w14:textId="77777777" w:rsidR="009710E7" w:rsidRPr="001F30F0" w:rsidRDefault="009710E7" w:rsidP="00DE0320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F30F0"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 w:rsidRPr="001F30F0">
              <w:rPr>
                <w:rFonts w:asciiTheme="majorHAnsi" w:hAnsiTheme="majorHAnsi"/>
                <w:color w:val="000000" w:themeColor="text1"/>
              </w:rPr>
              <w:t xml:space="preserve"> навыками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9710E7" w:rsidRPr="001F30F0" w14:paraId="064C55CF" w14:textId="77777777" w:rsidTr="00DE0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E483" w14:textId="77777777" w:rsidR="009710E7" w:rsidRPr="001F30F0" w:rsidRDefault="009710E7" w:rsidP="00DE0320">
            <w:pPr>
              <w:widowControl w:val="0"/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</w:rPr>
              <w:t>МПК-2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5B44" w14:textId="4B844559" w:rsidR="009710E7" w:rsidRPr="001B1538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 w:rsidRPr="001B1538">
              <w:rPr>
                <w:rFonts w:asciiTheme="majorHAnsi" w:hAnsiTheme="majorHAnsi"/>
                <w:color w:val="000000" w:themeColor="text1"/>
              </w:rPr>
              <w:t xml:space="preserve"> основные идеи методов, используемых для решения экспериментальных и теоретических задач в физике элементарных частиц</w:t>
            </w:r>
            <w:r w:rsidR="00280A87" w:rsidRPr="001B1538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</w:t>
            </w:r>
            <w:r w:rsidR="00FB55D4" w:rsidRPr="001B1538">
              <w:rPr>
                <w:rFonts w:asciiTheme="majorHAnsi" w:hAnsiTheme="majorHAnsi"/>
                <w:color w:val="000000" w:themeColor="text1"/>
              </w:rPr>
              <w:t>е</w:t>
            </w:r>
            <w:r w:rsidRPr="001B1538">
              <w:rPr>
                <w:rFonts w:asciiTheme="majorHAnsi" w:hAnsiTheme="majorHAnsi"/>
                <w:color w:val="000000" w:themeColor="text1"/>
              </w:rPr>
              <w:t>, и основные проводящиеся эксперименты по физике элементарных частиц</w:t>
            </w:r>
            <w:r w:rsidR="00280A87" w:rsidRPr="001B1538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физике</w:t>
            </w:r>
            <w:r w:rsidRPr="001B1538">
              <w:rPr>
                <w:rFonts w:asciiTheme="majorHAnsi" w:hAnsiTheme="majorHAnsi"/>
                <w:color w:val="000000" w:themeColor="text1"/>
              </w:rPr>
              <w:t xml:space="preserve"> на международном уровне и внутри страны.</w:t>
            </w:r>
          </w:p>
          <w:p w14:paraId="19132C34" w14:textId="77777777" w:rsidR="009710E7" w:rsidRPr="001B1538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</w:p>
          <w:p w14:paraId="0F937AF8" w14:textId="614C2733" w:rsidR="009710E7" w:rsidRPr="001B1538" w:rsidRDefault="009710E7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 w:rsidRPr="001B1538">
              <w:rPr>
                <w:rFonts w:asciiTheme="majorHAnsi" w:hAnsiTheme="majorHAnsi"/>
                <w:color w:val="000000" w:themeColor="text1"/>
              </w:rPr>
              <w:t xml:space="preserve"> оценивать применимость различных методов и выбирать наилучший способ решения определенной задачи, а также находить актуальную и новую информацию по исследованиям в физике элементарных частиц</w:t>
            </w:r>
            <w:r w:rsidR="00280A87" w:rsidRPr="001B1538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физике</w:t>
            </w:r>
            <w:r w:rsidRPr="001B1538">
              <w:rPr>
                <w:rFonts w:asciiTheme="majorHAnsi" w:hAnsiTheme="majorHAnsi"/>
                <w:color w:val="000000" w:themeColor="text1"/>
              </w:rPr>
              <w:t>.</w:t>
            </w:r>
          </w:p>
          <w:p w14:paraId="4379670B" w14:textId="77777777" w:rsidR="001B1538" w:rsidRPr="001B1538" w:rsidRDefault="001B1538" w:rsidP="00DE0320">
            <w:pPr>
              <w:rPr>
                <w:rFonts w:asciiTheme="majorHAnsi" w:hAnsiTheme="majorHAnsi"/>
                <w:color w:val="000000" w:themeColor="text1"/>
              </w:rPr>
            </w:pPr>
          </w:p>
          <w:p w14:paraId="27E138CA" w14:textId="62A3FA6F" w:rsidR="009710E7" w:rsidRPr="001F30F0" w:rsidRDefault="009710E7" w:rsidP="00DE0320">
            <w:pPr>
              <w:rPr>
                <w:rFonts w:asciiTheme="majorHAnsi" w:hAnsiTheme="majorHAnsi"/>
                <w:color w:val="FF9900"/>
              </w:rPr>
            </w:pPr>
            <w:r w:rsidRPr="001B1538"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 w:rsidRPr="001B1538">
              <w:rPr>
                <w:rFonts w:asciiTheme="majorHAnsi" w:hAnsiTheme="majorHAnsi"/>
                <w:color w:val="000000" w:themeColor="text1"/>
              </w:rPr>
              <w:t xml:space="preserve"> способностью выделить недостатки и оценить неточность для определенного метода решения задач физики элементарных частиц</w:t>
            </w:r>
            <w:r w:rsidR="00280A87" w:rsidRPr="001B1538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физике</w:t>
            </w:r>
            <w:r w:rsidRPr="001B1538">
              <w:rPr>
                <w:rFonts w:asciiTheme="majorHAnsi" w:hAnsiTheme="majorHAnsi"/>
                <w:color w:val="000000" w:themeColor="text1"/>
              </w:rPr>
              <w:t>; работать с книгами, публикациям, статьями и препринтами по физике высоких энергий</w:t>
            </w:r>
            <w:r w:rsidR="00280A87" w:rsidRPr="001B1538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физике</w:t>
            </w:r>
            <w:r w:rsidRPr="001B1538">
              <w:rPr>
                <w:rFonts w:asciiTheme="majorHAnsi" w:hAnsiTheme="majorHAnsi"/>
                <w:color w:val="000000" w:themeColor="text1"/>
              </w:rPr>
              <w:t xml:space="preserve"> и анализировать их.</w:t>
            </w:r>
            <w:r w:rsidRPr="001F30F0">
              <w:rPr>
                <w:rFonts w:asciiTheme="majorHAnsi" w:hAnsiTheme="majorHAnsi"/>
                <w:b/>
              </w:rPr>
              <w:br/>
            </w:r>
          </w:p>
        </w:tc>
      </w:tr>
    </w:tbl>
    <w:p w14:paraId="3984910F" w14:textId="77777777" w:rsidR="00B130C1" w:rsidRPr="001F30F0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2DBDC265" w14:textId="77777777" w:rsidR="000662A4" w:rsidRPr="001F30F0" w:rsidRDefault="000662A4" w:rsidP="000662A4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  <w:b/>
        </w:rPr>
        <w:t>4.</w:t>
      </w:r>
      <w:r w:rsidRPr="001F30F0">
        <w:rPr>
          <w:rFonts w:asciiTheme="majorHAnsi" w:hAnsiTheme="majorHAnsi"/>
        </w:rPr>
        <w:t> Объем дисциплины (модуля)</w:t>
      </w:r>
      <w:r w:rsidR="006C19E1" w:rsidRPr="001F30F0">
        <w:rPr>
          <w:rFonts w:asciiTheme="majorHAnsi" w:hAnsiTheme="majorHAnsi"/>
        </w:rPr>
        <w:t xml:space="preserve"> составляет</w:t>
      </w:r>
      <w:r w:rsidRPr="001F30F0">
        <w:rPr>
          <w:rFonts w:asciiTheme="majorHAnsi" w:hAnsiTheme="majorHAnsi"/>
        </w:rPr>
        <w:t xml:space="preserve"> </w:t>
      </w:r>
      <w:r w:rsidR="009710E7" w:rsidRPr="001F30F0">
        <w:rPr>
          <w:rFonts w:asciiTheme="majorHAnsi" w:hAnsiTheme="majorHAnsi"/>
        </w:rPr>
        <w:t xml:space="preserve">3 </w:t>
      </w:r>
      <w:proofErr w:type="spellStart"/>
      <w:r w:rsidRPr="001F30F0">
        <w:rPr>
          <w:rFonts w:asciiTheme="majorHAnsi" w:hAnsiTheme="majorHAnsi"/>
        </w:rPr>
        <w:t>з.е</w:t>
      </w:r>
      <w:proofErr w:type="spellEnd"/>
      <w:r w:rsidRPr="001F30F0">
        <w:rPr>
          <w:rFonts w:asciiTheme="majorHAnsi" w:hAnsiTheme="majorHAnsi"/>
        </w:rPr>
        <w:t>., в том числе</w:t>
      </w:r>
      <w:r w:rsidR="006C19E1" w:rsidRPr="001F30F0">
        <w:rPr>
          <w:rFonts w:asciiTheme="majorHAnsi" w:hAnsiTheme="majorHAnsi"/>
        </w:rPr>
        <w:t>:</w:t>
      </w:r>
      <w:r w:rsidRPr="001F30F0">
        <w:rPr>
          <w:rFonts w:asciiTheme="majorHAnsi" w:hAnsiTheme="majorHAnsi"/>
        </w:rPr>
        <w:t xml:space="preserve"> </w:t>
      </w:r>
      <w:r w:rsidR="009710E7" w:rsidRPr="001F30F0">
        <w:rPr>
          <w:rFonts w:asciiTheme="majorHAnsi" w:hAnsiTheme="majorHAnsi"/>
        </w:rPr>
        <w:t xml:space="preserve">51 </w:t>
      </w:r>
      <w:r w:rsidRPr="001F30F0">
        <w:rPr>
          <w:rFonts w:asciiTheme="majorHAnsi" w:hAnsiTheme="majorHAnsi"/>
        </w:rPr>
        <w:t>академических часов</w:t>
      </w:r>
      <w:r w:rsidR="00131DD3" w:rsidRPr="001F30F0">
        <w:rPr>
          <w:rFonts w:asciiTheme="majorHAnsi" w:hAnsiTheme="majorHAnsi"/>
        </w:rPr>
        <w:t>, отведенных</w:t>
      </w:r>
      <w:r w:rsidRPr="001F30F0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9710E7" w:rsidRPr="001F30F0">
        <w:rPr>
          <w:rFonts w:asciiTheme="majorHAnsi" w:hAnsiTheme="majorHAnsi"/>
        </w:rPr>
        <w:t>57</w:t>
      </w:r>
      <w:r w:rsidR="006C19E1" w:rsidRPr="001F30F0">
        <w:rPr>
          <w:rFonts w:asciiTheme="majorHAnsi" w:hAnsiTheme="majorHAnsi"/>
        </w:rPr>
        <w:t xml:space="preserve"> </w:t>
      </w:r>
      <w:r w:rsidRPr="001F30F0">
        <w:rPr>
          <w:rFonts w:asciiTheme="majorHAnsi" w:hAnsiTheme="majorHAnsi"/>
        </w:rPr>
        <w:t>академических часов</w:t>
      </w:r>
      <w:r w:rsidR="00131DD3" w:rsidRPr="001F30F0">
        <w:rPr>
          <w:rFonts w:asciiTheme="majorHAnsi" w:hAnsiTheme="majorHAnsi"/>
        </w:rPr>
        <w:t>, отведенных</w:t>
      </w:r>
      <w:r w:rsidRPr="001F30F0">
        <w:rPr>
          <w:rFonts w:asciiTheme="majorHAnsi" w:hAnsiTheme="majorHAnsi"/>
        </w:rPr>
        <w:t xml:space="preserve"> на самостоятельную работу обучающихся. </w:t>
      </w:r>
    </w:p>
    <w:p w14:paraId="63D75D47" w14:textId="77777777" w:rsidR="00131DD3" w:rsidRPr="001F30F0" w:rsidRDefault="00131DD3" w:rsidP="000662A4">
      <w:pPr>
        <w:jc w:val="both"/>
        <w:rPr>
          <w:rFonts w:asciiTheme="majorHAnsi" w:hAnsiTheme="majorHAnsi"/>
        </w:rPr>
      </w:pPr>
    </w:p>
    <w:p w14:paraId="58225CA9" w14:textId="77777777" w:rsidR="004B7807" w:rsidRPr="001F30F0" w:rsidRDefault="004B7807" w:rsidP="004B7807">
      <w:pPr>
        <w:shd w:val="clear" w:color="auto" w:fill="FFFFFF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3949A081" w14:textId="77777777" w:rsidR="004B7807" w:rsidRPr="001F30F0" w:rsidRDefault="004B7807" w:rsidP="000662A4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4B7807" w:rsidRPr="001F30F0" w:rsidSect="004B780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89F37EC" w14:textId="77777777" w:rsidR="00802009" w:rsidRPr="001B1538" w:rsidRDefault="006C19E1" w:rsidP="000662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B1538">
        <w:rPr>
          <w:rFonts w:asciiTheme="majorHAnsi" w:hAnsiTheme="majorHAnsi"/>
          <w:b/>
          <w:bCs/>
          <w:color w:val="000000" w:themeColor="text1"/>
        </w:rPr>
        <w:lastRenderedPageBreak/>
        <w:t>5</w:t>
      </w:r>
      <w:r w:rsidR="003158FF" w:rsidRPr="001B1538">
        <w:rPr>
          <w:rFonts w:asciiTheme="majorHAnsi" w:hAnsiTheme="majorHAnsi"/>
          <w:b/>
          <w:bCs/>
          <w:color w:val="000000" w:themeColor="text1"/>
        </w:rPr>
        <w:t>. </w:t>
      </w:r>
      <w:r w:rsidR="00802009" w:rsidRPr="001B1538">
        <w:rPr>
          <w:rFonts w:asciiTheme="majorHAnsi" w:hAnsiTheme="majorHAnsi"/>
          <w:color w:val="000000" w:themeColor="text1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6F314860" w14:textId="77777777" w:rsidR="00785A92" w:rsidRPr="001B1538" w:rsidRDefault="00785A92" w:rsidP="000662A4">
      <w:pPr>
        <w:spacing w:line="276" w:lineRule="auto"/>
        <w:jc w:val="both"/>
        <w:rPr>
          <w:rFonts w:asciiTheme="majorHAnsi" w:hAnsiTheme="majorHAnsi"/>
          <w:b/>
          <w:color w:val="000000" w:themeColor="text1"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17"/>
        <w:gridCol w:w="1026"/>
        <w:gridCol w:w="1071"/>
        <w:gridCol w:w="1257"/>
        <w:gridCol w:w="1257"/>
        <w:gridCol w:w="1256"/>
        <w:gridCol w:w="1397"/>
        <w:gridCol w:w="1675"/>
        <w:gridCol w:w="3004"/>
      </w:tblGrid>
      <w:tr w:rsidR="001B1538" w:rsidRPr="001B1538" w14:paraId="00EBD39E" w14:textId="77777777" w:rsidTr="00653EAB">
        <w:trPr>
          <w:trHeight w:val="135"/>
        </w:trPr>
        <w:tc>
          <w:tcPr>
            <w:tcW w:w="2660" w:type="dxa"/>
            <w:vMerge w:val="restart"/>
          </w:tcPr>
          <w:p w14:paraId="50B27D71" w14:textId="77777777" w:rsidR="005945DA" w:rsidRPr="001B1538" w:rsidRDefault="005945DA" w:rsidP="0080200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 xml:space="preserve">Наименование </w:t>
            </w:r>
            <w:r w:rsidR="00692144" w:rsidRPr="001B1538">
              <w:rPr>
                <w:rFonts w:asciiTheme="majorHAnsi" w:hAnsiTheme="majorHAnsi"/>
                <w:b/>
                <w:bCs/>
                <w:color w:val="000000" w:themeColor="text1"/>
              </w:rPr>
              <w:t xml:space="preserve">и краткое содержание </w:t>
            </w: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разделов и тем дисциплины (модуля),</w:t>
            </w:r>
          </w:p>
          <w:p w14:paraId="6A83278C" w14:textId="77777777" w:rsidR="005945DA" w:rsidRPr="001B1538" w:rsidRDefault="005945DA" w:rsidP="00FF5AAB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  <w:p w14:paraId="44911B59" w14:textId="77777777" w:rsidR="005945DA" w:rsidRPr="001B1538" w:rsidRDefault="005945DA" w:rsidP="00802009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0DD2F7FB" w14:textId="77777777" w:rsidR="005945DA" w:rsidRPr="001B1538" w:rsidRDefault="005945DA" w:rsidP="0080200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Всего</w:t>
            </w:r>
          </w:p>
          <w:p w14:paraId="71801912" w14:textId="77777777" w:rsidR="005945DA" w:rsidRPr="001B1538" w:rsidRDefault="005945DA" w:rsidP="00802009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(</w:t>
            </w:r>
            <w:proofErr w:type="spellStart"/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ак.ч</w:t>
            </w:r>
            <w:proofErr w:type="spellEnd"/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.</w:t>
            </w:r>
            <w:r w:rsidRPr="001B1538">
              <w:rPr>
                <w:rFonts w:asciiTheme="majorHAnsi" w:hAnsiTheme="majorHAnsi"/>
                <w:b/>
                <w:color w:val="000000" w:themeColor="text1"/>
              </w:rPr>
              <w:t>)</w:t>
            </w:r>
          </w:p>
        </w:tc>
        <w:tc>
          <w:tcPr>
            <w:tcW w:w="8032" w:type="dxa"/>
            <w:gridSpan w:val="6"/>
          </w:tcPr>
          <w:p w14:paraId="5A4EACEA" w14:textId="77777777" w:rsidR="005945DA" w:rsidRPr="001B1538" w:rsidRDefault="005945DA" w:rsidP="00FF5AAB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174C8412" w14:textId="77777777" w:rsidR="005945DA" w:rsidRPr="001B1538" w:rsidRDefault="005945DA" w:rsidP="0044578F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Форма текущего контроля успеваемости, наименование</w:t>
            </w:r>
          </w:p>
          <w:p w14:paraId="6D737210" w14:textId="77777777" w:rsidR="005945DA" w:rsidRPr="001B1538" w:rsidRDefault="005945DA" w:rsidP="005D5F79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1B1538" w:rsidRPr="001B1538" w14:paraId="5802FAE7" w14:textId="77777777" w:rsidTr="00653EAB">
        <w:trPr>
          <w:trHeight w:val="135"/>
        </w:trPr>
        <w:tc>
          <w:tcPr>
            <w:tcW w:w="2660" w:type="dxa"/>
            <w:vMerge/>
          </w:tcPr>
          <w:p w14:paraId="7221F4FD" w14:textId="77777777" w:rsidR="005945DA" w:rsidRPr="001B1538" w:rsidRDefault="005945DA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040" w:type="dxa"/>
            <w:vMerge/>
          </w:tcPr>
          <w:p w14:paraId="1BC08EA4" w14:textId="77777777" w:rsidR="005945DA" w:rsidRPr="001B1538" w:rsidRDefault="005945DA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6331" w:type="dxa"/>
            <w:gridSpan w:val="5"/>
          </w:tcPr>
          <w:p w14:paraId="452CEAD7" w14:textId="77777777" w:rsidR="005945DA" w:rsidRPr="001B1538" w:rsidRDefault="005945DA" w:rsidP="00FF5AAB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 xml:space="preserve">Контактная работа </w:t>
            </w: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br/>
              <w:t>(работа во взаимодействии с преподавателем)</w:t>
            </w:r>
          </w:p>
          <w:p w14:paraId="673A1BF6" w14:textId="77777777" w:rsidR="005945DA" w:rsidRPr="001B1538" w:rsidRDefault="005945DA" w:rsidP="00FF5AAB">
            <w:pPr>
              <w:jc w:val="center"/>
              <w:rPr>
                <w:rFonts w:asciiTheme="majorHAnsi" w:hAnsiTheme="majorHAnsi"/>
                <w:b/>
                <w:i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i/>
                <w:iCs/>
                <w:color w:val="000000" w:themeColor="text1"/>
              </w:rPr>
              <w:t>Виды контактной работы, академические часы</w:t>
            </w:r>
            <w:r w:rsidRPr="001B1538">
              <w:rPr>
                <w:rStyle w:val="af"/>
                <w:rFonts w:asciiTheme="majorHAnsi" w:hAnsiTheme="majorHAnsi"/>
                <w:b/>
                <w:bCs/>
                <w:i/>
                <w:iCs/>
                <w:color w:val="000000" w:themeColor="text1"/>
              </w:rPr>
              <w:footnoteReference w:id="1"/>
            </w:r>
          </w:p>
          <w:p w14:paraId="3B4F8EC0" w14:textId="77777777" w:rsidR="005945DA" w:rsidRPr="001B1538" w:rsidRDefault="005945DA" w:rsidP="00FF5AAB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7624222E" w14:textId="77777777" w:rsidR="005945DA" w:rsidRPr="001B1538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Самостоятельная работа обучающегося,</w:t>
            </w:r>
          </w:p>
          <w:p w14:paraId="63403505" w14:textId="77777777" w:rsidR="005945DA" w:rsidRPr="001B1538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iCs/>
                <w:color w:val="000000" w:themeColor="text1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313EF9D4" w14:textId="77777777" w:rsidR="005945DA" w:rsidRPr="001B1538" w:rsidRDefault="005945DA" w:rsidP="005D5F79">
            <w:pPr>
              <w:rPr>
                <w:rFonts w:asciiTheme="majorHAnsi" w:hAnsiTheme="majorHAnsi"/>
                <w:b/>
                <w:bCs/>
                <w:i/>
                <w:color w:val="000000" w:themeColor="text1"/>
              </w:rPr>
            </w:pPr>
          </w:p>
        </w:tc>
      </w:tr>
      <w:tr w:rsidR="001B1538" w:rsidRPr="001B1538" w14:paraId="1C071E8E" w14:textId="77777777" w:rsidTr="00653EAB">
        <w:trPr>
          <w:trHeight w:val="549"/>
        </w:trPr>
        <w:tc>
          <w:tcPr>
            <w:tcW w:w="2660" w:type="dxa"/>
            <w:vMerge/>
          </w:tcPr>
          <w:p w14:paraId="0560554D" w14:textId="77777777" w:rsidR="00D0369D" w:rsidRPr="001B1538" w:rsidRDefault="00D0369D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040" w:type="dxa"/>
            <w:vMerge/>
          </w:tcPr>
          <w:p w14:paraId="5BB5153B" w14:textId="77777777" w:rsidR="00D0369D" w:rsidRPr="001B1538" w:rsidRDefault="00D0369D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4CFC635B" w14:textId="77777777" w:rsidR="00D0369D" w:rsidRPr="001B1538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097C7B9E" w14:textId="77777777" w:rsidR="00D0369D" w:rsidRPr="001B1538" w:rsidRDefault="00D0369D" w:rsidP="00D0369D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079F22E9" w14:textId="77777777" w:rsidR="00D0369D" w:rsidRPr="001B1538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0000" w:themeColor="text1"/>
                <w:highlight w:val="yellow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701" w:type="dxa"/>
            <w:vMerge/>
          </w:tcPr>
          <w:p w14:paraId="7F0AF532" w14:textId="77777777" w:rsidR="00D0369D" w:rsidRPr="001B1538" w:rsidRDefault="00D0369D" w:rsidP="00FF5AAB">
            <w:pPr>
              <w:rPr>
                <w:rFonts w:asciiTheme="majorHAnsi" w:hAnsiTheme="majorHAnsi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3054" w:type="dxa"/>
            <w:vMerge/>
          </w:tcPr>
          <w:p w14:paraId="626D73FA" w14:textId="77777777" w:rsidR="00D0369D" w:rsidRPr="001B1538" w:rsidRDefault="00D0369D" w:rsidP="00FF5AAB">
            <w:pPr>
              <w:rPr>
                <w:rFonts w:asciiTheme="majorHAnsi" w:hAnsiTheme="majorHAnsi"/>
                <w:b/>
                <w:bCs/>
                <w:color w:val="000000" w:themeColor="text1"/>
                <w:highlight w:val="yellow"/>
              </w:rPr>
            </w:pPr>
          </w:p>
        </w:tc>
      </w:tr>
      <w:tr w:rsidR="001B1538" w:rsidRPr="001B1538" w14:paraId="08CD66DF" w14:textId="77777777" w:rsidTr="007D486C">
        <w:trPr>
          <w:trHeight w:val="2073"/>
        </w:trPr>
        <w:tc>
          <w:tcPr>
            <w:tcW w:w="2660" w:type="dxa"/>
            <w:vMerge/>
          </w:tcPr>
          <w:p w14:paraId="582BF42B" w14:textId="77777777" w:rsidR="005945DA" w:rsidRPr="001B1538" w:rsidRDefault="005945DA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040" w:type="dxa"/>
            <w:vMerge/>
          </w:tcPr>
          <w:p w14:paraId="2942F382" w14:textId="77777777" w:rsidR="005945DA" w:rsidRPr="001B1538" w:rsidRDefault="005945DA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08848C8F" w14:textId="77777777" w:rsidR="005945DA" w:rsidRPr="001B1538" w:rsidRDefault="005945DA" w:rsidP="00D33E63">
            <w:pPr>
              <w:ind w:left="113" w:right="113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6011049E" w14:textId="77777777" w:rsidR="005945DA" w:rsidRPr="001B1538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07EB03DC" w14:textId="77777777" w:rsidR="005945DA" w:rsidRPr="001B1538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color w:val="000000" w:themeColor="text1"/>
                <w:lang w:val="en-US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Лабораторные занятия</w:t>
            </w:r>
            <w:r w:rsidR="00050941" w:rsidRPr="001B1538">
              <w:rPr>
                <w:rFonts w:asciiTheme="majorHAnsi" w:hAnsiTheme="majorHAnsi"/>
                <w:b/>
                <w:color w:val="000000" w:themeColor="text1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5DFFB5F5" w14:textId="77777777" w:rsidR="005945DA" w:rsidRPr="001B1538" w:rsidRDefault="00D0369D" w:rsidP="00D0369D">
            <w:pPr>
              <w:jc w:val="center"/>
              <w:rPr>
                <w:rFonts w:asciiTheme="majorHAnsi" w:hAnsiTheme="majorHAnsi"/>
                <w:b/>
                <w:color w:val="000000" w:themeColor="text1"/>
                <w:lang w:val="en-US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Практические занятия</w:t>
            </w:r>
            <w:r w:rsidR="00050941" w:rsidRPr="001B1538">
              <w:rPr>
                <w:rFonts w:asciiTheme="majorHAnsi" w:hAnsiTheme="majorHAnsi"/>
                <w:b/>
                <w:color w:val="000000" w:themeColor="text1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5F46A32" w14:textId="77777777" w:rsidR="005945DA" w:rsidRPr="001B1538" w:rsidRDefault="005945DA" w:rsidP="00802009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7C9AD31B" w14:textId="77777777" w:rsidR="005945DA" w:rsidRPr="001B1538" w:rsidRDefault="005945DA" w:rsidP="00FF5AAB">
            <w:pPr>
              <w:rPr>
                <w:rFonts w:asciiTheme="majorHAnsi" w:hAnsiTheme="majorHAnsi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3054" w:type="dxa"/>
            <w:vMerge/>
          </w:tcPr>
          <w:p w14:paraId="5AA1B5EF" w14:textId="77777777" w:rsidR="005945DA" w:rsidRPr="001B1538" w:rsidRDefault="005945DA" w:rsidP="00FF5AAB">
            <w:pPr>
              <w:rPr>
                <w:rFonts w:asciiTheme="majorHAnsi" w:hAnsiTheme="majorHAnsi"/>
                <w:b/>
                <w:bCs/>
                <w:color w:val="000000" w:themeColor="text1"/>
                <w:highlight w:val="yellow"/>
              </w:rPr>
            </w:pPr>
          </w:p>
        </w:tc>
      </w:tr>
      <w:tr w:rsidR="001B1538" w:rsidRPr="001B1538" w14:paraId="1C30912C" w14:textId="77777777" w:rsidTr="007D486C">
        <w:tc>
          <w:tcPr>
            <w:tcW w:w="2660" w:type="dxa"/>
          </w:tcPr>
          <w:p w14:paraId="4AF032B5" w14:textId="1F8A5AE5" w:rsidR="009710E7" w:rsidRPr="001B1538" w:rsidRDefault="00EF7FEC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 xml:space="preserve">Исследования структуры адронов с помощью лептонных снарядов. </w:t>
            </w:r>
            <w:proofErr w:type="spellStart"/>
            <w:r w:rsidRPr="001B1538">
              <w:rPr>
                <w:rFonts w:asciiTheme="majorHAnsi" w:hAnsiTheme="majorHAnsi"/>
                <w:color w:val="000000" w:themeColor="text1"/>
              </w:rPr>
              <w:t>Глубоконеупругое</w:t>
            </w:r>
            <w:proofErr w:type="spellEnd"/>
            <w:r w:rsidRPr="001B1538">
              <w:rPr>
                <w:rFonts w:asciiTheme="majorHAnsi" w:hAnsiTheme="majorHAnsi"/>
                <w:color w:val="000000" w:themeColor="text1"/>
              </w:rPr>
              <w:t xml:space="preserve"> рассеяние лептонов.</w:t>
            </w:r>
          </w:p>
        </w:tc>
        <w:tc>
          <w:tcPr>
            <w:tcW w:w="1040" w:type="dxa"/>
          </w:tcPr>
          <w:p w14:paraId="7BD61E58" w14:textId="14BB6221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12</w:t>
            </w:r>
          </w:p>
        </w:tc>
        <w:tc>
          <w:tcPr>
            <w:tcW w:w="1086" w:type="dxa"/>
          </w:tcPr>
          <w:p w14:paraId="605718F1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0864C2E0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1C94BF61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117EA1F7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42183D46" w14:textId="517E8395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36F37747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6</w:t>
            </w:r>
          </w:p>
        </w:tc>
        <w:tc>
          <w:tcPr>
            <w:tcW w:w="3054" w:type="dxa"/>
          </w:tcPr>
          <w:p w14:paraId="3533B842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45AD5BC2" w14:textId="77777777" w:rsidTr="007D486C">
        <w:trPr>
          <w:trHeight w:val="584"/>
        </w:trPr>
        <w:tc>
          <w:tcPr>
            <w:tcW w:w="2660" w:type="dxa"/>
          </w:tcPr>
          <w:p w14:paraId="0E3E0C9F" w14:textId="2A90806E" w:rsidR="009710E7" w:rsidRPr="001B1538" w:rsidRDefault="00EF7FEC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>Электромагнитные формфакторы адронов и основные методы их экспериментального и</w:t>
            </w:r>
            <w:r w:rsidR="00FB55D4" w:rsidRPr="001B1538">
              <w:rPr>
                <w:rFonts w:asciiTheme="majorHAnsi" w:hAnsiTheme="majorHAnsi"/>
                <w:color w:val="000000" w:themeColor="text1"/>
              </w:rPr>
              <w:t>змерения</w:t>
            </w:r>
            <w:r w:rsidRPr="001B1538">
              <w:rPr>
                <w:rFonts w:asciiTheme="majorHAnsi" w:hAnsiTheme="majorHAnsi"/>
                <w:color w:val="000000" w:themeColor="text1"/>
              </w:rPr>
              <w:t>.</w:t>
            </w:r>
          </w:p>
        </w:tc>
        <w:tc>
          <w:tcPr>
            <w:tcW w:w="1040" w:type="dxa"/>
          </w:tcPr>
          <w:p w14:paraId="7D76D5BF" w14:textId="4BD00648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12</w:t>
            </w:r>
          </w:p>
        </w:tc>
        <w:tc>
          <w:tcPr>
            <w:tcW w:w="1086" w:type="dxa"/>
          </w:tcPr>
          <w:p w14:paraId="52F3041C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4FF18C99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00ABAF0A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5566C3DC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6274B5B9" w14:textId="7D8AD78C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326C679A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6</w:t>
            </w:r>
          </w:p>
        </w:tc>
        <w:tc>
          <w:tcPr>
            <w:tcW w:w="3054" w:type="dxa"/>
          </w:tcPr>
          <w:p w14:paraId="03CF6048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12D186DF" w14:textId="77777777" w:rsidTr="007D486C">
        <w:tc>
          <w:tcPr>
            <w:tcW w:w="2660" w:type="dxa"/>
          </w:tcPr>
          <w:p w14:paraId="26A604C2" w14:textId="5FAD468D" w:rsidR="009710E7" w:rsidRPr="001B1538" w:rsidRDefault="003D2627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lastRenderedPageBreak/>
              <w:t>Основные направления экспериментальных исследований по релятивистской ядерной физике.</w:t>
            </w:r>
          </w:p>
        </w:tc>
        <w:tc>
          <w:tcPr>
            <w:tcW w:w="1040" w:type="dxa"/>
          </w:tcPr>
          <w:p w14:paraId="4A1153CD" w14:textId="09A1369B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15</w:t>
            </w:r>
          </w:p>
        </w:tc>
        <w:tc>
          <w:tcPr>
            <w:tcW w:w="1086" w:type="dxa"/>
          </w:tcPr>
          <w:p w14:paraId="15C8CAB3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5314E5BB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63BE1351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0DF80935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7F85F69D" w14:textId="527C0FB1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14:paraId="5152E65C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6</w:t>
            </w:r>
          </w:p>
        </w:tc>
        <w:tc>
          <w:tcPr>
            <w:tcW w:w="3054" w:type="dxa"/>
          </w:tcPr>
          <w:p w14:paraId="745C450A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6ACE071C" w14:textId="77777777" w:rsidTr="007D486C">
        <w:tc>
          <w:tcPr>
            <w:tcW w:w="2660" w:type="dxa"/>
          </w:tcPr>
          <w:p w14:paraId="0B2FE4C5" w14:textId="2E207404" w:rsidR="009710E7" w:rsidRPr="001B1538" w:rsidRDefault="003D2627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>Калибровочная инвариантность.</w:t>
            </w:r>
          </w:p>
        </w:tc>
        <w:tc>
          <w:tcPr>
            <w:tcW w:w="1040" w:type="dxa"/>
          </w:tcPr>
          <w:p w14:paraId="4767FF2E" w14:textId="2B336B8E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13</w:t>
            </w:r>
          </w:p>
        </w:tc>
        <w:tc>
          <w:tcPr>
            <w:tcW w:w="1086" w:type="dxa"/>
          </w:tcPr>
          <w:p w14:paraId="7BB56897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797A63BC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67511F4D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2E2ABE7E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38DAA25E" w14:textId="7C72E079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3693CBA3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</w:tcPr>
          <w:p w14:paraId="5EF7FDBC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111FBDB8" w14:textId="77777777" w:rsidTr="007D486C">
        <w:tc>
          <w:tcPr>
            <w:tcW w:w="2660" w:type="dxa"/>
          </w:tcPr>
          <w:p w14:paraId="7CF3BA00" w14:textId="1A96B742" w:rsidR="009710E7" w:rsidRPr="001B1538" w:rsidRDefault="003D2627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>Лагранжиан КХД. Цветовой заряд. Открытие глюонов.</w:t>
            </w:r>
          </w:p>
        </w:tc>
        <w:tc>
          <w:tcPr>
            <w:tcW w:w="1040" w:type="dxa"/>
          </w:tcPr>
          <w:p w14:paraId="2D338385" w14:textId="3B320504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13</w:t>
            </w:r>
          </w:p>
        </w:tc>
        <w:tc>
          <w:tcPr>
            <w:tcW w:w="1086" w:type="dxa"/>
          </w:tcPr>
          <w:p w14:paraId="2C493FFD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11288901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5B1CB8C3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77E90307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41261CDA" w14:textId="5E1A86BA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6E2DB407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</w:tcPr>
          <w:p w14:paraId="6A6072C4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26921046" w14:textId="77777777" w:rsidTr="007D486C">
        <w:tc>
          <w:tcPr>
            <w:tcW w:w="2660" w:type="dxa"/>
          </w:tcPr>
          <w:p w14:paraId="09BE00A2" w14:textId="2C8E49D3" w:rsidR="009710E7" w:rsidRPr="001B1538" w:rsidRDefault="003D2627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>Конфайнмент.</w:t>
            </w:r>
          </w:p>
        </w:tc>
        <w:tc>
          <w:tcPr>
            <w:tcW w:w="1040" w:type="dxa"/>
          </w:tcPr>
          <w:p w14:paraId="592AF096" w14:textId="0F435719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13</w:t>
            </w:r>
          </w:p>
        </w:tc>
        <w:tc>
          <w:tcPr>
            <w:tcW w:w="1086" w:type="dxa"/>
          </w:tcPr>
          <w:p w14:paraId="5F5C8B00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7C4D570A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3E1104E2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2DF51B75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2F2B2AAD" w14:textId="3AAF88AE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2610FA27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</w:tcPr>
          <w:p w14:paraId="745972B2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455D59FB" w14:textId="77777777" w:rsidTr="007D486C">
        <w:tc>
          <w:tcPr>
            <w:tcW w:w="2660" w:type="dxa"/>
          </w:tcPr>
          <w:p w14:paraId="4C871FC7" w14:textId="03697F61" w:rsidR="009710E7" w:rsidRPr="001B1538" w:rsidRDefault="003D2627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>Стандартная модель: основные понятия и представления.</w:t>
            </w:r>
          </w:p>
        </w:tc>
        <w:tc>
          <w:tcPr>
            <w:tcW w:w="1040" w:type="dxa"/>
          </w:tcPr>
          <w:p w14:paraId="76DAE0AB" w14:textId="7BAC496E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13</w:t>
            </w:r>
          </w:p>
        </w:tc>
        <w:tc>
          <w:tcPr>
            <w:tcW w:w="1086" w:type="dxa"/>
          </w:tcPr>
          <w:p w14:paraId="45E9F5FC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3B8E93BF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67C6E000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538C4321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46F82EBE" w14:textId="7B1B3F64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3A25FC20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</w:tcPr>
          <w:p w14:paraId="5E462DF1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3444B0A4" w14:textId="77777777" w:rsidTr="007D486C">
        <w:tc>
          <w:tcPr>
            <w:tcW w:w="2660" w:type="dxa"/>
          </w:tcPr>
          <w:p w14:paraId="2951CD73" w14:textId="7607C5E5" w:rsidR="009710E7" w:rsidRPr="001B1538" w:rsidRDefault="003D2627" w:rsidP="0097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40"/>
              <w:rPr>
                <w:rFonts w:asciiTheme="majorHAnsi" w:hAnsiTheme="majorHAnsi"/>
                <w:color w:val="000000" w:themeColor="text1"/>
              </w:rPr>
            </w:pPr>
            <w:r w:rsidRPr="001B1538">
              <w:rPr>
                <w:rFonts w:asciiTheme="majorHAnsi" w:hAnsiTheme="majorHAnsi"/>
                <w:color w:val="000000" w:themeColor="text1"/>
              </w:rPr>
              <w:t xml:space="preserve">Основные </w:t>
            </w:r>
            <w:proofErr w:type="gramStart"/>
            <w:r w:rsidRPr="001B1538">
              <w:rPr>
                <w:rFonts w:asciiTheme="majorHAnsi" w:hAnsiTheme="majorHAnsi"/>
                <w:color w:val="000000" w:themeColor="text1"/>
              </w:rPr>
              <w:t>современные  эксперименты</w:t>
            </w:r>
            <w:proofErr w:type="gramEnd"/>
            <w:r w:rsidRPr="001B1538">
              <w:rPr>
                <w:rFonts w:asciiTheme="majorHAnsi" w:hAnsiTheme="majorHAnsi"/>
                <w:color w:val="000000" w:themeColor="text1"/>
              </w:rPr>
              <w:t xml:space="preserve"> по изучению свойств нейтрино.</w:t>
            </w:r>
          </w:p>
        </w:tc>
        <w:tc>
          <w:tcPr>
            <w:tcW w:w="1040" w:type="dxa"/>
          </w:tcPr>
          <w:p w14:paraId="42437165" w14:textId="18167D1C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13</w:t>
            </w:r>
          </w:p>
        </w:tc>
        <w:tc>
          <w:tcPr>
            <w:tcW w:w="1086" w:type="dxa"/>
          </w:tcPr>
          <w:p w14:paraId="30620782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3BC6DB92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56E2459B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14:paraId="419535C8" w14:textId="77777777" w:rsidR="009710E7" w:rsidRPr="001B1538" w:rsidRDefault="009710E7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14:paraId="143D17C5" w14:textId="5F5BEAC5" w:rsidR="009710E7" w:rsidRPr="001B1538" w:rsidRDefault="001B1538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6</w:t>
            </w:r>
          </w:p>
        </w:tc>
        <w:tc>
          <w:tcPr>
            <w:tcW w:w="1701" w:type="dxa"/>
          </w:tcPr>
          <w:p w14:paraId="06C59971" w14:textId="77777777" w:rsidR="009710E7" w:rsidRPr="001B1538" w:rsidRDefault="009710E7" w:rsidP="009710E7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color w:val="000000" w:themeColor="text1"/>
              </w:rPr>
              <w:t>7</w:t>
            </w:r>
          </w:p>
        </w:tc>
        <w:tc>
          <w:tcPr>
            <w:tcW w:w="3054" w:type="dxa"/>
          </w:tcPr>
          <w:p w14:paraId="659C325B" w14:textId="77777777" w:rsidR="009710E7" w:rsidRPr="001B1538" w:rsidRDefault="009710E7" w:rsidP="009710E7">
            <w:pPr>
              <w:rPr>
                <w:rFonts w:asciiTheme="majorHAnsi" w:hAnsiTheme="majorHAnsi"/>
                <w:b/>
                <w:iCs/>
                <w:color w:val="000000" w:themeColor="text1"/>
              </w:rPr>
            </w:pPr>
            <w:r w:rsidRPr="001B1538">
              <w:rPr>
                <w:rFonts w:asciiTheme="majorHAnsi" w:hAnsiTheme="majorHAnsi"/>
                <w:bCs/>
                <w:iCs/>
                <w:color w:val="000000" w:themeColor="text1"/>
              </w:rPr>
              <w:t>Опрос, проверка домашнего задания</w:t>
            </w:r>
          </w:p>
        </w:tc>
      </w:tr>
      <w:tr w:rsidR="001B1538" w:rsidRPr="001B1538" w14:paraId="0C29DFCB" w14:textId="77777777" w:rsidTr="00653EAB">
        <w:tc>
          <w:tcPr>
            <w:tcW w:w="2660" w:type="dxa"/>
          </w:tcPr>
          <w:p w14:paraId="4A39466A" w14:textId="77777777" w:rsidR="009710E7" w:rsidRPr="001B1538" w:rsidRDefault="00802FDF" w:rsidP="009710E7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Промежуточная аттестация</w:t>
            </w:r>
          </w:p>
          <w:p w14:paraId="124F2B40" w14:textId="77777777" w:rsidR="00802FDF" w:rsidRPr="001B1538" w:rsidRDefault="00802FDF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7371" w:type="dxa"/>
            <w:gridSpan w:val="6"/>
          </w:tcPr>
          <w:p w14:paraId="023AE875" w14:textId="77777777" w:rsidR="00802FDF" w:rsidRPr="001B1538" w:rsidRDefault="00802FDF" w:rsidP="00FF5AAB">
            <w:pPr>
              <w:rPr>
                <w:rFonts w:asciiTheme="majorHAnsi" w:hAnsiTheme="majorHAnsi"/>
                <w:b/>
                <w:i/>
                <w:iCs/>
                <w:color w:val="000000" w:themeColor="text1"/>
              </w:rPr>
            </w:pPr>
          </w:p>
        </w:tc>
        <w:tc>
          <w:tcPr>
            <w:tcW w:w="1701" w:type="dxa"/>
          </w:tcPr>
          <w:p w14:paraId="28F47871" w14:textId="77777777" w:rsidR="00802FDF" w:rsidRPr="001B1538" w:rsidRDefault="009710E7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4</w:t>
            </w:r>
            <w:r w:rsidR="00802FDF" w:rsidRPr="001B1538">
              <w:rPr>
                <w:rStyle w:val="af"/>
                <w:rFonts w:asciiTheme="majorHAnsi" w:hAnsiTheme="majorHAnsi"/>
                <w:b/>
                <w:color w:val="000000" w:themeColor="text1"/>
              </w:rPr>
              <w:footnoteReference w:id="2"/>
            </w:r>
          </w:p>
        </w:tc>
        <w:tc>
          <w:tcPr>
            <w:tcW w:w="3054" w:type="dxa"/>
          </w:tcPr>
          <w:p w14:paraId="45BD59C6" w14:textId="77777777" w:rsidR="00802FDF" w:rsidRPr="001B1538" w:rsidRDefault="009710E7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Зачет</w:t>
            </w:r>
          </w:p>
        </w:tc>
      </w:tr>
      <w:tr w:rsidR="001B1538" w:rsidRPr="001B1538" w14:paraId="3870BFD5" w14:textId="77777777" w:rsidTr="00653EAB">
        <w:tc>
          <w:tcPr>
            <w:tcW w:w="2660" w:type="dxa"/>
          </w:tcPr>
          <w:p w14:paraId="3D7B2093" w14:textId="77777777" w:rsidR="00802FDF" w:rsidRPr="001B1538" w:rsidRDefault="00802FDF" w:rsidP="00FF5AAB">
            <w:pPr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bCs/>
                <w:color w:val="000000" w:themeColor="text1"/>
              </w:rPr>
              <w:t xml:space="preserve">Итого </w:t>
            </w:r>
          </w:p>
        </w:tc>
        <w:tc>
          <w:tcPr>
            <w:tcW w:w="1040" w:type="dxa"/>
          </w:tcPr>
          <w:p w14:paraId="379D793A" w14:textId="30EF4756" w:rsidR="00802FDF" w:rsidRPr="001B1538" w:rsidRDefault="001B1538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108</w:t>
            </w:r>
          </w:p>
        </w:tc>
        <w:tc>
          <w:tcPr>
            <w:tcW w:w="6331" w:type="dxa"/>
            <w:gridSpan w:val="5"/>
          </w:tcPr>
          <w:p w14:paraId="2F406709" w14:textId="77777777" w:rsidR="00802FDF" w:rsidRPr="001B1538" w:rsidRDefault="009710E7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51</w:t>
            </w:r>
          </w:p>
        </w:tc>
        <w:tc>
          <w:tcPr>
            <w:tcW w:w="1701" w:type="dxa"/>
          </w:tcPr>
          <w:p w14:paraId="54BD8A40" w14:textId="77777777" w:rsidR="00802FDF" w:rsidRPr="001B1538" w:rsidRDefault="009710E7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1B1538">
              <w:rPr>
                <w:rFonts w:asciiTheme="majorHAnsi" w:hAnsiTheme="majorHAnsi"/>
                <w:b/>
                <w:color w:val="000000" w:themeColor="text1"/>
              </w:rPr>
              <w:t>57</w:t>
            </w:r>
          </w:p>
        </w:tc>
        <w:tc>
          <w:tcPr>
            <w:tcW w:w="3054" w:type="dxa"/>
          </w:tcPr>
          <w:p w14:paraId="066DAC1E" w14:textId="77777777" w:rsidR="00802FDF" w:rsidRPr="001B1538" w:rsidRDefault="00802FDF" w:rsidP="00FF5AAB">
            <w:pPr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14:paraId="587C2C6A" w14:textId="77777777" w:rsidR="00802009" w:rsidRPr="001F30F0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2EC0B6C6" w14:textId="77777777" w:rsidR="00E87C2E" w:rsidRPr="001F30F0" w:rsidRDefault="00E87C2E" w:rsidP="00785A92">
      <w:pPr>
        <w:rPr>
          <w:rFonts w:asciiTheme="majorHAnsi" w:hAnsiTheme="majorHAnsi" w:cs="Cambria"/>
        </w:rPr>
      </w:pPr>
    </w:p>
    <w:p w14:paraId="3230A2B9" w14:textId="77777777" w:rsidR="006E61B3" w:rsidRPr="001F30F0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0EDF500D" w14:textId="77777777" w:rsidR="00115037" w:rsidRPr="001F30F0" w:rsidRDefault="00115037" w:rsidP="00BE247C">
      <w:pPr>
        <w:rPr>
          <w:rFonts w:asciiTheme="majorHAnsi" w:hAnsiTheme="majorHAnsi"/>
          <w:b/>
        </w:rPr>
        <w:sectPr w:rsidR="00115037" w:rsidRPr="001F30F0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80EC915" w14:textId="77777777" w:rsidR="00BE247C" w:rsidRPr="001F30F0" w:rsidRDefault="006C19E1" w:rsidP="00BE247C">
      <w:pPr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lastRenderedPageBreak/>
        <w:t>6</w:t>
      </w:r>
      <w:r w:rsidR="00BE247C" w:rsidRPr="001F30F0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5A44F39C" w14:textId="77777777" w:rsidR="00BE247C" w:rsidRPr="001F30F0" w:rsidRDefault="00BE247C" w:rsidP="00BE247C">
      <w:pPr>
        <w:rPr>
          <w:rFonts w:asciiTheme="majorHAnsi" w:hAnsiTheme="majorHAnsi"/>
          <w:highlight w:val="yellow"/>
        </w:rPr>
      </w:pPr>
    </w:p>
    <w:p w14:paraId="22427E5E" w14:textId="77777777" w:rsidR="00BE247C" w:rsidRPr="001F30F0" w:rsidRDefault="006C19E1" w:rsidP="00194A31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6</w:t>
      </w:r>
      <w:r w:rsidR="00BE247C" w:rsidRPr="001F30F0">
        <w:rPr>
          <w:rFonts w:asciiTheme="majorHAnsi" w:hAnsiTheme="majorHAnsi"/>
        </w:rPr>
        <w:t>.1. Типовые задания и иные материалы, необходимые для оценки результатов обучения:</w:t>
      </w:r>
    </w:p>
    <w:p w14:paraId="6BF695B1" w14:textId="77777777" w:rsidR="004651EA" w:rsidRPr="001F30F0" w:rsidRDefault="004651EA" w:rsidP="00194A31">
      <w:pPr>
        <w:jc w:val="both"/>
        <w:rPr>
          <w:rFonts w:asciiTheme="majorHAnsi" w:hAnsiTheme="majorHAnsi"/>
        </w:rPr>
      </w:pPr>
    </w:p>
    <w:p w14:paraId="6DD99452" w14:textId="77777777" w:rsidR="00843887" w:rsidRPr="001F30F0" w:rsidRDefault="00843887" w:rsidP="00843887">
      <w:pPr>
        <w:rPr>
          <w:rFonts w:asciiTheme="majorHAnsi" w:hAnsiTheme="majorHAnsi" w:cs="Cambria"/>
          <w:bCs/>
          <w:i/>
        </w:rPr>
      </w:pPr>
      <w:r w:rsidRPr="001F30F0">
        <w:rPr>
          <w:rFonts w:asciiTheme="majorHAnsi" w:hAnsiTheme="majorHAnsi" w:cs="Cambria"/>
          <w:bCs/>
          <w:i/>
        </w:rPr>
        <w:t>Типовые вопросы для проведения текущей проверки успеваемости:</w:t>
      </w:r>
    </w:p>
    <w:p w14:paraId="4F1BF2B8" w14:textId="77777777" w:rsidR="00BE247C" w:rsidRPr="001F30F0" w:rsidRDefault="00BE247C" w:rsidP="004651EA">
      <w:pPr>
        <w:rPr>
          <w:rFonts w:asciiTheme="majorHAnsi" w:hAnsiTheme="majorHAnsi"/>
        </w:rPr>
      </w:pPr>
    </w:p>
    <w:p w14:paraId="7E3B4A17" w14:textId="77777777" w:rsidR="001F30F0" w:rsidRPr="001F30F0" w:rsidRDefault="001F30F0" w:rsidP="001F30F0">
      <w:pPr>
        <w:spacing w:after="160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>1.Можно ли сосчитать (и что для этого достаточно измерить) число кварков в природе?</w:t>
      </w:r>
    </w:p>
    <w:p w14:paraId="43965EF9" w14:textId="77777777" w:rsidR="001F30F0" w:rsidRPr="001F30F0" w:rsidRDefault="001F30F0" w:rsidP="001F30F0">
      <w:pPr>
        <w:rPr>
          <w:rFonts w:asciiTheme="majorHAnsi" w:hAnsiTheme="majorHAnsi"/>
        </w:rPr>
      </w:pPr>
      <w:r w:rsidRPr="001F30F0">
        <w:rPr>
          <w:rFonts w:asciiTheme="majorHAnsi" w:hAnsiTheme="majorHAnsi"/>
          <w:color w:val="000000"/>
        </w:rPr>
        <w:t>2. Что такое «поляризационный метод определения электромагнитных формфакторов нуклонов»?</w:t>
      </w:r>
    </w:p>
    <w:p w14:paraId="7AC651CB" w14:textId="77777777" w:rsidR="001F30F0" w:rsidRPr="001F30F0" w:rsidRDefault="001F30F0" w:rsidP="001F30F0">
      <w:pPr>
        <w:rPr>
          <w:rFonts w:asciiTheme="majorHAnsi" w:hAnsiTheme="majorHAnsi"/>
        </w:rPr>
      </w:pPr>
      <w:r w:rsidRPr="001F30F0">
        <w:rPr>
          <w:rFonts w:asciiTheme="majorHAnsi" w:hAnsiTheme="majorHAnsi"/>
          <w:color w:val="000000"/>
        </w:rPr>
        <w:t>3. Чем интересен спектр электронов от бета-распада вблизи максимально возможной энергии электрона-продукта распада?</w:t>
      </w:r>
    </w:p>
    <w:p w14:paraId="253CC2B2" w14:textId="77777777" w:rsidR="001F30F0" w:rsidRPr="001F30F0" w:rsidRDefault="001F30F0" w:rsidP="001F30F0">
      <w:pPr>
        <w:rPr>
          <w:rFonts w:asciiTheme="majorHAnsi" w:hAnsiTheme="majorHAnsi"/>
        </w:rPr>
      </w:pPr>
      <w:r w:rsidRPr="001F30F0">
        <w:rPr>
          <w:rFonts w:asciiTheme="majorHAnsi" w:hAnsiTheme="majorHAnsi"/>
          <w:color w:val="000000"/>
        </w:rPr>
        <w:t>4. Какие токи входят в «эффективный» гамильтониан слабого взаимодействия?</w:t>
      </w:r>
    </w:p>
    <w:p w14:paraId="2705FA83" w14:textId="77777777" w:rsidR="001F30F0" w:rsidRPr="001F30F0" w:rsidRDefault="001F30F0" w:rsidP="001F30F0">
      <w:pPr>
        <w:rPr>
          <w:rFonts w:asciiTheme="majorHAnsi" w:hAnsiTheme="majorHAnsi"/>
        </w:rPr>
      </w:pPr>
      <w:r w:rsidRPr="001F30F0">
        <w:rPr>
          <w:rFonts w:asciiTheme="majorHAnsi" w:hAnsiTheme="majorHAnsi"/>
          <w:color w:val="000000"/>
        </w:rPr>
        <w:t>5. Какая частица не имеет электрического заряда и почти не взаимодействует с веществом?</w:t>
      </w:r>
    </w:p>
    <w:p w14:paraId="2B6830E2" w14:textId="77777777" w:rsidR="001F30F0" w:rsidRPr="001F30F0" w:rsidRDefault="001F30F0" w:rsidP="001F30F0">
      <w:pPr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6. </w:t>
      </w:r>
      <w:r w:rsidRPr="001F30F0">
        <w:rPr>
          <w:rFonts w:asciiTheme="majorHAnsi" w:hAnsiTheme="majorHAnsi"/>
          <w:color w:val="000000"/>
        </w:rPr>
        <w:t>Что такое «цветовой заряд» в квантовой хромодинамике?</w:t>
      </w:r>
    </w:p>
    <w:p w14:paraId="572817E8" w14:textId="77777777" w:rsidR="001F30F0" w:rsidRPr="001F30F0" w:rsidRDefault="001F30F0" w:rsidP="001F30F0">
      <w:pPr>
        <w:pStyle w:val="af9"/>
        <w:spacing w:before="40"/>
        <w:jc w:val="both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</w:rPr>
        <w:t xml:space="preserve">7. </w:t>
      </w:r>
      <w:r w:rsidRPr="001F30F0">
        <w:rPr>
          <w:rFonts w:asciiTheme="majorHAnsi" w:hAnsiTheme="majorHAnsi"/>
          <w:color w:val="000000"/>
        </w:rPr>
        <w:t>Какой из бозонов имеет наибольшую массу?</w:t>
      </w:r>
    </w:p>
    <w:p w14:paraId="3829F5E6" w14:textId="77777777" w:rsidR="001F30F0" w:rsidRPr="001F30F0" w:rsidRDefault="001F30F0" w:rsidP="004651EA">
      <w:pPr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8. </w:t>
      </w:r>
      <w:r w:rsidRPr="001F30F0">
        <w:rPr>
          <w:rFonts w:asciiTheme="majorHAnsi" w:hAnsiTheme="majorHAnsi"/>
          <w:color w:val="000000"/>
        </w:rPr>
        <w:t>Что такое «сечение взаимодействия» в физике частиц?</w:t>
      </w:r>
    </w:p>
    <w:p w14:paraId="3CCB517F" w14:textId="77777777" w:rsidR="001F30F0" w:rsidRPr="001F30F0" w:rsidRDefault="001F30F0" w:rsidP="004651EA">
      <w:pPr>
        <w:rPr>
          <w:rFonts w:asciiTheme="majorHAnsi" w:hAnsiTheme="majorHAnsi"/>
        </w:rPr>
      </w:pPr>
    </w:p>
    <w:p w14:paraId="5F023FEA" w14:textId="77777777" w:rsidR="00843887" w:rsidRPr="001F30F0" w:rsidRDefault="00843887" w:rsidP="004651EA">
      <w:pPr>
        <w:rPr>
          <w:rFonts w:asciiTheme="majorHAnsi" w:hAnsiTheme="majorHAnsi"/>
        </w:rPr>
      </w:pPr>
    </w:p>
    <w:p w14:paraId="745AD87C" w14:textId="77777777" w:rsidR="00843887" w:rsidRPr="001F30F0" w:rsidRDefault="00843887" w:rsidP="004651EA">
      <w:pPr>
        <w:rPr>
          <w:rFonts w:asciiTheme="majorHAnsi" w:hAnsiTheme="majorHAnsi" w:cs="Cambria"/>
          <w:bCs/>
          <w:i/>
        </w:rPr>
      </w:pPr>
      <w:r w:rsidRPr="001F30F0">
        <w:rPr>
          <w:rFonts w:asciiTheme="majorHAnsi" w:hAnsiTheme="majorHAnsi" w:cs="Cambria"/>
          <w:bCs/>
          <w:i/>
        </w:rPr>
        <w:t>Типовые вопросы, задания для проведения промежуточной аттестации (</w:t>
      </w:r>
      <w:r w:rsidR="001F30F0" w:rsidRPr="001F30F0">
        <w:rPr>
          <w:rFonts w:asciiTheme="majorHAnsi" w:hAnsiTheme="majorHAnsi" w:cs="Cambria"/>
          <w:bCs/>
          <w:i/>
        </w:rPr>
        <w:t>зачета</w:t>
      </w:r>
      <w:r w:rsidRPr="001F30F0">
        <w:rPr>
          <w:rFonts w:asciiTheme="majorHAnsi" w:hAnsiTheme="majorHAnsi" w:cs="Cambria"/>
          <w:bCs/>
          <w:i/>
        </w:rPr>
        <w:t>):</w:t>
      </w:r>
    </w:p>
    <w:p w14:paraId="5C2FFD23" w14:textId="77777777" w:rsidR="001F30F0" w:rsidRPr="001F30F0" w:rsidRDefault="001F30F0" w:rsidP="004651EA">
      <w:pPr>
        <w:rPr>
          <w:rFonts w:asciiTheme="majorHAnsi" w:hAnsiTheme="majorHAnsi" w:cs="Cambria"/>
          <w:bCs/>
          <w:iCs/>
        </w:rPr>
      </w:pPr>
    </w:p>
    <w:p w14:paraId="380F1DBA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 xml:space="preserve">Билет </w:t>
      </w:r>
      <w:r w:rsidRPr="001F30F0">
        <w:rPr>
          <w:rFonts w:asciiTheme="majorHAnsi" w:hAnsiTheme="majorHAnsi"/>
          <w:b/>
          <w:lang w:val="en-US"/>
        </w:rPr>
        <w:t>1</w:t>
      </w:r>
      <w:r w:rsidRPr="001F30F0">
        <w:rPr>
          <w:rFonts w:asciiTheme="majorHAnsi" w:hAnsiTheme="majorHAnsi"/>
          <w:b/>
        </w:rPr>
        <w:t>.</w:t>
      </w:r>
    </w:p>
    <w:p w14:paraId="36F445A2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54202241" w14:textId="77777777" w:rsidR="001F30F0" w:rsidRPr="001F30F0" w:rsidRDefault="001F30F0" w:rsidP="001F30F0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«электрослабая теория» и что такое «угол Вайнберга»?</w:t>
      </w:r>
    </w:p>
    <w:p w14:paraId="6FCEFF9C" w14:textId="77777777" w:rsidR="001F30F0" w:rsidRPr="001F30F0" w:rsidRDefault="001F30F0" w:rsidP="001F30F0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«прямая реконструкция амплитуд» и зачем она нужна?</w:t>
      </w:r>
    </w:p>
    <w:p w14:paraId="7331085E" w14:textId="77777777" w:rsidR="001F30F0" w:rsidRPr="001F30F0" w:rsidRDefault="001F30F0" w:rsidP="001F30F0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«дисперсионные соотношения» (на примере самого известного)? Каков их физический смысл и значение для физики элементарных частиц?</w:t>
      </w:r>
    </w:p>
    <w:p w14:paraId="3B1AF25D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13D0A923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46F564E7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Билет2.</w:t>
      </w:r>
    </w:p>
    <w:p w14:paraId="4F2CCCCE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04B9E157" w14:textId="77777777" w:rsidR="001F30F0" w:rsidRPr="001F30F0" w:rsidRDefault="001F30F0" w:rsidP="001F30F0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«локальная калибровочная инвариантность» и в чем заключается основная физическая идея, высказанная Янгом и Миллсом?</w:t>
      </w:r>
    </w:p>
    <w:p w14:paraId="6A068CA9" w14:textId="77777777" w:rsidR="001F30F0" w:rsidRPr="001F30F0" w:rsidRDefault="001F30F0" w:rsidP="001F30F0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Что такое полюса </w:t>
      </w:r>
      <w:proofErr w:type="spellStart"/>
      <w:r w:rsidRPr="001F30F0">
        <w:rPr>
          <w:rFonts w:asciiTheme="majorHAnsi" w:hAnsiTheme="majorHAnsi"/>
          <w:sz w:val="24"/>
          <w:szCs w:val="24"/>
        </w:rPr>
        <w:t>Редже</w:t>
      </w:r>
      <w:proofErr w:type="spellEnd"/>
      <w:r w:rsidRPr="001F30F0">
        <w:rPr>
          <w:rFonts w:asciiTheme="majorHAnsi" w:hAnsiTheme="majorHAnsi"/>
          <w:sz w:val="24"/>
          <w:szCs w:val="24"/>
        </w:rPr>
        <w:t xml:space="preserve">? Что такое полюс </w:t>
      </w:r>
      <w:proofErr w:type="spellStart"/>
      <w:r w:rsidRPr="001F30F0">
        <w:rPr>
          <w:rFonts w:asciiTheme="majorHAnsi" w:hAnsiTheme="majorHAnsi"/>
          <w:sz w:val="24"/>
          <w:szCs w:val="24"/>
        </w:rPr>
        <w:t>Померанчука</w:t>
      </w:r>
      <w:proofErr w:type="spellEnd"/>
      <w:r w:rsidRPr="001F30F0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1F30F0">
        <w:rPr>
          <w:rFonts w:asciiTheme="majorHAnsi" w:hAnsiTheme="majorHAnsi"/>
          <w:sz w:val="24"/>
          <w:szCs w:val="24"/>
        </w:rPr>
        <w:t>померон</w:t>
      </w:r>
      <w:proofErr w:type="spellEnd"/>
      <w:r w:rsidRPr="001F30F0">
        <w:rPr>
          <w:rFonts w:asciiTheme="majorHAnsi" w:hAnsiTheme="majorHAnsi"/>
          <w:sz w:val="24"/>
          <w:szCs w:val="24"/>
        </w:rPr>
        <w:t>) и чем он замечателен? Что вы можете сказать о диаграмме Чу-</w:t>
      </w:r>
      <w:proofErr w:type="spellStart"/>
      <w:r w:rsidRPr="001F30F0">
        <w:rPr>
          <w:rFonts w:asciiTheme="majorHAnsi" w:hAnsiTheme="majorHAnsi"/>
          <w:sz w:val="24"/>
          <w:szCs w:val="24"/>
        </w:rPr>
        <w:t>Фраучи</w:t>
      </w:r>
      <w:proofErr w:type="spellEnd"/>
      <w:r w:rsidRPr="001F30F0">
        <w:rPr>
          <w:rFonts w:asciiTheme="majorHAnsi" w:hAnsiTheme="majorHAnsi"/>
          <w:sz w:val="24"/>
          <w:szCs w:val="24"/>
        </w:rPr>
        <w:t>?</w:t>
      </w:r>
    </w:p>
    <w:p w14:paraId="184F293B" w14:textId="77777777" w:rsidR="001F30F0" w:rsidRPr="001F30F0" w:rsidRDefault="001F30F0" w:rsidP="001F30F0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«поляризационный метод определения электромагнитных формфакторов», где, как и кем он был применен впервые?</w:t>
      </w:r>
    </w:p>
    <w:p w14:paraId="2FED7D3F" w14:textId="77777777" w:rsidR="001F30F0" w:rsidRPr="001F30F0" w:rsidRDefault="001F30F0" w:rsidP="001F30F0">
      <w:pPr>
        <w:rPr>
          <w:rFonts w:asciiTheme="majorHAnsi" w:hAnsiTheme="majorHAnsi"/>
        </w:rPr>
      </w:pPr>
    </w:p>
    <w:p w14:paraId="44EAB84C" w14:textId="77777777" w:rsidR="001F30F0" w:rsidRPr="001F30F0" w:rsidRDefault="001F30F0" w:rsidP="001F30F0">
      <w:pPr>
        <w:rPr>
          <w:rFonts w:asciiTheme="majorHAnsi" w:hAnsiTheme="majorHAnsi"/>
        </w:rPr>
      </w:pPr>
    </w:p>
    <w:p w14:paraId="7BAD105A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3.</w:t>
      </w:r>
    </w:p>
    <w:p w14:paraId="3959373E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2EA92AC1" w14:textId="77777777" w:rsidR="001F30F0" w:rsidRPr="001F30F0" w:rsidRDefault="001F30F0" w:rsidP="001F30F0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Что такое «теорема </w:t>
      </w:r>
      <w:proofErr w:type="spellStart"/>
      <w:r w:rsidRPr="001F30F0">
        <w:rPr>
          <w:rFonts w:asciiTheme="majorHAnsi" w:hAnsiTheme="majorHAnsi"/>
          <w:sz w:val="24"/>
          <w:szCs w:val="24"/>
        </w:rPr>
        <w:t>Померанчука</w:t>
      </w:r>
      <w:proofErr w:type="spellEnd"/>
      <w:r w:rsidRPr="001F30F0">
        <w:rPr>
          <w:rFonts w:asciiTheme="majorHAnsi" w:hAnsiTheme="majorHAnsi"/>
          <w:sz w:val="24"/>
          <w:szCs w:val="24"/>
        </w:rPr>
        <w:t>» и какие экспериментальные данные ее подтверждают или опровергают?</w:t>
      </w:r>
    </w:p>
    <w:p w14:paraId="2AD9F0CD" w14:textId="77777777" w:rsidR="001F30F0" w:rsidRPr="001F30F0" w:rsidRDefault="001F30F0" w:rsidP="001F30F0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Что такое «инклюзивные» и «эксклюзивные» типы экспериментов, чем они различаются? Дайте пример </w:t>
      </w:r>
      <w:r w:rsidRPr="001F30F0">
        <w:rPr>
          <w:rFonts w:asciiTheme="majorHAnsi" w:hAnsiTheme="majorHAnsi"/>
          <w:i/>
          <w:sz w:val="24"/>
          <w:szCs w:val="24"/>
        </w:rPr>
        <w:t>наиболее</w:t>
      </w:r>
      <w:r w:rsidRPr="001F30F0">
        <w:rPr>
          <w:rFonts w:asciiTheme="majorHAnsi" w:hAnsiTheme="majorHAnsi"/>
          <w:sz w:val="24"/>
          <w:szCs w:val="24"/>
        </w:rPr>
        <w:t xml:space="preserve"> инклюзивного эксперимента (т.е. такого, «</w:t>
      </w:r>
      <w:proofErr w:type="spellStart"/>
      <w:r w:rsidRPr="001F30F0">
        <w:rPr>
          <w:rFonts w:asciiTheme="majorHAnsi" w:hAnsiTheme="majorHAnsi"/>
          <w:sz w:val="24"/>
          <w:szCs w:val="24"/>
        </w:rPr>
        <w:t>инклюзивнее</w:t>
      </w:r>
      <w:proofErr w:type="spellEnd"/>
      <w:r w:rsidRPr="001F30F0">
        <w:rPr>
          <w:rFonts w:asciiTheme="majorHAnsi" w:hAnsiTheme="majorHAnsi"/>
          <w:sz w:val="24"/>
          <w:szCs w:val="24"/>
        </w:rPr>
        <w:t>» которого никакой другой не может быть).</w:t>
      </w:r>
    </w:p>
    <w:p w14:paraId="05F7B547" w14:textId="77777777" w:rsidR="001F30F0" w:rsidRPr="001F30F0" w:rsidRDefault="001F30F0" w:rsidP="001F30F0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Одинакова ли структура заряженных и нейтральных слабых токов?</w:t>
      </w:r>
    </w:p>
    <w:p w14:paraId="0AF21F3E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05A534B7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2DE403E2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4.</w:t>
      </w:r>
    </w:p>
    <w:p w14:paraId="1F75BFCF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034C1F5A" w14:textId="77777777" w:rsidR="001F30F0" w:rsidRPr="001F30F0" w:rsidRDefault="001F30F0" w:rsidP="001F30F0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Что такое «бозон Хиггса» и откуда следует, что частица, называемая сегодня бозоном Хиггса, действительно является (скорее </w:t>
      </w:r>
      <w:proofErr w:type="gramStart"/>
      <w:r w:rsidRPr="001F30F0">
        <w:rPr>
          <w:rFonts w:asciiTheme="majorHAnsi" w:hAnsiTheme="majorHAnsi"/>
          <w:sz w:val="24"/>
          <w:szCs w:val="24"/>
        </w:rPr>
        <w:t>всего)  таковой</w:t>
      </w:r>
      <w:proofErr w:type="gramEnd"/>
      <w:r w:rsidRPr="001F30F0">
        <w:rPr>
          <w:rFonts w:asciiTheme="majorHAnsi" w:hAnsiTheme="majorHAnsi"/>
          <w:sz w:val="24"/>
          <w:szCs w:val="24"/>
        </w:rPr>
        <w:t xml:space="preserve"> (не забывайте, что когда-то мюон приняли за пион!)?</w:t>
      </w:r>
    </w:p>
    <w:p w14:paraId="1A5B672F" w14:textId="77777777" w:rsidR="001F30F0" w:rsidRPr="001F30F0" w:rsidRDefault="001F30F0" w:rsidP="001F30F0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Чем интересен спектр электронов от бета-распада вблизи максимально возможной энергии электрона?</w:t>
      </w:r>
    </w:p>
    <w:p w14:paraId="3F92455A" w14:textId="77777777" w:rsidR="001F30F0" w:rsidRDefault="001F30F0" w:rsidP="001F30F0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Что такое «зарядовая симметрия» и «зарядовая независимость» ядерных сил и различаются ли они? Почему – еще до открытия пионов – следовало ожидать (если теория </w:t>
      </w:r>
      <w:proofErr w:type="spellStart"/>
      <w:r w:rsidRPr="001F30F0">
        <w:rPr>
          <w:rFonts w:asciiTheme="majorHAnsi" w:hAnsiTheme="majorHAnsi"/>
          <w:sz w:val="24"/>
          <w:szCs w:val="24"/>
        </w:rPr>
        <w:t>Юкавы</w:t>
      </w:r>
      <w:proofErr w:type="spellEnd"/>
      <w:r w:rsidRPr="001F30F0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1F30F0">
        <w:rPr>
          <w:rFonts w:asciiTheme="majorHAnsi" w:hAnsiTheme="majorHAnsi"/>
          <w:sz w:val="24"/>
          <w:szCs w:val="24"/>
        </w:rPr>
        <w:t>верна)  существования</w:t>
      </w:r>
      <w:proofErr w:type="gramEnd"/>
      <w:r w:rsidRPr="001F30F0">
        <w:rPr>
          <w:rFonts w:asciiTheme="majorHAnsi" w:hAnsiTheme="majorHAnsi"/>
          <w:sz w:val="24"/>
          <w:szCs w:val="24"/>
        </w:rPr>
        <w:t xml:space="preserve"> нейтрального пиона?</w:t>
      </w:r>
    </w:p>
    <w:p w14:paraId="2E96CA6C" w14:textId="77777777" w:rsidR="00A65547" w:rsidRPr="001F30F0" w:rsidRDefault="00A65547" w:rsidP="00A65547">
      <w:pPr>
        <w:pStyle w:val="a8"/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</w:p>
    <w:p w14:paraId="697B5EEA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5.</w:t>
      </w:r>
    </w:p>
    <w:p w14:paraId="3CF53350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25BE6B04" w14:textId="77777777" w:rsidR="001F30F0" w:rsidRPr="001F30F0" w:rsidRDefault="001F30F0" w:rsidP="001F30F0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Почему кварки обязаны быть «цветными», т.е. иметь некоторое дополнительное квантовое число, которым обычные адроны не обладают? Что послужило отправной точкой для гипотезы о «цвете»?</w:t>
      </w:r>
    </w:p>
    <w:p w14:paraId="151C41F6" w14:textId="77777777" w:rsidR="001F30F0" w:rsidRPr="001F30F0" w:rsidRDefault="001F30F0" w:rsidP="001F30F0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График Кюри: что это такое? Какая информация о слабом взаимодействии скрыта в этом графике?</w:t>
      </w:r>
    </w:p>
    <w:p w14:paraId="781B351C" w14:textId="77777777" w:rsidR="001F30F0" w:rsidRPr="001F30F0" w:rsidRDefault="001F30F0" w:rsidP="001F30F0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Дайте определение «центральных столкновений» нуклона с нуклоном. Чем они могут быть интересны?</w:t>
      </w:r>
    </w:p>
    <w:p w14:paraId="46D15C99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68DA22EF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6.</w:t>
      </w:r>
    </w:p>
    <w:p w14:paraId="137B245C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762EA8B9" w14:textId="77777777" w:rsidR="001F30F0" w:rsidRPr="001F30F0" w:rsidRDefault="001F30F0" w:rsidP="001F30F0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Как создаются пучки фотонов промежуточных и высоких энергий? Дайте хотя бы один пример.</w:t>
      </w:r>
    </w:p>
    <w:p w14:paraId="770BB019" w14:textId="77777777" w:rsidR="001F30F0" w:rsidRPr="001F30F0" w:rsidRDefault="001F30F0" w:rsidP="001F30F0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Что такое «переходы Ферми» и что такое «переходы Гамова-Теллера»? </w:t>
      </w:r>
      <w:r w:rsidRPr="001F30F0">
        <w:rPr>
          <w:rFonts w:asciiTheme="majorHAnsi" w:hAnsiTheme="majorHAnsi" w:cs="Arial"/>
          <w:sz w:val="24"/>
          <w:szCs w:val="24"/>
        </w:rPr>
        <w:t>Какие части полного эффективного гамильтониана слабого взаимодействия отвечают за каждый из этих переходов?</w:t>
      </w:r>
    </w:p>
    <w:p w14:paraId="166FA8B2" w14:textId="77777777" w:rsidR="001F30F0" w:rsidRPr="001F30F0" w:rsidRDefault="001F30F0" w:rsidP="001F30F0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Как вы определите понятия: область «низких энергий», область «промежуточных» энергий и область «высоких» энергий?</w:t>
      </w:r>
    </w:p>
    <w:p w14:paraId="54A760A5" w14:textId="77777777" w:rsidR="001F30F0" w:rsidRPr="001F30F0" w:rsidRDefault="001F30F0" w:rsidP="001F30F0">
      <w:pPr>
        <w:rPr>
          <w:rFonts w:asciiTheme="majorHAnsi" w:hAnsiTheme="majorHAnsi"/>
        </w:rPr>
      </w:pPr>
    </w:p>
    <w:p w14:paraId="34338BAF" w14:textId="77777777" w:rsidR="001F30F0" w:rsidRPr="001F30F0" w:rsidRDefault="001F30F0" w:rsidP="001F30F0">
      <w:pPr>
        <w:rPr>
          <w:rFonts w:asciiTheme="majorHAnsi" w:hAnsiTheme="majorHAnsi"/>
        </w:rPr>
      </w:pPr>
    </w:p>
    <w:p w14:paraId="38828813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7.</w:t>
      </w:r>
    </w:p>
    <w:p w14:paraId="02AB1008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7792AF30" w14:textId="77777777" w:rsidR="001F30F0" w:rsidRPr="001F30F0" w:rsidRDefault="001F30F0" w:rsidP="001F30F0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лептон-кварковая аналогия?</w:t>
      </w:r>
    </w:p>
    <w:p w14:paraId="5157ABB1" w14:textId="77777777" w:rsidR="001F30F0" w:rsidRPr="001F30F0" w:rsidRDefault="001F30F0" w:rsidP="001F30F0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Где находится место, называемое «</w:t>
      </w:r>
      <w:proofErr w:type="spellStart"/>
      <w:r w:rsidRPr="001F30F0">
        <w:rPr>
          <w:rFonts w:asciiTheme="majorHAnsi" w:hAnsiTheme="majorHAnsi"/>
          <w:sz w:val="24"/>
          <w:szCs w:val="24"/>
        </w:rPr>
        <w:t>Дайя</w:t>
      </w:r>
      <w:proofErr w:type="spellEnd"/>
      <w:r w:rsidRPr="001F30F0">
        <w:rPr>
          <w:rFonts w:asciiTheme="majorHAnsi" w:hAnsiTheme="majorHAnsi"/>
          <w:sz w:val="24"/>
          <w:szCs w:val="24"/>
        </w:rPr>
        <w:t>-Бэй» и связано ли оно со слабыми взаимодействиями? Если связь есть, то в чём эта связь заключается?</w:t>
      </w:r>
    </w:p>
    <w:p w14:paraId="2B627B65" w14:textId="77777777" w:rsidR="001F30F0" w:rsidRPr="001F30F0" w:rsidRDefault="001F30F0" w:rsidP="001F30F0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Дайте пример реакции </w:t>
      </w:r>
      <w:r w:rsidRPr="001F30F0">
        <w:rPr>
          <w:rFonts w:asciiTheme="majorHAnsi" w:hAnsiTheme="majorHAnsi"/>
          <w:b/>
          <w:bCs/>
          <w:sz w:val="24"/>
          <w:szCs w:val="24"/>
          <w:u w:val="single"/>
        </w:rPr>
        <w:t>рассеяния</w:t>
      </w:r>
      <w:r w:rsidRPr="001F30F0">
        <w:rPr>
          <w:rFonts w:asciiTheme="majorHAnsi" w:hAnsiTheme="majorHAnsi"/>
          <w:sz w:val="24"/>
          <w:szCs w:val="24"/>
        </w:rPr>
        <w:t>, в которой наглядно виден эффект интерференции слабого и электромагнитного взаимодействий.</w:t>
      </w:r>
    </w:p>
    <w:p w14:paraId="7C24A037" w14:textId="77777777" w:rsidR="001F30F0" w:rsidRPr="001F30F0" w:rsidRDefault="001F30F0" w:rsidP="001F30F0">
      <w:pPr>
        <w:rPr>
          <w:rFonts w:asciiTheme="majorHAnsi" w:hAnsiTheme="majorHAnsi"/>
        </w:rPr>
      </w:pPr>
    </w:p>
    <w:p w14:paraId="2423459C" w14:textId="77777777" w:rsidR="001F30F0" w:rsidRPr="001F30F0" w:rsidRDefault="001F30F0" w:rsidP="001F30F0">
      <w:pPr>
        <w:rPr>
          <w:rFonts w:asciiTheme="majorHAnsi" w:hAnsiTheme="majorHAnsi"/>
        </w:rPr>
      </w:pPr>
    </w:p>
    <w:p w14:paraId="78322D3D" w14:textId="77777777" w:rsidR="001F30F0" w:rsidRPr="001F30F0" w:rsidRDefault="001F30F0" w:rsidP="001F30F0">
      <w:pPr>
        <w:rPr>
          <w:rFonts w:asciiTheme="majorHAnsi" w:hAnsiTheme="majorHAnsi"/>
        </w:rPr>
      </w:pPr>
    </w:p>
    <w:p w14:paraId="37FE6683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8.</w:t>
      </w:r>
    </w:p>
    <w:p w14:paraId="35AF720D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26B73AFC" w14:textId="77777777" w:rsidR="001F30F0" w:rsidRPr="001F30F0" w:rsidRDefault="001F30F0" w:rsidP="001F30F0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«слабый изоспин»?</w:t>
      </w:r>
    </w:p>
    <w:p w14:paraId="5E5E9C5A" w14:textId="77777777" w:rsidR="001F30F0" w:rsidRPr="001F30F0" w:rsidRDefault="001F30F0" w:rsidP="001F30F0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Сколько величин характеризуют поляризационное состояние пучка частиц (со спином </w:t>
      </w:r>
      <w:r w:rsidRPr="001F30F0">
        <w:rPr>
          <w:rFonts w:asciiTheme="majorHAnsi" w:hAnsiTheme="majorHAnsi"/>
          <w:sz w:val="24"/>
          <w:szCs w:val="24"/>
          <w:lang w:val="en-US"/>
        </w:rPr>
        <w:t>S</w:t>
      </w:r>
      <w:r w:rsidRPr="001F30F0">
        <w:rPr>
          <w:rFonts w:asciiTheme="majorHAnsi" w:hAnsiTheme="majorHAnsi"/>
          <w:sz w:val="24"/>
          <w:szCs w:val="24"/>
        </w:rPr>
        <w:t>)?</w:t>
      </w:r>
    </w:p>
    <w:p w14:paraId="13ED6D1C" w14:textId="3194DBA0" w:rsidR="001F30F0" w:rsidRPr="00A65547" w:rsidRDefault="001F30F0" w:rsidP="001F30F0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Откуда следует, что в доступной для экспериментов (в настоящее время) области энергий столкновения частиц, включая область более-менее надежного </w:t>
      </w:r>
      <w:r w:rsidRPr="001F30F0">
        <w:rPr>
          <w:rFonts w:asciiTheme="majorHAnsi" w:hAnsiTheme="majorHAnsi"/>
          <w:sz w:val="24"/>
          <w:szCs w:val="24"/>
        </w:rPr>
        <w:lastRenderedPageBreak/>
        <w:t>экстраполирования к недоступным ныне энергиям, не приходится ожидать 4-го семейства лептонов?</w:t>
      </w:r>
    </w:p>
    <w:p w14:paraId="167F83AC" w14:textId="77777777" w:rsidR="001F30F0" w:rsidRPr="001F30F0" w:rsidRDefault="001F30F0" w:rsidP="001F30F0">
      <w:pPr>
        <w:rPr>
          <w:rFonts w:asciiTheme="majorHAnsi" w:hAnsiTheme="majorHAnsi"/>
        </w:rPr>
      </w:pPr>
    </w:p>
    <w:p w14:paraId="34EB0F50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9.</w:t>
      </w:r>
    </w:p>
    <w:p w14:paraId="38B741E3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6967626D" w14:textId="77777777" w:rsidR="001F30F0" w:rsidRPr="001F30F0" w:rsidRDefault="001F30F0" w:rsidP="001F30F0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Было бы возможным, по вашему мнению, построить теорию, объединяющую электромагнитное и слабое взаимодействия, если бы число поколений кварков и число поколений лептонов были бы разными, а у кварков было бы только 2 цвета, например?</w:t>
      </w:r>
    </w:p>
    <w:p w14:paraId="3E37DBF2" w14:textId="77777777" w:rsidR="001F30F0" w:rsidRPr="001F30F0" w:rsidRDefault="001F30F0" w:rsidP="001F30F0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Связано ли существование процессов, нарушающих </w:t>
      </w:r>
      <w:r w:rsidRPr="001F30F0">
        <w:rPr>
          <w:rFonts w:asciiTheme="majorHAnsi" w:hAnsiTheme="majorHAnsi"/>
          <w:sz w:val="24"/>
          <w:szCs w:val="24"/>
          <w:lang w:val="en-US"/>
        </w:rPr>
        <w:t>CP</w:t>
      </w:r>
      <w:r w:rsidRPr="001F30F0">
        <w:rPr>
          <w:rFonts w:asciiTheme="majorHAnsi" w:hAnsiTheme="majorHAnsi"/>
          <w:sz w:val="24"/>
          <w:szCs w:val="24"/>
        </w:rPr>
        <w:t>-чётность, с числом поколений кварков? Если связано, то как?</w:t>
      </w:r>
    </w:p>
    <w:p w14:paraId="7FFD9F6A" w14:textId="77777777" w:rsidR="001F30F0" w:rsidRPr="001F30F0" w:rsidRDefault="001F30F0" w:rsidP="001F30F0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Есть ли (и если есть – то какие именно) экспериментальные данные, позволяющие определить число поколений лептонов при доступных в настоящее время энергиях?</w:t>
      </w:r>
    </w:p>
    <w:p w14:paraId="3FD990CE" w14:textId="77777777" w:rsidR="001F30F0" w:rsidRPr="001F30F0" w:rsidRDefault="001F30F0" w:rsidP="001F30F0">
      <w:pPr>
        <w:rPr>
          <w:rFonts w:asciiTheme="majorHAnsi" w:hAnsiTheme="majorHAnsi"/>
        </w:rPr>
      </w:pPr>
    </w:p>
    <w:p w14:paraId="18950CE0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10.</w:t>
      </w:r>
    </w:p>
    <w:p w14:paraId="291B9F47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23BA3F96" w14:textId="77777777" w:rsidR="001F30F0" w:rsidRPr="001F30F0" w:rsidRDefault="001F30F0" w:rsidP="001F30F0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 Что такое «тензорная поляризация» для частиц со спином 1 и чем она отличается от «выстроенности» для частиц со спином 1? Какой пример из оптики можете вы привести для пояснения того, что означает «тензорная поляризация»?</w:t>
      </w:r>
    </w:p>
    <w:p w14:paraId="3B261A56" w14:textId="77777777" w:rsidR="001F30F0" w:rsidRPr="001F30F0" w:rsidRDefault="001F30F0" w:rsidP="001F30F0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Возможно ли было бы нарушение СР-инвариантности, если бы число поколений кварков было бы меньше 3-х?</w:t>
      </w:r>
    </w:p>
    <w:p w14:paraId="3FCD1B9A" w14:textId="77777777" w:rsidR="001F30F0" w:rsidRPr="001F30F0" w:rsidRDefault="001F30F0" w:rsidP="001F30F0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«установка БАЙКАЛ»?</w:t>
      </w:r>
    </w:p>
    <w:p w14:paraId="3AA8ABED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73D879C9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52C51A4A" w14:textId="77777777" w:rsidR="001F30F0" w:rsidRPr="001F30F0" w:rsidRDefault="001F30F0" w:rsidP="001F30F0">
      <w:pPr>
        <w:jc w:val="center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Билет 11.</w:t>
      </w:r>
    </w:p>
    <w:p w14:paraId="6E8E75E7" w14:textId="77777777" w:rsidR="001F30F0" w:rsidRPr="001F30F0" w:rsidRDefault="001F30F0" w:rsidP="001F30F0">
      <w:pPr>
        <w:pStyle w:val="a8"/>
        <w:rPr>
          <w:rFonts w:asciiTheme="majorHAnsi" w:hAnsiTheme="majorHAnsi"/>
          <w:sz w:val="24"/>
          <w:szCs w:val="24"/>
        </w:rPr>
      </w:pPr>
    </w:p>
    <w:p w14:paraId="6A4E03C5" w14:textId="77777777" w:rsidR="001F30F0" w:rsidRPr="001F30F0" w:rsidRDefault="001F30F0" w:rsidP="001F30F0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 Что является </w:t>
      </w:r>
      <w:r w:rsidRPr="001F30F0">
        <w:rPr>
          <w:rFonts w:asciiTheme="majorHAnsi" w:hAnsiTheme="majorHAnsi"/>
          <w:b/>
          <w:sz w:val="24"/>
          <w:szCs w:val="24"/>
        </w:rPr>
        <w:t>ключевым элементом</w:t>
      </w:r>
      <w:r w:rsidRPr="001F30F0">
        <w:rPr>
          <w:rFonts w:asciiTheme="majorHAnsi" w:hAnsiTheme="majorHAnsi"/>
          <w:sz w:val="24"/>
          <w:szCs w:val="24"/>
        </w:rPr>
        <w:t xml:space="preserve"> в построении механизма Хиггса, </w:t>
      </w:r>
      <w:r w:rsidRPr="001F30F0">
        <w:rPr>
          <w:rFonts w:asciiTheme="majorHAnsi" w:hAnsiTheme="majorHAnsi"/>
          <w:b/>
          <w:sz w:val="24"/>
          <w:szCs w:val="24"/>
        </w:rPr>
        <w:t>приводящим</w:t>
      </w:r>
      <w:r w:rsidRPr="001F30F0">
        <w:rPr>
          <w:rFonts w:asciiTheme="majorHAnsi" w:hAnsiTheme="majorHAnsi"/>
          <w:sz w:val="24"/>
          <w:szCs w:val="24"/>
        </w:rPr>
        <w:t xml:space="preserve"> к появлению масс у фермионов?</w:t>
      </w:r>
    </w:p>
    <w:p w14:paraId="4DF38949" w14:textId="77777777" w:rsidR="001F30F0" w:rsidRPr="001F30F0" w:rsidRDefault="001F30F0" w:rsidP="001F30F0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 xml:space="preserve">Есть ли </w:t>
      </w:r>
      <w:r w:rsidRPr="001F30F0">
        <w:rPr>
          <w:rFonts w:asciiTheme="majorHAnsi" w:hAnsiTheme="majorHAnsi"/>
          <w:b/>
          <w:i/>
          <w:sz w:val="24"/>
          <w:szCs w:val="24"/>
          <w:u w:val="single"/>
        </w:rPr>
        <w:t>принципиальная</w:t>
      </w:r>
      <w:r w:rsidRPr="001F30F0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1F30F0">
        <w:rPr>
          <w:rFonts w:asciiTheme="majorHAnsi" w:hAnsiTheme="majorHAnsi"/>
          <w:sz w:val="24"/>
          <w:szCs w:val="24"/>
        </w:rPr>
        <w:t xml:space="preserve">разница между углами, называемыми «угол </w:t>
      </w:r>
      <w:proofErr w:type="spellStart"/>
      <w:r w:rsidRPr="001F30F0">
        <w:rPr>
          <w:rFonts w:asciiTheme="majorHAnsi" w:hAnsiTheme="majorHAnsi"/>
          <w:sz w:val="24"/>
          <w:szCs w:val="24"/>
        </w:rPr>
        <w:t>Кабиббо</w:t>
      </w:r>
      <w:proofErr w:type="spellEnd"/>
      <w:r w:rsidRPr="001F30F0">
        <w:rPr>
          <w:rFonts w:asciiTheme="majorHAnsi" w:hAnsiTheme="majorHAnsi"/>
          <w:sz w:val="24"/>
          <w:szCs w:val="24"/>
        </w:rPr>
        <w:t xml:space="preserve">» и «угол Вайнберга»? </w:t>
      </w:r>
    </w:p>
    <w:p w14:paraId="12E6A4DE" w14:textId="77777777" w:rsidR="001F30F0" w:rsidRPr="001F30F0" w:rsidRDefault="001F30F0" w:rsidP="001F30F0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  <w:sz w:val="24"/>
          <w:szCs w:val="24"/>
        </w:rPr>
      </w:pPr>
      <w:r w:rsidRPr="001F30F0">
        <w:rPr>
          <w:rFonts w:asciiTheme="majorHAnsi" w:hAnsiTheme="majorHAnsi"/>
          <w:sz w:val="24"/>
          <w:szCs w:val="24"/>
        </w:rPr>
        <w:t>Что такое дисперсионные соотношения (на примере самого известного)? Каков их физический смысл и значение для физики элементарных частиц?</w:t>
      </w:r>
    </w:p>
    <w:p w14:paraId="354F88FA" w14:textId="77777777" w:rsidR="001F30F0" w:rsidRPr="001F30F0" w:rsidRDefault="001F30F0" w:rsidP="001F30F0">
      <w:pPr>
        <w:rPr>
          <w:rFonts w:asciiTheme="majorHAnsi" w:hAnsiTheme="majorHAnsi"/>
        </w:rPr>
      </w:pPr>
    </w:p>
    <w:p w14:paraId="4746BEBA" w14:textId="77777777" w:rsidR="001F30F0" w:rsidRPr="001F30F0" w:rsidRDefault="001F30F0" w:rsidP="001F30F0">
      <w:pPr>
        <w:rPr>
          <w:rFonts w:asciiTheme="majorHAnsi" w:hAnsiTheme="majorHAnsi"/>
        </w:rPr>
      </w:pPr>
    </w:p>
    <w:p w14:paraId="000FD298" w14:textId="77777777" w:rsidR="001F30F0" w:rsidRPr="001F30F0" w:rsidRDefault="001F30F0" w:rsidP="004651EA">
      <w:pPr>
        <w:rPr>
          <w:rFonts w:asciiTheme="majorHAnsi" w:hAnsiTheme="majorHAnsi"/>
        </w:rPr>
      </w:pPr>
    </w:p>
    <w:p w14:paraId="7A0ECFB5" w14:textId="77777777" w:rsidR="00843887" w:rsidRPr="001F30F0" w:rsidRDefault="00843887" w:rsidP="004651EA">
      <w:pPr>
        <w:rPr>
          <w:rFonts w:asciiTheme="majorHAnsi" w:hAnsiTheme="majorHAnsi"/>
        </w:rPr>
      </w:pPr>
    </w:p>
    <w:p w14:paraId="25433F54" w14:textId="77777777" w:rsidR="00BE247C" w:rsidRPr="001F30F0" w:rsidRDefault="006C19E1" w:rsidP="00BE247C">
      <w:pPr>
        <w:rPr>
          <w:rFonts w:asciiTheme="majorHAnsi" w:hAnsiTheme="majorHAnsi"/>
        </w:rPr>
      </w:pPr>
      <w:r w:rsidRPr="001F30F0">
        <w:rPr>
          <w:rFonts w:asciiTheme="majorHAnsi" w:hAnsiTheme="majorHAnsi"/>
        </w:rPr>
        <w:t>6</w:t>
      </w:r>
      <w:r w:rsidR="00BE247C" w:rsidRPr="001F30F0">
        <w:rPr>
          <w:rFonts w:asciiTheme="majorHAnsi" w:hAnsiTheme="majorHAnsi"/>
        </w:rPr>
        <w:t xml:space="preserve">.2. Шкала и критерии оценивания </w:t>
      </w:r>
    </w:p>
    <w:p w14:paraId="1FE14246" w14:textId="77777777" w:rsidR="004E21C1" w:rsidRPr="001F30F0" w:rsidRDefault="004E21C1" w:rsidP="003B27FA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1FB83938" w14:textId="77777777" w:rsidR="00843887" w:rsidRPr="001F30F0" w:rsidRDefault="00843887" w:rsidP="0084388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998"/>
        <w:gridCol w:w="1885"/>
        <w:gridCol w:w="1398"/>
        <w:gridCol w:w="1885"/>
      </w:tblGrid>
      <w:tr w:rsidR="00843887" w:rsidRPr="001F30F0" w14:paraId="097328DD" w14:textId="77777777" w:rsidTr="00C72A95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77DF40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BC8627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843887" w:rsidRPr="001F30F0" w14:paraId="6E3A673A" w14:textId="77777777" w:rsidTr="00C72A9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35D96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59F8EB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2/</w:t>
            </w:r>
          </w:p>
          <w:p w14:paraId="66AF1667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FB4EBF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3/</w:t>
            </w:r>
          </w:p>
          <w:p w14:paraId="7508F3B7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7A96C2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4/</w:t>
            </w:r>
          </w:p>
          <w:p w14:paraId="40F6843E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3C0A6D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5/</w:t>
            </w:r>
          </w:p>
          <w:p w14:paraId="3668D183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843887" w:rsidRPr="001F30F0" w14:paraId="297C4742" w14:textId="77777777" w:rsidTr="00C72A95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9717B4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752324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D1F23F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473062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 xml:space="preserve">В целом успешное, но содержащее </w:t>
            </w:r>
            <w:r w:rsidRPr="001F30F0">
              <w:rPr>
                <w:rFonts w:asciiTheme="majorHAnsi" w:hAnsiTheme="majorHAnsi"/>
                <w:color w:val="000000"/>
              </w:rPr>
              <w:lastRenderedPageBreak/>
              <w:t>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17DCBE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lastRenderedPageBreak/>
              <w:t>Успешные и систематические знания</w:t>
            </w:r>
          </w:p>
        </w:tc>
      </w:tr>
      <w:tr w:rsidR="00843887" w:rsidRPr="001F30F0" w14:paraId="49EDCD20" w14:textId="77777777" w:rsidTr="00C72A95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C6677A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7C6526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4134A0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8CC573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7FB921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843887" w:rsidRPr="001F30F0" w14:paraId="64F6523E" w14:textId="77777777" w:rsidTr="00C72A95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E32FEC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B24EC6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84B3D4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F3CB2B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C613E6" w14:textId="77777777" w:rsidR="00843887" w:rsidRPr="001F30F0" w:rsidRDefault="00843887" w:rsidP="00C72A95">
            <w:pPr>
              <w:rPr>
                <w:rFonts w:asciiTheme="majorHAnsi" w:hAnsiTheme="majorHAnsi"/>
              </w:rPr>
            </w:pPr>
            <w:r w:rsidRPr="001F30F0"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58BDFFBF" w14:textId="77777777" w:rsidR="00D21B72" w:rsidRPr="001F30F0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0C091975" w14:textId="77777777" w:rsidR="006038F2" w:rsidRPr="001F30F0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1F30F0">
        <w:rPr>
          <w:rFonts w:asciiTheme="majorHAnsi" w:hAnsiTheme="majorHAnsi"/>
          <w:b/>
        </w:rPr>
        <w:t>7</w:t>
      </w:r>
      <w:r w:rsidR="00BE247C" w:rsidRPr="001F30F0">
        <w:rPr>
          <w:rFonts w:asciiTheme="majorHAnsi" w:hAnsiTheme="majorHAnsi"/>
          <w:b/>
        </w:rPr>
        <w:t>. </w:t>
      </w:r>
      <w:r w:rsidR="000B64A0" w:rsidRPr="001F30F0">
        <w:rPr>
          <w:rFonts w:asciiTheme="majorHAnsi" w:hAnsiTheme="majorHAnsi"/>
          <w:b/>
        </w:rPr>
        <w:t>Ресурсное обеспечение</w:t>
      </w:r>
    </w:p>
    <w:p w14:paraId="54225387" w14:textId="77777777" w:rsidR="00843887" w:rsidRPr="001F30F0" w:rsidRDefault="00843887" w:rsidP="00843887">
      <w:pPr>
        <w:rPr>
          <w:rFonts w:asciiTheme="majorHAnsi" w:hAnsiTheme="majorHAnsi"/>
        </w:rPr>
      </w:pPr>
    </w:p>
    <w:p w14:paraId="43EB3A75" w14:textId="77777777" w:rsidR="00115037" w:rsidRPr="001F30F0" w:rsidRDefault="00115037" w:rsidP="00843887">
      <w:pPr>
        <w:rPr>
          <w:rFonts w:asciiTheme="majorHAnsi" w:hAnsiTheme="majorHAnsi"/>
        </w:rPr>
      </w:pPr>
      <w:r w:rsidRPr="001F30F0">
        <w:rPr>
          <w:rFonts w:asciiTheme="majorHAnsi" w:hAnsiTheme="majorHAnsi"/>
        </w:rPr>
        <w:t>Перечень основной и дополнительной учебной литературы</w:t>
      </w:r>
    </w:p>
    <w:p w14:paraId="322E813B" w14:textId="77777777" w:rsidR="00843887" w:rsidRPr="001F30F0" w:rsidRDefault="00843887" w:rsidP="00843887">
      <w:pPr>
        <w:rPr>
          <w:rFonts w:asciiTheme="majorHAnsi" w:hAnsiTheme="majorHAnsi"/>
        </w:rPr>
      </w:pPr>
    </w:p>
    <w:p w14:paraId="3D208F66" w14:textId="77777777" w:rsidR="001F30F0" w:rsidRPr="001F30F0" w:rsidRDefault="001F30F0" w:rsidP="001F30F0">
      <w:pPr>
        <w:tabs>
          <w:tab w:val="left" w:pos="4185"/>
        </w:tabs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Основная литература</w:t>
      </w:r>
      <w:r w:rsidRPr="001F30F0">
        <w:rPr>
          <w:rFonts w:asciiTheme="majorHAnsi" w:hAnsiTheme="majorHAnsi"/>
        </w:rPr>
        <w:tab/>
      </w:r>
    </w:p>
    <w:p w14:paraId="252A032A" w14:textId="77777777" w:rsidR="001F30F0" w:rsidRPr="001F30F0" w:rsidRDefault="001F30F0" w:rsidP="001F30F0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1. </w:t>
      </w:r>
      <w:proofErr w:type="spellStart"/>
      <w:r w:rsidRPr="001F30F0">
        <w:rPr>
          <w:rFonts w:asciiTheme="majorHAnsi" w:hAnsiTheme="majorHAnsi"/>
        </w:rPr>
        <w:t>Л.Б.Окунь</w:t>
      </w:r>
      <w:proofErr w:type="spellEnd"/>
      <w:r w:rsidRPr="001F30F0">
        <w:rPr>
          <w:rFonts w:asciiTheme="majorHAnsi" w:hAnsiTheme="majorHAnsi"/>
        </w:rPr>
        <w:t xml:space="preserve"> Физика элементарных частиц. М., Наука., 1988</w:t>
      </w:r>
    </w:p>
    <w:p w14:paraId="57C82432" w14:textId="77777777" w:rsidR="001F30F0" w:rsidRPr="001F30F0" w:rsidRDefault="001F30F0" w:rsidP="001F30F0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2. </w:t>
      </w:r>
      <w:proofErr w:type="spellStart"/>
      <w:r w:rsidRPr="001F30F0">
        <w:rPr>
          <w:rFonts w:asciiTheme="majorHAnsi" w:hAnsiTheme="majorHAnsi"/>
        </w:rPr>
        <w:t>Д.Перкинс</w:t>
      </w:r>
      <w:proofErr w:type="spellEnd"/>
      <w:r w:rsidRPr="001F30F0">
        <w:rPr>
          <w:rFonts w:asciiTheme="majorHAnsi" w:hAnsiTheme="majorHAnsi"/>
        </w:rPr>
        <w:t>, Введение в физику высоких энергий, М., Энергоатомиздат, 1991</w:t>
      </w:r>
    </w:p>
    <w:p w14:paraId="34216603" w14:textId="77777777" w:rsidR="001F30F0" w:rsidRPr="001F30F0" w:rsidRDefault="001F30F0" w:rsidP="001F30F0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3. </w:t>
      </w:r>
      <w:proofErr w:type="spellStart"/>
      <w:r w:rsidRPr="001F30F0">
        <w:rPr>
          <w:rFonts w:asciiTheme="majorHAnsi" w:hAnsiTheme="majorHAnsi"/>
        </w:rPr>
        <w:t>М.Е.Пескин</w:t>
      </w:r>
      <w:proofErr w:type="spellEnd"/>
      <w:r w:rsidRPr="001F30F0">
        <w:rPr>
          <w:rFonts w:asciiTheme="majorHAnsi" w:hAnsiTheme="majorHAnsi"/>
        </w:rPr>
        <w:t xml:space="preserve">, </w:t>
      </w:r>
      <w:proofErr w:type="spellStart"/>
      <w:r w:rsidRPr="001F30F0">
        <w:rPr>
          <w:rFonts w:asciiTheme="majorHAnsi" w:hAnsiTheme="majorHAnsi"/>
        </w:rPr>
        <w:t>Д.В.Шредер</w:t>
      </w:r>
      <w:proofErr w:type="spellEnd"/>
      <w:r w:rsidRPr="001F30F0">
        <w:rPr>
          <w:rFonts w:asciiTheme="majorHAnsi" w:hAnsiTheme="majorHAnsi"/>
        </w:rPr>
        <w:t>, Введение в квантовую теорию поля., Ижевск, НИЦ РХД, 2001</w:t>
      </w:r>
    </w:p>
    <w:p w14:paraId="00533E63" w14:textId="77777777" w:rsidR="001F30F0" w:rsidRPr="001F30F0" w:rsidRDefault="001F30F0" w:rsidP="001F30F0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4.Г.И.Копылов, Основы кинематики резонансов, М., Наука, 1970</w:t>
      </w:r>
      <w:r w:rsidRPr="001F30F0">
        <w:rPr>
          <w:rFonts w:asciiTheme="majorHAnsi" w:hAnsiTheme="majorHAnsi"/>
        </w:rPr>
        <w:br/>
      </w:r>
    </w:p>
    <w:p w14:paraId="148CFF69" w14:textId="77777777" w:rsidR="001F30F0" w:rsidRPr="001F30F0" w:rsidRDefault="001F30F0" w:rsidP="001F30F0">
      <w:p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Дополнительная литература</w:t>
      </w:r>
    </w:p>
    <w:p w14:paraId="002F0F67" w14:textId="77777777" w:rsidR="001F30F0" w:rsidRPr="001F30F0" w:rsidRDefault="001F30F0" w:rsidP="001F30F0">
      <w:pPr>
        <w:numPr>
          <w:ilvl w:val="0"/>
          <w:numId w:val="21"/>
        </w:num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>Л. Д. Ландау, Е. М. Лифшиц, Теоретическая физика, Том 2, М. Наука, 1988</w:t>
      </w:r>
    </w:p>
    <w:p w14:paraId="286EA35D" w14:textId="77777777" w:rsidR="001F30F0" w:rsidRPr="001F30F0" w:rsidRDefault="001F30F0" w:rsidP="001F30F0">
      <w:pPr>
        <w:numPr>
          <w:ilvl w:val="0"/>
          <w:numId w:val="21"/>
        </w:numPr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Е. </w:t>
      </w:r>
      <w:proofErr w:type="spellStart"/>
      <w:r w:rsidRPr="001F30F0">
        <w:rPr>
          <w:rFonts w:asciiTheme="majorHAnsi" w:hAnsiTheme="majorHAnsi"/>
        </w:rPr>
        <w:t>Бюклинг</w:t>
      </w:r>
      <w:proofErr w:type="spellEnd"/>
      <w:r w:rsidRPr="001F30F0">
        <w:rPr>
          <w:rFonts w:asciiTheme="majorHAnsi" w:hAnsiTheme="majorHAnsi"/>
        </w:rPr>
        <w:t xml:space="preserve">, К. </w:t>
      </w:r>
      <w:proofErr w:type="spellStart"/>
      <w:r w:rsidRPr="001F30F0">
        <w:rPr>
          <w:rFonts w:asciiTheme="majorHAnsi" w:hAnsiTheme="majorHAnsi"/>
        </w:rPr>
        <w:t>Каянти</w:t>
      </w:r>
      <w:proofErr w:type="spellEnd"/>
      <w:r w:rsidRPr="001F30F0">
        <w:rPr>
          <w:rFonts w:asciiTheme="majorHAnsi" w:hAnsiTheme="majorHAnsi"/>
        </w:rPr>
        <w:t>, Кинематика элементарных частиц, М., Мир, 1975</w:t>
      </w:r>
    </w:p>
    <w:p w14:paraId="377DF49F" w14:textId="77777777" w:rsidR="001F30F0" w:rsidRPr="001F30F0" w:rsidRDefault="001F30F0" w:rsidP="00843887">
      <w:pPr>
        <w:rPr>
          <w:rFonts w:asciiTheme="majorHAnsi" w:hAnsiTheme="majorHAnsi"/>
        </w:rPr>
      </w:pPr>
    </w:p>
    <w:p w14:paraId="761E36E3" w14:textId="77777777" w:rsidR="00843887" w:rsidRPr="001F30F0" w:rsidRDefault="00843887" w:rsidP="00843887">
      <w:pPr>
        <w:rPr>
          <w:rFonts w:asciiTheme="majorHAnsi" w:hAnsiTheme="majorHAnsi"/>
        </w:rPr>
      </w:pPr>
    </w:p>
    <w:p w14:paraId="002C90C3" w14:textId="77777777" w:rsidR="00115037" w:rsidRPr="001F30F0" w:rsidRDefault="00115037" w:rsidP="00843887">
      <w:pPr>
        <w:rPr>
          <w:rFonts w:asciiTheme="majorHAnsi" w:hAnsiTheme="majorHAnsi"/>
        </w:rPr>
      </w:pPr>
      <w:r w:rsidRPr="001F30F0">
        <w:rPr>
          <w:rFonts w:asciiTheme="majorHAnsi" w:hAnsiTheme="majorHAnsi"/>
        </w:rPr>
        <w:t xml:space="preserve">Перечень ресурсов информационно-телекоммуникационной сети «Интернет» </w:t>
      </w:r>
    </w:p>
    <w:p w14:paraId="48BA4AB4" w14:textId="77777777" w:rsidR="001F30F0" w:rsidRPr="001F30F0" w:rsidRDefault="001F30F0" w:rsidP="001F30F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</w:rPr>
      </w:pPr>
      <w:r w:rsidRPr="001F30F0"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1">
        <w:r w:rsidRPr="001F30F0">
          <w:rPr>
            <w:rFonts w:asciiTheme="majorHAnsi" w:hAnsiTheme="majorHAnsi"/>
            <w:color w:val="0000FF"/>
            <w:u w:val="single"/>
          </w:rPr>
          <w:t>http://www.elibrary.ru</w:t>
        </w:r>
      </w:hyperlink>
      <w:r w:rsidRPr="001F30F0">
        <w:rPr>
          <w:rFonts w:asciiTheme="majorHAnsi" w:hAnsiTheme="majorHAnsi"/>
          <w:color w:val="000000"/>
        </w:rPr>
        <w:t xml:space="preserve"> </w:t>
      </w:r>
    </w:p>
    <w:p w14:paraId="2DD0A845" w14:textId="77777777" w:rsidR="001F30F0" w:rsidRPr="001F30F0" w:rsidRDefault="001F30F0" w:rsidP="001F30F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 xml:space="preserve">Открытая база данных </w:t>
      </w:r>
      <w:proofErr w:type="spellStart"/>
      <w:r w:rsidRPr="001F30F0">
        <w:rPr>
          <w:rFonts w:asciiTheme="majorHAnsi" w:hAnsiTheme="majorHAnsi"/>
          <w:color w:val="000000"/>
        </w:rPr>
        <w:t>Particle</w:t>
      </w:r>
      <w:proofErr w:type="spellEnd"/>
      <w:r w:rsidRPr="001F30F0">
        <w:rPr>
          <w:rFonts w:asciiTheme="majorHAnsi" w:hAnsiTheme="majorHAnsi"/>
          <w:color w:val="000000"/>
        </w:rPr>
        <w:t xml:space="preserve"> Data Group</w:t>
      </w:r>
    </w:p>
    <w:p w14:paraId="38D42EDE" w14:textId="77777777" w:rsidR="001F30F0" w:rsidRPr="001F30F0" w:rsidRDefault="001F30F0" w:rsidP="001F30F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98" w:lineRule="auto"/>
        <w:ind w:right="480"/>
        <w:rPr>
          <w:rFonts w:asciiTheme="majorHAnsi" w:hAnsiTheme="majorHAnsi"/>
          <w:color w:val="000000"/>
        </w:rPr>
      </w:pPr>
      <w:r w:rsidRPr="001F30F0">
        <w:rPr>
          <w:rFonts w:asciiTheme="majorHAnsi" w:hAnsiTheme="majorHAnsi"/>
          <w:color w:val="000000"/>
        </w:rPr>
        <w:t>поисковая система INSPIRE (</w:t>
      </w:r>
      <w:hyperlink r:id="rId12">
        <w:r w:rsidRPr="001F30F0">
          <w:rPr>
            <w:rFonts w:asciiTheme="majorHAnsi" w:hAnsiTheme="majorHAnsi"/>
            <w:color w:val="000000"/>
          </w:rPr>
          <w:t>http://inspirehep.net/</w:t>
        </w:r>
      </w:hyperlink>
      <w:r w:rsidRPr="001F30F0">
        <w:rPr>
          <w:rFonts w:asciiTheme="majorHAnsi" w:hAnsiTheme="majorHAnsi"/>
          <w:color w:val="000000"/>
        </w:rPr>
        <w:t xml:space="preserve">) </w:t>
      </w:r>
    </w:p>
    <w:p w14:paraId="3F16BF48" w14:textId="77777777" w:rsidR="001F30F0" w:rsidRPr="001F30F0" w:rsidRDefault="001F30F0" w:rsidP="001F30F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98" w:lineRule="auto"/>
        <w:ind w:right="480"/>
        <w:rPr>
          <w:rFonts w:asciiTheme="majorHAnsi" w:hAnsiTheme="majorHAnsi"/>
          <w:color w:val="000000"/>
          <w:lang w:val="en-US"/>
        </w:rPr>
      </w:pPr>
      <w:r w:rsidRPr="001F30F0">
        <w:rPr>
          <w:rFonts w:asciiTheme="majorHAnsi" w:hAnsiTheme="majorHAnsi"/>
          <w:color w:val="000000"/>
        </w:rPr>
        <w:t xml:space="preserve">Электронные версии журналов </w:t>
      </w:r>
      <w:proofErr w:type="spellStart"/>
      <w:r w:rsidRPr="001F30F0">
        <w:rPr>
          <w:rFonts w:asciiTheme="majorHAnsi" w:hAnsiTheme="majorHAnsi"/>
          <w:color w:val="000000"/>
        </w:rPr>
        <w:t>Phys</w:t>
      </w:r>
      <w:proofErr w:type="spellEnd"/>
      <w:r w:rsidRPr="001F30F0">
        <w:rPr>
          <w:rFonts w:asciiTheme="majorHAnsi" w:hAnsiTheme="majorHAnsi"/>
          <w:color w:val="000000"/>
        </w:rPr>
        <w:t xml:space="preserve">. </w:t>
      </w:r>
      <w:proofErr w:type="spellStart"/>
      <w:r w:rsidRPr="001F30F0">
        <w:rPr>
          <w:rFonts w:asciiTheme="majorHAnsi" w:hAnsiTheme="majorHAnsi"/>
          <w:color w:val="000000"/>
        </w:rPr>
        <w:t>Lett</w:t>
      </w:r>
      <w:proofErr w:type="spellEnd"/>
      <w:r w:rsidRPr="001F30F0">
        <w:rPr>
          <w:rFonts w:asciiTheme="majorHAnsi" w:hAnsiTheme="majorHAnsi"/>
          <w:color w:val="000000"/>
        </w:rPr>
        <w:t xml:space="preserve">., </w:t>
      </w:r>
      <w:proofErr w:type="spellStart"/>
      <w:r w:rsidRPr="001F30F0">
        <w:rPr>
          <w:rFonts w:asciiTheme="majorHAnsi" w:hAnsiTheme="majorHAnsi"/>
          <w:color w:val="000000"/>
        </w:rPr>
        <w:t>Phys</w:t>
      </w:r>
      <w:proofErr w:type="spellEnd"/>
      <w:r w:rsidRPr="001F30F0">
        <w:rPr>
          <w:rFonts w:asciiTheme="majorHAnsi" w:hAnsiTheme="majorHAnsi"/>
          <w:color w:val="000000"/>
        </w:rPr>
        <w:t xml:space="preserve">. </w:t>
      </w:r>
      <w:r w:rsidRPr="001F30F0">
        <w:rPr>
          <w:rFonts w:asciiTheme="majorHAnsi" w:hAnsiTheme="majorHAnsi"/>
          <w:color w:val="000000"/>
          <w:lang w:val="en-US"/>
        </w:rPr>
        <w:t xml:space="preserve">Rev., Eur. Phys. J., </w:t>
      </w:r>
      <w:proofErr w:type="spellStart"/>
      <w:r w:rsidRPr="001F30F0">
        <w:rPr>
          <w:rFonts w:asciiTheme="majorHAnsi" w:hAnsiTheme="majorHAnsi"/>
          <w:color w:val="000000"/>
          <w:lang w:val="en-US"/>
        </w:rPr>
        <w:t>Nucl</w:t>
      </w:r>
      <w:proofErr w:type="spellEnd"/>
      <w:r w:rsidRPr="001F30F0">
        <w:rPr>
          <w:rFonts w:asciiTheme="majorHAnsi" w:hAnsiTheme="majorHAnsi"/>
          <w:color w:val="000000"/>
          <w:lang w:val="en-US"/>
        </w:rPr>
        <w:t xml:space="preserve">. Phys., </w:t>
      </w:r>
      <w:proofErr w:type="spellStart"/>
      <w:r w:rsidRPr="001F30F0">
        <w:rPr>
          <w:rFonts w:asciiTheme="majorHAnsi" w:hAnsiTheme="majorHAnsi"/>
          <w:color w:val="000000"/>
          <w:lang w:val="en-US"/>
        </w:rPr>
        <w:t>Nucl</w:t>
      </w:r>
      <w:proofErr w:type="spellEnd"/>
      <w:r w:rsidRPr="001F30F0">
        <w:rPr>
          <w:rFonts w:asciiTheme="majorHAnsi" w:hAnsiTheme="majorHAnsi"/>
          <w:color w:val="000000"/>
          <w:lang w:val="en-US"/>
        </w:rPr>
        <w:t xml:space="preserve">. </w:t>
      </w:r>
      <w:proofErr w:type="spellStart"/>
      <w:r w:rsidRPr="001F30F0">
        <w:rPr>
          <w:rFonts w:asciiTheme="majorHAnsi" w:hAnsiTheme="majorHAnsi"/>
          <w:color w:val="000000"/>
          <w:lang w:val="en-US"/>
        </w:rPr>
        <w:t>Instrum</w:t>
      </w:r>
      <w:proofErr w:type="spellEnd"/>
      <w:r w:rsidRPr="001F30F0">
        <w:rPr>
          <w:rFonts w:asciiTheme="majorHAnsi" w:hAnsiTheme="majorHAnsi"/>
          <w:color w:val="000000"/>
          <w:lang w:val="en-US"/>
        </w:rPr>
        <w:t xml:space="preserve"> and Meth.</w:t>
      </w:r>
    </w:p>
    <w:p w14:paraId="66B515AE" w14:textId="77777777" w:rsidR="00843887" w:rsidRPr="001F30F0" w:rsidRDefault="00843887" w:rsidP="00843887">
      <w:pPr>
        <w:rPr>
          <w:rFonts w:asciiTheme="majorHAnsi" w:hAnsiTheme="majorHAnsi"/>
          <w:lang w:val="en-US"/>
        </w:rPr>
      </w:pPr>
    </w:p>
    <w:p w14:paraId="4C0D9CF6" w14:textId="77777777" w:rsidR="00843887" w:rsidRPr="001F30F0" w:rsidRDefault="00843887" w:rsidP="00843887">
      <w:pPr>
        <w:rPr>
          <w:rFonts w:asciiTheme="majorHAnsi" w:hAnsiTheme="majorHAnsi"/>
          <w:i/>
          <w:iCs/>
        </w:rPr>
      </w:pPr>
      <w:r w:rsidRPr="001F30F0">
        <w:rPr>
          <w:rFonts w:asciiTheme="majorHAnsi" w:hAnsiTheme="majorHAnsi"/>
        </w:rPr>
        <w:lastRenderedPageBreak/>
        <w:t>Описание материально-технической</w:t>
      </w:r>
      <w:r w:rsidR="001F30F0" w:rsidRPr="001F30F0">
        <w:rPr>
          <w:rFonts w:asciiTheme="majorHAnsi" w:hAnsiTheme="majorHAnsi"/>
        </w:rPr>
        <w:t xml:space="preserve"> базы</w:t>
      </w:r>
      <w:r w:rsidRPr="001F30F0">
        <w:rPr>
          <w:rFonts w:asciiTheme="majorHAnsi" w:hAnsiTheme="majorHAnsi"/>
        </w:rPr>
        <w:t xml:space="preserve">: </w:t>
      </w:r>
      <w:r w:rsidRPr="001F30F0"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414B60A9" w14:textId="77777777" w:rsidR="00986744" w:rsidRPr="001F30F0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03C7FE54" w14:textId="77777777" w:rsidR="00986744" w:rsidRPr="001F30F0" w:rsidRDefault="006C19E1" w:rsidP="001F30F0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1F30F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 w:rsidRPr="001F30F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1F30F0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 w:rsidRPr="001F30F0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2A748235" w14:textId="77777777" w:rsidR="00AD2ADB" w:rsidRPr="001F30F0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1F30F0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95501" w14:textId="77777777" w:rsidR="005D7952" w:rsidRDefault="005D7952">
      <w:r>
        <w:separator/>
      </w:r>
    </w:p>
  </w:endnote>
  <w:endnote w:type="continuationSeparator" w:id="0">
    <w:p w14:paraId="2E8356A6" w14:textId="77777777" w:rsidR="005D7952" w:rsidRDefault="005D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BDCC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0E73EAD8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F01E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31F">
      <w:rPr>
        <w:rStyle w:val="a9"/>
        <w:noProof/>
      </w:rPr>
      <w:t>2</w:t>
    </w:r>
    <w:r>
      <w:rPr>
        <w:rStyle w:val="a9"/>
      </w:rPr>
      <w:fldChar w:fldCharType="end"/>
    </w:r>
  </w:p>
  <w:p w14:paraId="39906A64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EC8C" w14:textId="77777777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A7431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2F0E9" w14:textId="77777777" w:rsidR="005D7952" w:rsidRDefault="005D7952">
      <w:r>
        <w:separator/>
      </w:r>
    </w:p>
  </w:footnote>
  <w:footnote w:type="continuationSeparator" w:id="0">
    <w:p w14:paraId="1051E76F" w14:textId="77777777" w:rsidR="005D7952" w:rsidRDefault="005D7952">
      <w:r>
        <w:continuationSeparator/>
      </w:r>
    </w:p>
  </w:footnote>
  <w:footnote w:id="1">
    <w:p w14:paraId="30465EBE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16AD5E31" w14:textId="77777777" w:rsidR="00802FDF" w:rsidRDefault="00802FDF" w:rsidP="00802009">
      <w:pPr>
        <w:pStyle w:val="ad"/>
      </w:pPr>
      <w:r w:rsidRPr="00A65547">
        <w:rPr>
          <w:rStyle w:val="af"/>
        </w:rPr>
        <w:footnoteRef/>
      </w:r>
      <w:r w:rsidRPr="00A65547">
        <w:rPr>
          <w:rFonts w:ascii="Times New Roman" w:hAnsi="Times New Roman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6E8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9B59FD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94AB8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4EB7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401AC5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8" w15:restartNumberingAfterBreak="0">
    <w:nsid w:val="2ED263AC"/>
    <w:multiLevelType w:val="hybridMultilevel"/>
    <w:tmpl w:val="FC82A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74A2E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2518B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E61DE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26AD7"/>
    <w:multiLevelType w:val="multilevel"/>
    <w:tmpl w:val="206668A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6E93AD3"/>
    <w:multiLevelType w:val="multilevel"/>
    <w:tmpl w:val="E5AEE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766D0985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5413D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22006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90977">
    <w:abstractNumId w:val="10"/>
  </w:num>
  <w:num w:numId="2" w16cid:durableId="684670023">
    <w:abstractNumId w:val="1"/>
  </w:num>
  <w:num w:numId="3" w16cid:durableId="1828089150">
    <w:abstractNumId w:val="18"/>
  </w:num>
  <w:num w:numId="4" w16cid:durableId="836573808">
    <w:abstractNumId w:val="12"/>
  </w:num>
  <w:num w:numId="5" w16cid:durableId="358245262">
    <w:abstractNumId w:val="7"/>
  </w:num>
  <w:num w:numId="6" w16cid:durableId="1074282292">
    <w:abstractNumId w:val="11"/>
  </w:num>
  <w:num w:numId="7" w16cid:durableId="27491376">
    <w:abstractNumId w:val="5"/>
  </w:num>
  <w:num w:numId="8" w16cid:durableId="1536119423">
    <w:abstractNumId w:val="17"/>
  </w:num>
  <w:num w:numId="9" w16cid:durableId="1464927831">
    <w:abstractNumId w:val="15"/>
  </w:num>
  <w:num w:numId="10" w16cid:durableId="1260941305">
    <w:abstractNumId w:val="2"/>
  </w:num>
  <w:num w:numId="11" w16cid:durableId="1860924796">
    <w:abstractNumId w:val="21"/>
  </w:num>
  <w:num w:numId="12" w16cid:durableId="1435711685">
    <w:abstractNumId w:val="19"/>
  </w:num>
  <w:num w:numId="13" w16cid:durableId="436097932">
    <w:abstractNumId w:val="9"/>
  </w:num>
  <w:num w:numId="14" w16cid:durableId="1645431319">
    <w:abstractNumId w:val="13"/>
  </w:num>
  <w:num w:numId="15" w16cid:durableId="148137381">
    <w:abstractNumId w:val="6"/>
  </w:num>
  <w:num w:numId="16" w16cid:durableId="827406496">
    <w:abstractNumId w:val="20"/>
  </w:num>
  <w:num w:numId="17" w16cid:durableId="290746151">
    <w:abstractNumId w:val="4"/>
  </w:num>
  <w:num w:numId="18" w16cid:durableId="1760373074">
    <w:abstractNumId w:val="0"/>
  </w:num>
  <w:num w:numId="19" w16cid:durableId="1909535163">
    <w:abstractNumId w:val="14"/>
  </w:num>
  <w:num w:numId="20" w16cid:durableId="272637128">
    <w:abstractNumId w:val="3"/>
  </w:num>
  <w:num w:numId="21" w16cid:durableId="675574896">
    <w:abstractNumId w:val="16"/>
  </w:num>
  <w:num w:numId="22" w16cid:durableId="179020293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14DF"/>
    <w:rsid w:val="000335B3"/>
    <w:rsid w:val="00040F0D"/>
    <w:rsid w:val="00050941"/>
    <w:rsid w:val="00052574"/>
    <w:rsid w:val="000662A4"/>
    <w:rsid w:val="00073DE3"/>
    <w:rsid w:val="000934DE"/>
    <w:rsid w:val="000B3048"/>
    <w:rsid w:val="000B64A0"/>
    <w:rsid w:val="000E4707"/>
    <w:rsid w:val="000E6CD5"/>
    <w:rsid w:val="000F23F7"/>
    <w:rsid w:val="000F4610"/>
    <w:rsid w:val="000F6114"/>
    <w:rsid w:val="00110904"/>
    <w:rsid w:val="00115037"/>
    <w:rsid w:val="0012295D"/>
    <w:rsid w:val="00126435"/>
    <w:rsid w:val="00131DD3"/>
    <w:rsid w:val="00140051"/>
    <w:rsid w:val="00154D61"/>
    <w:rsid w:val="00162CB9"/>
    <w:rsid w:val="00164C0E"/>
    <w:rsid w:val="00180A77"/>
    <w:rsid w:val="00194A31"/>
    <w:rsid w:val="00194FA0"/>
    <w:rsid w:val="001B1538"/>
    <w:rsid w:val="001B2477"/>
    <w:rsid w:val="001B601F"/>
    <w:rsid w:val="001C18F1"/>
    <w:rsid w:val="001C42CA"/>
    <w:rsid w:val="001E0C05"/>
    <w:rsid w:val="001E7DD3"/>
    <w:rsid w:val="001F0471"/>
    <w:rsid w:val="001F30F0"/>
    <w:rsid w:val="001F55F8"/>
    <w:rsid w:val="00214E3A"/>
    <w:rsid w:val="00215FC9"/>
    <w:rsid w:val="00220079"/>
    <w:rsid w:val="002205EC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0A87"/>
    <w:rsid w:val="00284F46"/>
    <w:rsid w:val="002966BD"/>
    <w:rsid w:val="00297999"/>
    <w:rsid w:val="002B72BD"/>
    <w:rsid w:val="002D5C32"/>
    <w:rsid w:val="002D5C45"/>
    <w:rsid w:val="002F01B8"/>
    <w:rsid w:val="00303B1E"/>
    <w:rsid w:val="003158FF"/>
    <w:rsid w:val="00346830"/>
    <w:rsid w:val="0036191D"/>
    <w:rsid w:val="00362117"/>
    <w:rsid w:val="0036656B"/>
    <w:rsid w:val="00375B51"/>
    <w:rsid w:val="003832F7"/>
    <w:rsid w:val="00387DFC"/>
    <w:rsid w:val="003A3141"/>
    <w:rsid w:val="003B27FA"/>
    <w:rsid w:val="003C1DA5"/>
    <w:rsid w:val="003D2627"/>
    <w:rsid w:val="003E6A73"/>
    <w:rsid w:val="00422A11"/>
    <w:rsid w:val="00432D84"/>
    <w:rsid w:val="0044690D"/>
    <w:rsid w:val="00452362"/>
    <w:rsid w:val="004651EA"/>
    <w:rsid w:val="00480CBD"/>
    <w:rsid w:val="004853BD"/>
    <w:rsid w:val="00486D39"/>
    <w:rsid w:val="00490884"/>
    <w:rsid w:val="00497DE8"/>
    <w:rsid w:val="004A63E3"/>
    <w:rsid w:val="004A65C4"/>
    <w:rsid w:val="004B7807"/>
    <w:rsid w:val="004D534A"/>
    <w:rsid w:val="004D5EC0"/>
    <w:rsid w:val="004E21C1"/>
    <w:rsid w:val="004E6E49"/>
    <w:rsid w:val="004F596F"/>
    <w:rsid w:val="0050324E"/>
    <w:rsid w:val="005271C6"/>
    <w:rsid w:val="005945DA"/>
    <w:rsid w:val="00597987"/>
    <w:rsid w:val="005B6A4D"/>
    <w:rsid w:val="005D7952"/>
    <w:rsid w:val="005F0D95"/>
    <w:rsid w:val="005F6D80"/>
    <w:rsid w:val="006038F2"/>
    <w:rsid w:val="00614563"/>
    <w:rsid w:val="00631E45"/>
    <w:rsid w:val="00642C24"/>
    <w:rsid w:val="00653EAB"/>
    <w:rsid w:val="00673999"/>
    <w:rsid w:val="00682C0D"/>
    <w:rsid w:val="00692144"/>
    <w:rsid w:val="006A02BA"/>
    <w:rsid w:val="006A22A3"/>
    <w:rsid w:val="006C19E1"/>
    <w:rsid w:val="006C321C"/>
    <w:rsid w:val="006D6F86"/>
    <w:rsid w:val="006E5191"/>
    <w:rsid w:val="006E61B3"/>
    <w:rsid w:val="00732D3C"/>
    <w:rsid w:val="00741029"/>
    <w:rsid w:val="00781A80"/>
    <w:rsid w:val="00782FF9"/>
    <w:rsid w:val="00785A92"/>
    <w:rsid w:val="007934E8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802009"/>
    <w:rsid w:val="00802FDF"/>
    <w:rsid w:val="00822D98"/>
    <w:rsid w:val="00824090"/>
    <w:rsid w:val="00830F04"/>
    <w:rsid w:val="00843887"/>
    <w:rsid w:val="00860A92"/>
    <w:rsid w:val="00862688"/>
    <w:rsid w:val="00873606"/>
    <w:rsid w:val="00875EB4"/>
    <w:rsid w:val="008A1143"/>
    <w:rsid w:val="008A627B"/>
    <w:rsid w:val="008C4981"/>
    <w:rsid w:val="008D73C9"/>
    <w:rsid w:val="008E0BE3"/>
    <w:rsid w:val="009035E9"/>
    <w:rsid w:val="00911B3A"/>
    <w:rsid w:val="00922909"/>
    <w:rsid w:val="009324E3"/>
    <w:rsid w:val="009559E3"/>
    <w:rsid w:val="00957019"/>
    <w:rsid w:val="00962212"/>
    <w:rsid w:val="009710E7"/>
    <w:rsid w:val="0098127F"/>
    <w:rsid w:val="00984AA8"/>
    <w:rsid w:val="00986744"/>
    <w:rsid w:val="00992DE3"/>
    <w:rsid w:val="00996F21"/>
    <w:rsid w:val="00997B58"/>
    <w:rsid w:val="009A2F6E"/>
    <w:rsid w:val="009C585F"/>
    <w:rsid w:val="009F648E"/>
    <w:rsid w:val="00A0427E"/>
    <w:rsid w:val="00A0732A"/>
    <w:rsid w:val="00A22C0F"/>
    <w:rsid w:val="00A30469"/>
    <w:rsid w:val="00A35E0F"/>
    <w:rsid w:val="00A51517"/>
    <w:rsid w:val="00A65547"/>
    <w:rsid w:val="00A7431F"/>
    <w:rsid w:val="00A74AD8"/>
    <w:rsid w:val="00A800D7"/>
    <w:rsid w:val="00A94849"/>
    <w:rsid w:val="00A96157"/>
    <w:rsid w:val="00AB1058"/>
    <w:rsid w:val="00AB5E65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67AB6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86C52"/>
    <w:rsid w:val="00D968A8"/>
    <w:rsid w:val="00DB57E5"/>
    <w:rsid w:val="00DC4C93"/>
    <w:rsid w:val="00DE3BE6"/>
    <w:rsid w:val="00DF25B9"/>
    <w:rsid w:val="00DF5435"/>
    <w:rsid w:val="00E03D99"/>
    <w:rsid w:val="00E07AC9"/>
    <w:rsid w:val="00E07D6B"/>
    <w:rsid w:val="00E12FB1"/>
    <w:rsid w:val="00E23017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B2E93"/>
    <w:rsid w:val="00EC6EF7"/>
    <w:rsid w:val="00ED3DE8"/>
    <w:rsid w:val="00EF1912"/>
    <w:rsid w:val="00EF7FEC"/>
    <w:rsid w:val="00F00F7F"/>
    <w:rsid w:val="00F0406D"/>
    <w:rsid w:val="00F276CE"/>
    <w:rsid w:val="00F3152B"/>
    <w:rsid w:val="00F4375A"/>
    <w:rsid w:val="00F54122"/>
    <w:rsid w:val="00F62D13"/>
    <w:rsid w:val="00F64422"/>
    <w:rsid w:val="00F724B4"/>
    <w:rsid w:val="00F90402"/>
    <w:rsid w:val="00F96C3C"/>
    <w:rsid w:val="00FA5409"/>
    <w:rsid w:val="00FB55D4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B7BC"/>
  <w15:docId w15:val="{76DA9709-4BC3-F247-BBE8-997067B0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spirehep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11</cp:revision>
  <cp:lastPrinted>2019-12-16T11:39:00Z</cp:lastPrinted>
  <dcterms:created xsi:type="dcterms:W3CDTF">2026-03-05T07:02:00Z</dcterms:created>
  <dcterms:modified xsi:type="dcterms:W3CDTF">2026-05-18T07:37:00Z</dcterms:modified>
</cp:coreProperties>
</file>